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9F9" w:rsidRPr="00451918" w:rsidRDefault="005F7AF3" w:rsidP="005F7AF3">
      <w:pPr>
        <w:spacing w:after="0"/>
        <w:rPr>
          <w:b/>
          <w:sz w:val="20"/>
          <w:szCs w:val="20"/>
        </w:rPr>
      </w:pPr>
      <w:r w:rsidRPr="00451918">
        <w:rPr>
          <w:b/>
          <w:sz w:val="20"/>
          <w:szCs w:val="20"/>
        </w:rPr>
        <w:t>READ ME file for new USGS TIFF images</w:t>
      </w:r>
      <w:r w:rsidR="005316A4" w:rsidRPr="00451918">
        <w:rPr>
          <w:b/>
          <w:sz w:val="20"/>
          <w:szCs w:val="20"/>
        </w:rPr>
        <w:t xml:space="preserve"> – Western USA</w:t>
      </w:r>
      <w:r w:rsidR="00451918" w:rsidRPr="00451918">
        <w:rPr>
          <w:b/>
          <w:sz w:val="20"/>
          <w:szCs w:val="20"/>
        </w:rPr>
        <w:t xml:space="preserve"> Only</w:t>
      </w:r>
      <w:r w:rsidRPr="00451918">
        <w:rPr>
          <w:b/>
          <w:sz w:val="20"/>
          <w:szCs w:val="20"/>
        </w:rPr>
        <w:t>:</w:t>
      </w:r>
    </w:p>
    <w:p w:rsidR="002E23BB" w:rsidRPr="00451918" w:rsidRDefault="002E23BB" w:rsidP="005F7AF3">
      <w:pPr>
        <w:spacing w:after="0"/>
        <w:rPr>
          <w:sz w:val="20"/>
          <w:szCs w:val="20"/>
        </w:rPr>
      </w:pPr>
    </w:p>
    <w:p w:rsidR="005F7AF3" w:rsidRPr="00451918" w:rsidRDefault="005F7AF3" w:rsidP="005F7AF3">
      <w:pPr>
        <w:spacing w:after="0"/>
        <w:rPr>
          <w:sz w:val="20"/>
          <w:szCs w:val="20"/>
        </w:rPr>
      </w:pPr>
      <w:r w:rsidRPr="00451918">
        <w:rPr>
          <w:sz w:val="20"/>
          <w:szCs w:val="20"/>
        </w:rPr>
        <w:t xml:space="preserve">These TIFF files were converted from GeoPDFs using Global Mapper by Elise Bowne (USFS) and Lorri Peltz-Lewis (USFS) to support first responders on all hazards incidents. You will not find the imagery or </w:t>
      </w:r>
      <w:proofErr w:type="spellStart"/>
      <w:r w:rsidRPr="00451918">
        <w:rPr>
          <w:sz w:val="20"/>
          <w:szCs w:val="20"/>
        </w:rPr>
        <w:t>hillshading</w:t>
      </w:r>
      <w:proofErr w:type="spellEnd"/>
      <w:r w:rsidRPr="00451918">
        <w:rPr>
          <w:sz w:val="20"/>
          <w:szCs w:val="20"/>
        </w:rPr>
        <w:t xml:space="preserve"> included in any of these images</w:t>
      </w:r>
      <w:r w:rsidR="00A179AC">
        <w:rPr>
          <w:sz w:val="20"/>
          <w:szCs w:val="20"/>
        </w:rPr>
        <w:t>.  The woodland/forest tint is only included for a couple of states</w:t>
      </w:r>
      <w:r w:rsidRPr="00451918">
        <w:rPr>
          <w:sz w:val="20"/>
          <w:szCs w:val="20"/>
        </w:rPr>
        <w:t>. The TIFF content is not consistent due to the way USGS changed what was on the PDFs. This is notable between the 2011/2012 quads and the 2013 quads. PLSS (Public Land Survey System) and Boundaries are not consistent on the quads, but start to show up with more frequency in 2013.</w:t>
      </w:r>
    </w:p>
    <w:p w:rsidR="005F7AF3" w:rsidRPr="00451918" w:rsidRDefault="005F7AF3" w:rsidP="005F7AF3">
      <w:pPr>
        <w:spacing w:after="0"/>
        <w:rPr>
          <w:sz w:val="20"/>
          <w:szCs w:val="20"/>
        </w:rPr>
      </w:pPr>
    </w:p>
    <w:p w:rsidR="005F7AF3" w:rsidRPr="00451918" w:rsidRDefault="005F7AF3" w:rsidP="005F7AF3">
      <w:pPr>
        <w:spacing w:after="0"/>
        <w:rPr>
          <w:sz w:val="20"/>
          <w:szCs w:val="20"/>
        </w:rPr>
      </w:pPr>
      <w:r w:rsidRPr="00451918">
        <w:rPr>
          <w:b/>
          <w:sz w:val="20"/>
          <w:szCs w:val="20"/>
        </w:rPr>
        <w:t>NOTE – EDGEMATCHING</w:t>
      </w:r>
      <w:r w:rsidRPr="00451918">
        <w:rPr>
          <w:sz w:val="20"/>
          <w:szCs w:val="20"/>
        </w:rPr>
        <w:t xml:space="preserve"> – </w:t>
      </w:r>
      <w:r w:rsidRPr="00451918">
        <w:rPr>
          <w:sz w:val="20"/>
          <w:szCs w:val="20"/>
          <w:highlight w:val="yellow"/>
        </w:rPr>
        <w:t>Set color 195 to Transparent</w:t>
      </w:r>
      <w:r w:rsidRPr="00451918">
        <w:rPr>
          <w:sz w:val="20"/>
          <w:szCs w:val="20"/>
        </w:rPr>
        <w:t xml:space="preserve"> – due to a small sliver of yellow on each quad you will need to set 195 to transparent for a clean edge match of the quads. This was tested on a significant set of quads. If you find othe</w:t>
      </w:r>
      <w:r w:rsidR="0000081A" w:rsidRPr="00451918">
        <w:rPr>
          <w:sz w:val="20"/>
          <w:szCs w:val="20"/>
        </w:rPr>
        <w:t>rwise contact Lorri Peltz-Lewis (see below)</w:t>
      </w:r>
      <w:r w:rsidRPr="00451918">
        <w:rPr>
          <w:sz w:val="20"/>
          <w:szCs w:val="20"/>
        </w:rPr>
        <w:t xml:space="preserve"> with quad name where you found this not working.</w:t>
      </w:r>
    </w:p>
    <w:p w:rsidR="00BC6117" w:rsidRDefault="00BC6117" w:rsidP="00BC6117">
      <w:pPr>
        <w:spacing w:after="0"/>
        <w:rPr>
          <w:sz w:val="20"/>
          <w:szCs w:val="20"/>
        </w:rPr>
      </w:pPr>
    </w:p>
    <w:p w:rsidR="00BC6117" w:rsidRDefault="00BC6117" w:rsidP="00BC6117">
      <w:pPr>
        <w:spacing w:after="0"/>
        <w:rPr>
          <w:sz w:val="20"/>
          <w:szCs w:val="20"/>
        </w:rPr>
      </w:pPr>
      <w:r w:rsidRPr="00EE384E">
        <w:rPr>
          <w:b/>
          <w:sz w:val="20"/>
          <w:szCs w:val="20"/>
        </w:rPr>
        <w:t>TRANSPARENCY</w:t>
      </w:r>
      <w:r>
        <w:rPr>
          <w:sz w:val="20"/>
          <w:szCs w:val="20"/>
        </w:rPr>
        <w:t xml:space="preserve"> – </w:t>
      </w:r>
      <w:r w:rsidRPr="002A2D71">
        <w:rPr>
          <w:sz w:val="20"/>
          <w:szCs w:val="20"/>
          <w:highlight w:val="yellow"/>
        </w:rPr>
        <w:t>Set color 255 to transparent</w:t>
      </w:r>
      <w:r>
        <w:rPr>
          <w:sz w:val="20"/>
          <w:szCs w:val="20"/>
        </w:rPr>
        <w:t>.  This will change the background to clear to allow the topo to be used on top of other layers.</w:t>
      </w:r>
    </w:p>
    <w:p w:rsidR="00BC6117" w:rsidRDefault="00BC6117" w:rsidP="00BC6117">
      <w:pPr>
        <w:spacing w:after="0"/>
        <w:rPr>
          <w:sz w:val="20"/>
          <w:szCs w:val="20"/>
        </w:rPr>
      </w:pPr>
    </w:p>
    <w:p w:rsidR="00BC6117" w:rsidRPr="00451918" w:rsidRDefault="00BC6117" w:rsidP="00BC6117">
      <w:pPr>
        <w:spacing w:after="0"/>
        <w:rPr>
          <w:sz w:val="20"/>
          <w:szCs w:val="20"/>
        </w:rPr>
      </w:pPr>
      <w:r w:rsidRPr="0017609B">
        <w:rPr>
          <w:b/>
          <w:sz w:val="20"/>
          <w:szCs w:val="20"/>
        </w:rPr>
        <w:t>TURNING OFF WOODLAND/FOREST TINT</w:t>
      </w:r>
      <w:r>
        <w:rPr>
          <w:sz w:val="20"/>
          <w:szCs w:val="20"/>
        </w:rPr>
        <w:t xml:space="preserve"> – </w:t>
      </w:r>
      <w:r w:rsidRPr="0017609B">
        <w:rPr>
          <w:sz w:val="20"/>
          <w:szCs w:val="20"/>
          <w:highlight w:val="yellow"/>
        </w:rPr>
        <w:t>Set color 27 to transparent</w:t>
      </w:r>
      <w:r>
        <w:rPr>
          <w:sz w:val="20"/>
          <w:szCs w:val="20"/>
        </w:rPr>
        <w:t>.  If the ND or MT quad has the woodland tint (greenish gray for vegetation) turned on, and it is not wanted, simply set color 27 to transparent.  This will change the woodland tint to clear.  You could also set this to white or whatever works.</w:t>
      </w:r>
    </w:p>
    <w:p w:rsidR="002E23BB" w:rsidRPr="00451918" w:rsidRDefault="002E23BB" w:rsidP="005F7AF3">
      <w:pPr>
        <w:spacing w:after="0"/>
        <w:rPr>
          <w:sz w:val="20"/>
          <w:szCs w:val="20"/>
        </w:rPr>
      </w:pPr>
    </w:p>
    <w:p w:rsidR="002E23BB" w:rsidRPr="00451918" w:rsidRDefault="002E23BB" w:rsidP="005F7AF3">
      <w:pPr>
        <w:spacing w:after="0"/>
        <w:rPr>
          <w:sz w:val="20"/>
          <w:szCs w:val="20"/>
        </w:rPr>
      </w:pPr>
      <w:r w:rsidRPr="00451918">
        <w:rPr>
          <w:b/>
          <w:sz w:val="20"/>
          <w:szCs w:val="20"/>
        </w:rPr>
        <w:t>NAMING CONVENTION</w:t>
      </w:r>
      <w:r w:rsidRPr="00451918">
        <w:rPr>
          <w:sz w:val="20"/>
          <w:szCs w:val="20"/>
        </w:rPr>
        <w:t xml:space="preserve"> – USGS provides the quads by the following naming convention:</w:t>
      </w:r>
    </w:p>
    <w:p w:rsidR="002E23BB" w:rsidRPr="00451918" w:rsidRDefault="002E23BB" w:rsidP="005F7AF3">
      <w:pPr>
        <w:spacing w:after="0"/>
        <w:rPr>
          <w:sz w:val="20"/>
          <w:szCs w:val="20"/>
        </w:rPr>
      </w:pPr>
      <w:r w:rsidRPr="00451918">
        <w:rPr>
          <w:sz w:val="20"/>
          <w:szCs w:val="20"/>
        </w:rPr>
        <w:tab/>
      </w:r>
      <w:r w:rsidRPr="00451918">
        <w:rPr>
          <w:sz w:val="20"/>
          <w:szCs w:val="20"/>
        </w:rPr>
        <w:tab/>
        <w:t>ST_quadname_YYYYMMDD_TM_geo</w:t>
      </w:r>
    </w:p>
    <w:p w:rsidR="0000081A" w:rsidRPr="00451918" w:rsidRDefault="002E23BB" w:rsidP="005F7AF3">
      <w:pPr>
        <w:spacing w:after="0"/>
        <w:rPr>
          <w:sz w:val="20"/>
          <w:szCs w:val="20"/>
        </w:rPr>
      </w:pPr>
      <w:r w:rsidRPr="00451918">
        <w:rPr>
          <w:sz w:val="20"/>
          <w:szCs w:val="20"/>
        </w:rPr>
        <w:t xml:space="preserve">To locate which quads you need you will need to implement the spatial selection for ArcCatalog (CAUTION THIS CAN TAKE SOME TIME) or you can use the </w:t>
      </w:r>
      <w:r w:rsidRPr="00451918">
        <w:rPr>
          <w:b/>
          <w:sz w:val="20"/>
          <w:szCs w:val="20"/>
        </w:rPr>
        <w:t>USGS_TNM_Quads.gdb</w:t>
      </w:r>
      <w:r w:rsidR="0033487D" w:rsidRPr="00451918">
        <w:rPr>
          <w:sz w:val="20"/>
          <w:szCs w:val="20"/>
        </w:rPr>
        <w:t xml:space="preserve"> this should be included with your state TIFF images. Load the feature dataset:   </w:t>
      </w:r>
    </w:p>
    <w:p w:rsidR="0000081A" w:rsidRPr="00451918" w:rsidRDefault="0033487D" w:rsidP="0000081A">
      <w:pPr>
        <w:spacing w:after="0"/>
        <w:ind w:firstLine="720"/>
        <w:rPr>
          <w:sz w:val="20"/>
          <w:szCs w:val="20"/>
        </w:rPr>
      </w:pPr>
      <w:r w:rsidRPr="00451918">
        <w:rPr>
          <w:b/>
          <w:sz w:val="20"/>
          <w:szCs w:val="20"/>
        </w:rPr>
        <w:t xml:space="preserve">USGS_TNM_Quads.gdb – Cells - </w:t>
      </w:r>
      <w:r w:rsidRPr="00451918">
        <w:rPr>
          <w:b/>
          <w:sz w:val="20"/>
          <w:szCs w:val="20"/>
          <w:highlight w:val="yellow"/>
        </w:rPr>
        <w:t>CellGrid_7_5Minute</w:t>
      </w:r>
      <w:r w:rsidR="0000081A" w:rsidRPr="00451918">
        <w:rPr>
          <w:b/>
          <w:sz w:val="20"/>
          <w:szCs w:val="20"/>
        </w:rPr>
        <w:t xml:space="preserve"> </w:t>
      </w:r>
      <w:r w:rsidR="005316A4" w:rsidRPr="00451918">
        <w:rPr>
          <w:sz w:val="20"/>
          <w:szCs w:val="20"/>
        </w:rPr>
        <w:t>the layer</w:t>
      </w:r>
      <w:r w:rsidR="0000081A" w:rsidRPr="00451918">
        <w:rPr>
          <w:sz w:val="20"/>
          <w:szCs w:val="20"/>
        </w:rPr>
        <w:t xml:space="preserve">file: </w:t>
      </w:r>
    </w:p>
    <w:p w:rsidR="002E23BB" w:rsidRPr="00451918" w:rsidRDefault="0000081A" w:rsidP="0000081A">
      <w:pPr>
        <w:spacing w:after="0"/>
        <w:ind w:left="1440"/>
        <w:rPr>
          <w:sz w:val="20"/>
          <w:szCs w:val="20"/>
        </w:rPr>
      </w:pPr>
      <w:r w:rsidRPr="00451918">
        <w:rPr>
          <w:b/>
          <w:sz w:val="20"/>
          <w:szCs w:val="20"/>
          <w:highlight w:val="yellow"/>
        </w:rPr>
        <w:t>USGS_TNM_Quads-Cells-CellGrid_7_5Minute.lyr</w:t>
      </w:r>
      <w:r w:rsidRPr="00451918">
        <w:rPr>
          <w:sz w:val="20"/>
          <w:szCs w:val="20"/>
        </w:rPr>
        <w:t xml:space="preserve"> is available to quickly load, set outline, and turn on text (in beyond 1:500,000-scale). </w:t>
      </w:r>
    </w:p>
    <w:p w:rsidR="0000081A" w:rsidRPr="00007F69" w:rsidRDefault="00007F69" w:rsidP="0000081A">
      <w:pPr>
        <w:spacing w:after="0"/>
        <w:rPr>
          <w:sz w:val="20"/>
          <w:szCs w:val="20"/>
          <w:u w:val="single"/>
        </w:rPr>
      </w:pPr>
      <w:r>
        <w:rPr>
          <w:sz w:val="20"/>
          <w:szCs w:val="20"/>
        </w:rPr>
        <w:t xml:space="preserve">               </w:t>
      </w:r>
      <w:r w:rsidR="0000081A" w:rsidRPr="00007F69">
        <w:rPr>
          <w:sz w:val="20"/>
          <w:szCs w:val="20"/>
          <w:u w:val="single"/>
        </w:rPr>
        <w:t>If you don’t have these and want them contact Lorri.</w:t>
      </w:r>
    </w:p>
    <w:p w:rsidR="00007F69" w:rsidRDefault="00007F69" w:rsidP="0000081A">
      <w:pPr>
        <w:spacing w:after="0"/>
        <w:rPr>
          <w:sz w:val="20"/>
          <w:szCs w:val="20"/>
        </w:rPr>
      </w:pPr>
    </w:p>
    <w:p w:rsidR="0000081A" w:rsidRPr="00451918" w:rsidRDefault="0000081A" w:rsidP="0000081A">
      <w:pPr>
        <w:spacing w:after="0"/>
        <w:rPr>
          <w:sz w:val="20"/>
          <w:szCs w:val="20"/>
        </w:rPr>
      </w:pPr>
      <w:r w:rsidRPr="00451918">
        <w:rPr>
          <w:sz w:val="20"/>
          <w:szCs w:val="20"/>
        </w:rPr>
        <w:t>There may be tools available in the near future that will automatically load the quads in the current ArcMap extent – but these are currently under development. Contact Lorri for status of this.</w:t>
      </w:r>
    </w:p>
    <w:p w:rsidR="0000081A" w:rsidRPr="00451918" w:rsidRDefault="0000081A" w:rsidP="0000081A">
      <w:pPr>
        <w:spacing w:after="0"/>
        <w:rPr>
          <w:sz w:val="20"/>
          <w:szCs w:val="20"/>
        </w:rPr>
      </w:pPr>
    </w:p>
    <w:p w:rsidR="005316A4" w:rsidRPr="00451918" w:rsidRDefault="005316A4" w:rsidP="0000081A">
      <w:pPr>
        <w:spacing w:after="0"/>
        <w:rPr>
          <w:sz w:val="20"/>
          <w:szCs w:val="20"/>
        </w:rPr>
      </w:pPr>
      <w:r w:rsidRPr="00451918">
        <w:rPr>
          <w:b/>
          <w:sz w:val="20"/>
          <w:szCs w:val="20"/>
        </w:rPr>
        <w:t>QUADS BY STATE</w:t>
      </w:r>
      <w:r w:rsidRPr="00451918">
        <w:rPr>
          <w:sz w:val="20"/>
          <w:szCs w:val="20"/>
        </w:rPr>
        <w:t xml:space="preserve"> – the quads were downloaded by state with quads along the edge from adjoining states. This is not always consistent, but pretty good. If you need another state contact Lorri</w:t>
      </w:r>
      <w:r w:rsidR="000717C7">
        <w:rPr>
          <w:sz w:val="20"/>
          <w:szCs w:val="20"/>
        </w:rPr>
        <w:t xml:space="preserve"> and/or Elise – see list below</w:t>
      </w:r>
      <w:r w:rsidRPr="00451918">
        <w:rPr>
          <w:sz w:val="20"/>
          <w:szCs w:val="20"/>
        </w:rPr>
        <w:t xml:space="preserve">. </w:t>
      </w:r>
    </w:p>
    <w:p w:rsidR="005316A4" w:rsidRPr="00451918" w:rsidRDefault="005316A4" w:rsidP="0000081A">
      <w:pPr>
        <w:spacing w:after="0"/>
        <w:rPr>
          <w:sz w:val="20"/>
          <w:szCs w:val="20"/>
        </w:rPr>
      </w:pPr>
    </w:p>
    <w:p w:rsidR="005316A4" w:rsidRPr="00451918" w:rsidRDefault="005316A4" w:rsidP="0000081A">
      <w:pPr>
        <w:spacing w:after="0"/>
        <w:rPr>
          <w:sz w:val="20"/>
          <w:szCs w:val="20"/>
        </w:rPr>
      </w:pPr>
      <w:r w:rsidRPr="00451918">
        <w:rPr>
          <w:b/>
          <w:sz w:val="20"/>
          <w:szCs w:val="20"/>
        </w:rPr>
        <w:t>Is USGS Providing this Data?</w:t>
      </w:r>
      <w:r w:rsidRPr="00451918">
        <w:rPr>
          <w:sz w:val="20"/>
          <w:szCs w:val="20"/>
        </w:rPr>
        <w:t xml:space="preserve"> At this time there is no determination on that. The USGS State </w:t>
      </w:r>
      <w:r w:rsidR="00EE2464" w:rsidRPr="00451918">
        <w:rPr>
          <w:sz w:val="20"/>
          <w:szCs w:val="20"/>
        </w:rPr>
        <w:t>Liaisons</w:t>
      </w:r>
      <w:r w:rsidRPr="00451918">
        <w:rPr>
          <w:sz w:val="20"/>
          <w:szCs w:val="20"/>
        </w:rPr>
        <w:t xml:space="preserve"> are being offered this data by state to share, but there is no agreement that USGS will provide this at a single location. You can find your state liaison by going here: </w:t>
      </w:r>
      <w:hyperlink r:id="rId4" w:history="1">
        <w:r w:rsidRPr="00451918">
          <w:rPr>
            <w:rStyle w:val="Hyperlink"/>
            <w:sz w:val="20"/>
            <w:szCs w:val="20"/>
          </w:rPr>
          <w:t>http://liaisons.usgs.gov/geospatial/</w:t>
        </w:r>
      </w:hyperlink>
      <w:r w:rsidRPr="00451918">
        <w:rPr>
          <w:sz w:val="20"/>
          <w:szCs w:val="20"/>
        </w:rPr>
        <w:t xml:space="preserve">  click on the Contacts link to get this page: </w:t>
      </w:r>
      <w:hyperlink r:id="rId5" w:history="1">
        <w:r w:rsidRPr="00451918">
          <w:rPr>
            <w:rStyle w:val="Hyperlink"/>
            <w:sz w:val="20"/>
            <w:szCs w:val="20"/>
          </w:rPr>
          <w:t>http://liaisons.usgs.gov/geospatial/documents/TNM_Partnership_User_ContactList.pdf</w:t>
        </w:r>
      </w:hyperlink>
      <w:r w:rsidRPr="00451918">
        <w:rPr>
          <w:sz w:val="20"/>
          <w:szCs w:val="20"/>
        </w:rPr>
        <w:t xml:space="preserve"> </w:t>
      </w:r>
    </w:p>
    <w:p w:rsidR="005316A4" w:rsidRPr="00451918" w:rsidRDefault="005316A4" w:rsidP="0000081A">
      <w:pPr>
        <w:spacing w:after="0"/>
        <w:rPr>
          <w:sz w:val="20"/>
          <w:szCs w:val="20"/>
        </w:rPr>
      </w:pPr>
    </w:p>
    <w:p w:rsidR="007918AE" w:rsidRPr="00451918" w:rsidRDefault="007918AE" w:rsidP="0000081A">
      <w:pPr>
        <w:spacing w:after="0"/>
        <w:rPr>
          <w:sz w:val="20"/>
          <w:szCs w:val="20"/>
        </w:rPr>
      </w:pPr>
      <w:r w:rsidRPr="00451918">
        <w:rPr>
          <w:b/>
          <w:sz w:val="20"/>
          <w:szCs w:val="20"/>
        </w:rPr>
        <w:t xml:space="preserve">Which States are </w:t>
      </w:r>
      <w:r w:rsidR="000A5536" w:rsidRPr="00451918">
        <w:rPr>
          <w:b/>
          <w:sz w:val="20"/>
          <w:szCs w:val="20"/>
        </w:rPr>
        <w:t>processed</w:t>
      </w:r>
      <w:r w:rsidRPr="00451918">
        <w:rPr>
          <w:b/>
          <w:sz w:val="20"/>
          <w:szCs w:val="20"/>
        </w:rPr>
        <w:t>?</w:t>
      </w:r>
      <w:r w:rsidRPr="00451918">
        <w:rPr>
          <w:sz w:val="20"/>
          <w:szCs w:val="20"/>
        </w:rPr>
        <w:t xml:space="preserve">  </w:t>
      </w:r>
    </w:p>
    <w:p w:rsidR="00CB741F" w:rsidRDefault="00CB741F" w:rsidP="00CB741F">
      <w:pPr>
        <w:spacing w:after="0"/>
        <w:ind w:left="720"/>
        <w:rPr>
          <w:sz w:val="20"/>
          <w:szCs w:val="20"/>
        </w:rPr>
      </w:pPr>
      <w:r>
        <w:rPr>
          <w:sz w:val="20"/>
          <w:szCs w:val="20"/>
        </w:rPr>
        <w:t>AK</w:t>
      </w:r>
      <w:r w:rsidRPr="00451918">
        <w:rPr>
          <w:sz w:val="20"/>
          <w:szCs w:val="20"/>
        </w:rPr>
        <w:t xml:space="preserve"> – </w:t>
      </w:r>
      <w:r>
        <w:rPr>
          <w:sz w:val="20"/>
          <w:szCs w:val="20"/>
        </w:rPr>
        <w:t>Alaska</w:t>
      </w:r>
      <w:r w:rsidRPr="00451918">
        <w:rPr>
          <w:sz w:val="20"/>
          <w:szCs w:val="20"/>
        </w:rPr>
        <w:t xml:space="preserve">, </w:t>
      </w:r>
      <w:r>
        <w:rPr>
          <w:sz w:val="20"/>
          <w:szCs w:val="20"/>
        </w:rPr>
        <w:t xml:space="preserve">processing by Elise, </w:t>
      </w:r>
      <w:r w:rsidR="00610B1B">
        <w:rPr>
          <w:sz w:val="20"/>
          <w:szCs w:val="20"/>
        </w:rPr>
        <w:t>2013/2014/</w:t>
      </w:r>
      <w:bookmarkStart w:id="0" w:name="_GoBack"/>
      <w:bookmarkEnd w:id="0"/>
      <w:r>
        <w:rPr>
          <w:sz w:val="20"/>
          <w:szCs w:val="20"/>
        </w:rPr>
        <w:t>2015 format, partial – quads do not exist for entire state</w:t>
      </w:r>
    </w:p>
    <w:p w:rsidR="007918AE" w:rsidRPr="00451918" w:rsidRDefault="007918AE" w:rsidP="007918AE">
      <w:pPr>
        <w:spacing w:after="0"/>
        <w:ind w:left="720"/>
        <w:rPr>
          <w:sz w:val="20"/>
          <w:szCs w:val="20"/>
        </w:rPr>
      </w:pPr>
      <w:r w:rsidRPr="00451918">
        <w:rPr>
          <w:sz w:val="20"/>
          <w:szCs w:val="20"/>
        </w:rPr>
        <w:t xml:space="preserve">AZ – Arizona, </w:t>
      </w:r>
      <w:r w:rsidR="006057C4">
        <w:rPr>
          <w:sz w:val="20"/>
          <w:szCs w:val="20"/>
        </w:rPr>
        <w:t>processing</w:t>
      </w:r>
      <w:r w:rsidR="00CD70FA">
        <w:rPr>
          <w:sz w:val="20"/>
          <w:szCs w:val="20"/>
        </w:rPr>
        <w:t xml:space="preserve"> by </w:t>
      </w:r>
      <w:r w:rsidR="000717C7">
        <w:rPr>
          <w:sz w:val="20"/>
          <w:szCs w:val="20"/>
        </w:rPr>
        <w:t>Lorri,</w:t>
      </w:r>
      <w:r w:rsidR="00CD70FA">
        <w:rPr>
          <w:sz w:val="20"/>
          <w:szCs w:val="20"/>
        </w:rPr>
        <w:t xml:space="preserve"> 2011/2012 format, </w:t>
      </w:r>
    </w:p>
    <w:p w:rsidR="007918AE" w:rsidRPr="00451918" w:rsidRDefault="007918AE" w:rsidP="007918AE">
      <w:pPr>
        <w:spacing w:after="0"/>
        <w:ind w:left="720"/>
        <w:rPr>
          <w:sz w:val="20"/>
          <w:szCs w:val="20"/>
        </w:rPr>
      </w:pPr>
      <w:r w:rsidRPr="00451918">
        <w:rPr>
          <w:sz w:val="20"/>
          <w:szCs w:val="20"/>
        </w:rPr>
        <w:t xml:space="preserve">CA – California,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w:t>
      </w:r>
      <w:r w:rsidR="008C50FE">
        <w:rPr>
          <w:sz w:val="20"/>
          <w:szCs w:val="20"/>
        </w:rPr>
        <w:t>2015</w:t>
      </w:r>
      <w:r w:rsidR="00CD70FA">
        <w:rPr>
          <w:sz w:val="20"/>
          <w:szCs w:val="20"/>
        </w:rPr>
        <w:t xml:space="preserve"> format,</w:t>
      </w:r>
    </w:p>
    <w:p w:rsidR="007918AE" w:rsidRPr="00451918" w:rsidRDefault="007918AE" w:rsidP="007918AE">
      <w:pPr>
        <w:spacing w:after="0"/>
        <w:ind w:left="720"/>
        <w:rPr>
          <w:sz w:val="20"/>
          <w:szCs w:val="20"/>
        </w:rPr>
      </w:pPr>
      <w:r w:rsidRPr="00451918">
        <w:rPr>
          <w:sz w:val="20"/>
          <w:szCs w:val="20"/>
        </w:rPr>
        <w:t xml:space="preserve">CO – Colorado, </w:t>
      </w:r>
      <w:r w:rsidR="006057C4">
        <w:rPr>
          <w:sz w:val="20"/>
          <w:szCs w:val="20"/>
        </w:rPr>
        <w:t xml:space="preserve">processing </w:t>
      </w:r>
      <w:r w:rsidR="005206D9">
        <w:rPr>
          <w:sz w:val="20"/>
          <w:szCs w:val="20"/>
        </w:rPr>
        <w:t xml:space="preserve">by </w:t>
      </w:r>
      <w:r w:rsidR="000717C7">
        <w:rPr>
          <w:sz w:val="20"/>
          <w:szCs w:val="20"/>
        </w:rPr>
        <w:t xml:space="preserve">Elise, </w:t>
      </w:r>
      <w:r w:rsidR="008C50FE">
        <w:rPr>
          <w:sz w:val="20"/>
          <w:szCs w:val="20"/>
        </w:rPr>
        <w:t>2013</w:t>
      </w:r>
      <w:r w:rsidR="000717C7">
        <w:rPr>
          <w:sz w:val="20"/>
          <w:szCs w:val="20"/>
        </w:rPr>
        <w:t xml:space="preserve"> </w:t>
      </w:r>
      <w:r w:rsidR="005206D9">
        <w:rPr>
          <w:sz w:val="20"/>
          <w:szCs w:val="20"/>
        </w:rPr>
        <w:t>format,</w:t>
      </w:r>
    </w:p>
    <w:p w:rsidR="007918AE" w:rsidRDefault="007918AE" w:rsidP="007918AE">
      <w:pPr>
        <w:spacing w:after="0"/>
        <w:ind w:left="720"/>
        <w:rPr>
          <w:sz w:val="20"/>
          <w:szCs w:val="20"/>
        </w:rPr>
      </w:pPr>
      <w:r w:rsidRPr="00451918">
        <w:rPr>
          <w:sz w:val="20"/>
          <w:szCs w:val="20"/>
        </w:rPr>
        <w:t xml:space="preserve">ID – Idaho,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w:t>
      </w:r>
      <w:r w:rsidR="008C50FE">
        <w:rPr>
          <w:sz w:val="20"/>
          <w:szCs w:val="20"/>
        </w:rPr>
        <w:t>2013/2014</w:t>
      </w:r>
      <w:r w:rsidR="00CD70FA">
        <w:rPr>
          <w:sz w:val="20"/>
          <w:szCs w:val="20"/>
        </w:rPr>
        <w:t xml:space="preserve"> format,</w:t>
      </w:r>
    </w:p>
    <w:p w:rsidR="00EE3745" w:rsidRDefault="00EE3745" w:rsidP="00EE3745">
      <w:pPr>
        <w:spacing w:after="0"/>
        <w:ind w:left="720"/>
        <w:rPr>
          <w:sz w:val="20"/>
          <w:szCs w:val="20"/>
        </w:rPr>
      </w:pPr>
      <w:r w:rsidRPr="00451918">
        <w:rPr>
          <w:sz w:val="20"/>
          <w:szCs w:val="20"/>
        </w:rPr>
        <w:t>I</w:t>
      </w:r>
      <w:r>
        <w:rPr>
          <w:sz w:val="20"/>
          <w:szCs w:val="20"/>
        </w:rPr>
        <w:t>L</w:t>
      </w:r>
      <w:r w:rsidRPr="00451918">
        <w:rPr>
          <w:sz w:val="20"/>
          <w:szCs w:val="20"/>
        </w:rPr>
        <w:t xml:space="preserve"> – I</w:t>
      </w:r>
      <w:r>
        <w:rPr>
          <w:sz w:val="20"/>
          <w:szCs w:val="20"/>
        </w:rPr>
        <w:t>llinois</w:t>
      </w:r>
      <w:r w:rsidRPr="00451918">
        <w:rPr>
          <w:sz w:val="20"/>
          <w:szCs w:val="20"/>
        </w:rPr>
        <w:t xml:space="preserve">, </w:t>
      </w:r>
      <w:r>
        <w:rPr>
          <w:sz w:val="20"/>
          <w:szCs w:val="20"/>
        </w:rPr>
        <w:t>processing by Elise, 2015 format,</w:t>
      </w:r>
    </w:p>
    <w:p w:rsidR="0089499E" w:rsidRDefault="0089499E" w:rsidP="0089499E">
      <w:pPr>
        <w:spacing w:after="0"/>
        <w:ind w:left="720"/>
        <w:rPr>
          <w:sz w:val="20"/>
          <w:szCs w:val="20"/>
        </w:rPr>
      </w:pPr>
      <w:r w:rsidRPr="00451918">
        <w:rPr>
          <w:sz w:val="20"/>
          <w:szCs w:val="20"/>
        </w:rPr>
        <w:t>I</w:t>
      </w:r>
      <w:r>
        <w:rPr>
          <w:sz w:val="20"/>
          <w:szCs w:val="20"/>
        </w:rPr>
        <w:t>N</w:t>
      </w:r>
      <w:r w:rsidRPr="00451918">
        <w:rPr>
          <w:sz w:val="20"/>
          <w:szCs w:val="20"/>
        </w:rPr>
        <w:t xml:space="preserve"> – I</w:t>
      </w:r>
      <w:r>
        <w:rPr>
          <w:sz w:val="20"/>
          <w:szCs w:val="20"/>
        </w:rPr>
        <w:t>ndiana</w:t>
      </w:r>
      <w:r w:rsidRPr="00451918">
        <w:rPr>
          <w:sz w:val="20"/>
          <w:szCs w:val="20"/>
        </w:rPr>
        <w:t xml:space="preserve">, </w:t>
      </w:r>
      <w:r>
        <w:rPr>
          <w:sz w:val="20"/>
          <w:szCs w:val="20"/>
        </w:rPr>
        <w:t>processing by Elise, 2012 format,</w:t>
      </w:r>
    </w:p>
    <w:p w:rsidR="00EE3745" w:rsidRDefault="00EE3745" w:rsidP="00EE3745">
      <w:pPr>
        <w:spacing w:after="0"/>
        <w:ind w:left="720"/>
        <w:rPr>
          <w:sz w:val="20"/>
          <w:szCs w:val="20"/>
        </w:rPr>
      </w:pPr>
      <w:r w:rsidRPr="00451918">
        <w:rPr>
          <w:sz w:val="20"/>
          <w:szCs w:val="20"/>
        </w:rPr>
        <w:t>I</w:t>
      </w:r>
      <w:r>
        <w:rPr>
          <w:sz w:val="20"/>
          <w:szCs w:val="20"/>
        </w:rPr>
        <w:t>A</w:t>
      </w:r>
      <w:r w:rsidRPr="00451918">
        <w:rPr>
          <w:sz w:val="20"/>
          <w:szCs w:val="20"/>
        </w:rPr>
        <w:t xml:space="preserve"> – I</w:t>
      </w:r>
      <w:r>
        <w:rPr>
          <w:sz w:val="20"/>
          <w:szCs w:val="20"/>
        </w:rPr>
        <w:t>owa</w:t>
      </w:r>
      <w:r w:rsidRPr="00451918">
        <w:rPr>
          <w:sz w:val="20"/>
          <w:szCs w:val="20"/>
        </w:rPr>
        <w:t xml:space="preserve">, </w:t>
      </w:r>
      <w:r>
        <w:rPr>
          <w:sz w:val="20"/>
          <w:szCs w:val="20"/>
        </w:rPr>
        <w:t>processing by Elise, 2013 format,</w:t>
      </w:r>
    </w:p>
    <w:p w:rsidR="008C50FE" w:rsidRPr="00451918" w:rsidRDefault="008C50FE" w:rsidP="008C50FE">
      <w:pPr>
        <w:spacing w:after="0"/>
        <w:ind w:left="720"/>
        <w:rPr>
          <w:sz w:val="20"/>
          <w:szCs w:val="20"/>
        </w:rPr>
      </w:pPr>
      <w:r>
        <w:rPr>
          <w:sz w:val="20"/>
          <w:szCs w:val="20"/>
        </w:rPr>
        <w:t>KS</w:t>
      </w:r>
      <w:r w:rsidRPr="00451918">
        <w:rPr>
          <w:sz w:val="20"/>
          <w:szCs w:val="20"/>
        </w:rPr>
        <w:t xml:space="preserve"> – </w:t>
      </w:r>
      <w:r>
        <w:rPr>
          <w:sz w:val="20"/>
          <w:szCs w:val="20"/>
        </w:rPr>
        <w:t>Kansas</w:t>
      </w:r>
      <w:r w:rsidRPr="00451918">
        <w:rPr>
          <w:sz w:val="20"/>
          <w:szCs w:val="20"/>
        </w:rPr>
        <w:t xml:space="preserve">, </w:t>
      </w:r>
      <w:r>
        <w:rPr>
          <w:sz w:val="20"/>
          <w:szCs w:val="20"/>
        </w:rPr>
        <w:t>processing by Elise, 2012 format,</w:t>
      </w:r>
    </w:p>
    <w:p w:rsidR="007918AE" w:rsidRDefault="007918AE" w:rsidP="007918AE">
      <w:pPr>
        <w:spacing w:after="0"/>
        <w:ind w:left="720"/>
        <w:rPr>
          <w:sz w:val="20"/>
          <w:szCs w:val="20"/>
        </w:rPr>
      </w:pPr>
      <w:r w:rsidRPr="00451918">
        <w:rPr>
          <w:sz w:val="20"/>
          <w:szCs w:val="20"/>
        </w:rPr>
        <w:t xml:space="preserve">MT – Montana, </w:t>
      </w:r>
      <w:r w:rsidR="006057C4">
        <w:rPr>
          <w:sz w:val="20"/>
          <w:szCs w:val="20"/>
        </w:rPr>
        <w:t xml:space="preserve">processing </w:t>
      </w:r>
      <w:r w:rsidR="005206D9">
        <w:rPr>
          <w:sz w:val="20"/>
          <w:szCs w:val="20"/>
        </w:rPr>
        <w:t xml:space="preserve">by </w:t>
      </w:r>
      <w:r w:rsidR="000717C7">
        <w:rPr>
          <w:sz w:val="20"/>
          <w:szCs w:val="20"/>
        </w:rPr>
        <w:t xml:space="preserve">Elise, </w:t>
      </w:r>
      <w:r w:rsidR="008C50FE">
        <w:rPr>
          <w:sz w:val="20"/>
          <w:szCs w:val="20"/>
        </w:rPr>
        <w:t>2014</w:t>
      </w:r>
      <w:r w:rsidR="000717C7">
        <w:rPr>
          <w:sz w:val="20"/>
          <w:szCs w:val="20"/>
        </w:rPr>
        <w:t xml:space="preserve"> </w:t>
      </w:r>
      <w:r w:rsidR="005206D9">
        <w:rPr>
          <w:sz w:val="20"/>
          <w:szCs w:val="20"/>
        </w:rPr>
        <w:t>format,</w:t>
      </w:r>
    </w:p>
    <w:p w:rsidR="00177F3A" w:rsidRPr="00451918" w:rsidRDefault="00177F3A" w:rsidP="00177F3A">
      <w:pPr>
        <w:spacing w:after="0"/>
        <w:ind w:left="720"/>
        <w:rPr>
          <w:sz w:val="20"/>
          <w:szCs w:val="20"/>
        </w:rPr>
      </w:pPr>
      <w:r w:rsidRPr="00451918">
        <w:rPr>
          <w:sz w:val="20"/>
          <w:szCs w:val="20"/>
        </w:rPr>
        <w:t>M</w:t>
      </w:r>
      <w:r>
        <w:rPr>
          <w:sz w:val="20"/>
          <w:szCs w:val="20"/>
        </w:rPr>
        <w:t>I</w:t>
      </w:r>
      <w:r w:rsidRPr="00451918">
        <w:rPr>
          <w:sz w:val="20"/>
          <w:szCs w:val="20"/>
        </w:rPr>
        <w:t xml:space="preserve"> – M</w:t>
      </w:r>
      <w:r>
        <w:rPr>
          <w:sz w:val="20"/>
          <w:szCs w:val="20"/>
        </w:rPr>
        <w:t>ichigan</w:t>
      </w:r>
      <w:r w:rsidRPr="00451918">
        <w:rPr>
          <w:sz w:val="20"/>
          <w:szCs w:val="20"/>
        </w:rPr>
        <w:t xml:space="preserve">, </w:t>
      </w:r>
      <w:r>
        <w:rPr>
          <w:sz w:val="20"/>
          <w:szCs w:val="20"/>
        </w:rPr>
        <w:t>processing by Elise, 2014 format,</w:t>
      </w:r>
    </w:p>
    <w:p w:rsidR="008C50FE" w:rsidRPr="00451918" w:rsidRDefault="008C50FE" w:rsidP="007918AE">
      <w:pPr>
        <w:spacing w:after="0"/>
        <w:ind w:left="720"/>
        <w:rPr>
          <w:sz w:val="20"/>
          <w:szCs w:val="20"/>
        </w:rPr>
      </w:pPr>
      <w:r w:rsidRPr="00451918">
        <w:rPr>
          <w:sz w:val="20"/>
          <w:szCs w:val="20"/>
        </w:rPr>
        <w:lastRenderedPageBreak/>
        <w:t>M</w:t>
      </w:r>
      <w:r>
        <w:rPr>
          <w:sz w:val="20"/>
          <w:szCs w:val="20"/>
        </w:rPr>
        <w:t>N</w:t>
      </w:r>
      <w:r w:rsidRPr="00451918">
        <w:rPr>
          <w:sz w:val="20"/>
          <w:szCs w:val="20"/>
        </w:rPr>
        <w:t xml:space="preserve"> – M</w:t>
      </w:r>
      <w:r>
        <w:rPr>
          <w:sz w:val="20"/>
          <w:szCs w:val="20"/>
        </w:rPr>
        <w:t>innesota</w:t>
      </w:r>
      <w:r w:rsidRPr="00451918">
        <w:rPr>
          <w:sz w:val="20"/>
          <w:szCs w:val="20"/>
        </w:rPr>
        <w:t xml:space="preserve">, </w:t>
      </w:r>
      <w:r>
        <w:rPr>
          <w:sz w:val="20"/>
          <w:szCs w:val="20"/>
        </w:rPr>
        <w:t>processing by Elise, 2014 format,</w:t>
      </w:r>
    </w:p>
    <w:p w:rsidR="007918AE" w:rsidRPr="00451918" w:rsidRDefault="007918AE" w:rsidP="007918AE">
      <w:pPr>
        <w:spacing w:after="0"/>
        <w:ind w:left="720"/>
        <w:rPr>
          <w:sz w:val="20"/>
          <w:szCs w:val="20"/>
        </w:rPr>
      </w:pPr>
      <w:r w:rsidRPr="00451918">
        <w:rPr>
          <w:sz w:val="20"/>
          <w:szCs w:val="20"/>
        </w:rPr>
        <w:t xml:space="preserve">NE – Nebraska, </w:t>
      </w:r>
      <w:r w:rsidR="006057C4">
        <w:rPr>
          <w:sz w:val="20"/>
          <w:szCs w:val="20"/>
        </w:rPr>
        <w:t xml:space="preserve">processing </w:t>
      </w:r>
      <w:r w:rsidR="005206D9">
        <w:rPr>
          <w:sz w:val="20"/>
          <w:szCs w:val="20"/>
        </w:rPr>
        <w:t xml:space="preserve">by </w:t>
      </w:r>
      <w:r w:rsidR="000717C7">
        <w:rPr>
          <w:sz w:val="20"/>
          <w:szCs w:val="20"/>
        </w:rPr>
        <w:t xml:space="preserve">Elise, </w:t>
      </w:r>
      <w:r w:rsidR="008C50FE">
        <w:rPr>
          <w:sz w:val="20"/>
          <w:szCs w:val="20"/>
        </w:rPr>
        <w:t>2014</w:t>
      </w:r>
      <w:r w:rsidR="000717C7">
        <w:rPr>
          <w:sz w:val="20"/>
          <w:szCs w:val="20"/>
        </w:rPr>
        <w:t xml:space="preserve"> </w:t>
      </w:r>
      <w:r w:rsidR="005206D9">
        <w:rPr>
          <w:sz w:val="20"/>
          <w:szCs w:val="20"/>
        </w:rPr>
        <w:t>format,</w:t>
      </w:r>
    </w:p>
    <w:p w:rsidR="007918AE" w:rsidRPr="00451918" w:rsidRDefault="007918AE" w:rsidP="007918AE">
      <w:pPr>
        <w:spacing w:after="0"/>
        <w:ind w:left="720"/>
        <w:rPr>
          <w:sz w:val="20"/>
          <w:szCs w:val="20"/>
        </w:rPr>
      </w:pPr>
      <w:r w:rsidRPr="00451918">
        <w:rPr>
          <w:sz w:val="20"/>
          <w:szCs w:val="20"/>
        </w:rPr>
        <w:t xml:space="preserve">NV – Nevada,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201</w:t>
      </w:r>
      <w:r w:rsidR="008C50FE">
        <w:rPr>
          <w:sz w:val="20"/>
          <w:szCs w:val="20"/>
        </w:rPr>
        <w:t>4</w:t>
      </w:r>
      <w:r w:rsidR="00CD70FA">
        <w:rPr>
          <w:sz w:val="20"/>
          <w:szCs w:val="20"/>
        </w:rPr>
        <w:t>/201</w:t>
      </w:r>
      <w:r w:rsidR="008C50FE">
        <w:rPr>
          <w:sz w:val="20"/>
          <w:szCs w:val="20"/>
        </w:rPr>
        <w:t>5</w:t>
      </w:r>
      <w:r w:rsidR="00CD70FA">
        <w:rPr>
          <w:sz w:val="20"/>
          <w:szCs w:val="20"/>
        </w:rPr>
        <w:t xml:space="preserve"> format,</w:t>
      </w:r>
    </w:p>
    <w:p w:rsidR="007918AE" w:rsidRPr="00451918" w:rsidRDefault="007918AE" w:rsidP="007918AE">
      <w:pPr>
        <w:spacing w:after="0"/>
        <w:ind w:left="720"/>
        <w:rPr>
          <w:sz w:val="20"/>
          <w:szCs w:val="20"/>
        </w:rPr>
      </w:pPr>
      <w:r w:rsidRPr="00451918">
        <w:rPr>
          <w:sz w:val="20"/>
          <w:szCs w:val="20"/>
        </w:rPr>
        <w:t xml:space="preserve">NM – New Mexico, </w:t>
      </w:r>
      <w:r w:rsidR="006057C4">
        <w:rPr>
          <w:sz w:val="20"/>
          <w:szCs w:val="20"/>
        </w:rPr>
        <w:t xml:space="preserve">processing </w:t>
      </w:r>
      <w:r w:rsidR="005206D9">
        <w:rPr>
          <w:sz w:val="20"/>
          <w:szCs w:val="20"/>
        </w:rPr>
        <w:t xml:space="preserve">by </w:t>
      </w:r>
      <w:r w:rsidR="000717C7">
        <w:rPr>
          <w:sz w:val="20"/>
          <w:szCs w:val="20"/>
        </w:rPr>
        <w:t>Lorri,</w:t>
      </w:r>
      <w:r w:rsidR="005206D9">
        <w:rPr>
          <w:sz w:val="20"/>
          <w:szCs w:val="20"/>
        </w:rPr>
        <w:t xml:space="preserve"> 2013 format,</w:t>
      </w:r>
    </w:p>
    <w:p w:rsidR="007918AE" w:rsidRPr="00451918" w:rsidRDefault="007918AE" w:rsidP="007918AE">
      <w:pPr>
        <w:spacing w:after="0"/>
        <w:ind w:left="720"/>
        <w:rPr>
          <w:sz w:val="20"/>
          <w:szCs w:val="20"/>
        </w:rPr>
      </w:pPr>
      <w:r w:rsidRPr="00451918">
        <w:rPr>
          <w:sz w:val="20"/>
          <w:szCs w:val="20"/>
        </w:rPr>
        <w:t xml:space="preserve">ND – North Dakota, </w:t>
      </w:r>
      <w:r w:rsidR="006057C4">
        <w:rPr>
          <w:sz w:val="20"/>
          <w:szCs w:val="20"/>
        </w:rPr>
        <w:t xml:space="preserve">processing </w:t>
      </w:r>
      <w:r w:rsidR="005206D9">
        <w:rPr>
          <w:sz w:val="20"/>
          <w:szCs w:val="20"/>
        </w:rPr>
        <w:t xml:space="preserve">by </w:t>
      </w:r>
      <w:r w:rsidR="000717C7">
        <w:rPr>
          <w:sz w:val="20"/>
          <w:szCs w:val="20"/>
        </w:rPr>
        <w:t xml:space="preserve">Elise, </w:t>
      </w:r>
      <w:r w:rsidR="008C50FE">
        <w:rPr>
          <w:sz w:val="20"/>
          <w:szCs w:val="20"/>
        </w:rPr>
        <w:t>2014</w:t>
      </w:r>
      <w:r w:rsidR="000717C7">
        <w:rPr>
          <w:sz w:val="20"/>
          <w:szCs w:val="20"/>
        </w:rPr>
        <w:t xml:space="preserve"> </w:t>
      </w:r>
      <w:r w:rsidR="005206D9">
        <w:rPr>
          <w:sz w:val="20"/>
          <w:szCs w:val="20"/>
        </w:rPr>
        <w:t>format,</w:t>
      </w:r>
    </w:p>
    <w:p w:rsidR="007918AE" w:rsidRPr="00451918" w:rsidRDefault="007918AE" w:rsidP="007918AE">
      <w:pPr>
        <w:spacing w:after="0"/>
        <w:ind w:left="720"/>
        <w:rPr>
          <w:sz w:val="20"/>
          <w:szCs w:val="20"/>
        </w:rPr>
      </w:pPr>
      <w:r w:rsidRPr="00451918">
        <w:rPr>
          <w:sz w:val="20"/>
          <w:szCs w:val="20"/>
        </w:rPr>
        <w:t xml:space="preserve">OR – Oregon, </w:t>
      </w:r>
      <w:r w:rsidR="006057C4">
        <w:rPr>
          <w:sz w:val="20"/>
          <w:szCs w:val="20"/>
        </w:rPr>
        <w:t xml:space="preserve">processing </w:t>
      </w:r>
      <w:r w:rsidR="00CD70FA">
        <w:rPr>
          <w:sz w:val="20"/>
          <w:szCs w:val="20"/>
        </w:rPr>
        <w:t xml:space="preserve">by </w:t>
      </w:r>
      <w:r w:rsidR="008C50FE">
        <w:rPr>
          <w:sz w:val="20"/>
          <w:szCs w:val="20"/>
        </w:rPr>
        <w:t>Elise</w:t>
      </w:r>
      <w:r w:rsidR="000717C7">
        <w:rPr>
          <w:sz w:val="20"/>
          <w:szCs w:val="20"/>
        </w:rPr>
        <w:t>,</w:t>
      </w:r>
      <w:r w:rsidR="008C50FE">
        <w:rPr>
          <w:sz w:val="20"/>
          <w:szCs w:val="20"/>
        </w:rPr>
        <w:t xml:space="preserve"> 2014</w:t>
      </w:r>
      <w:r w:rsidR="00CD70FA">
        <w:rPr>
          <w:sz w:val="20"/>
          <w:szCs w:val="20"/>
        </w:rPr>
        <w:t xml:space="preserve"> format,</w:t>
      </w:r>
    </w:p>
    <w:p w:rsidR="007918AE" w:rsidRPr="00451918" w:rsidRDefault="007918AE" w:rsidP="007918AE">
      <w:pPr>
        <w:spacing w:after="0"/>
        <w:ind w:left="720"/>
        <w:rPr>
          <w:sz w:val="20"/>
          <w:szCs w:val="20"/>
        </w:rPr>
      </w:pPr>
      <w:r w:rsidRPr="00451918">
        <w:rPr>
          <w:sz w:val="20"/>
          <w:szCs w:val="20"/>
        </w:rPr>
        <w:t xml:space="preserve">SD – South Dakota, </w:t>
      </w:r>
      <w:r w:rsidR="006057C4">
        <w:rPr>
          <w:sz w:val="20"/>
          <w:szCs w:val="20"/>
        </w:rPr>
        <w:t xml:space="preserve">processing </w:t>
      </w:r>
      <w:r w:rsidR="005206D9">
        <w:rPr>
          <w:sz w:val="20"/>
          <w:szCs w:val="20"/>
        </w:rPr>
        <w:t xml:space="preserve">by </w:t>
      </w:r>
      <w:r w:rsidR="000717C7">
        <w:rPr>
          <w:sz w:val="20"/>
          <w:szCs w:val="20"/>
        </w:rPr>
        <w:t xml:space="preserve">Elise, </w:t>
      </w:r>
      <w:r w:rsidR="008C50FE">
        <w:rPr>
          <w:sz w:val="20"/>
          <w:szCs w:val="20"/>
        </w:rPr>
        <w:t>201</w:t>
      </w:r>
      <w:r w:rsidR="008C64EF">
        <w:rPr>
          <w:sz w:val="20"/>
          <w:szCs w:val="20"/>
        </w:rPr>
        <w:t>5</w:t>
      </w:r>
      <w:r w:rsidR="000717C7">
        <w:rPr>
          <w:sz w:val="20"/>
          <w:szCs w:val="20"/>
        </w:rPr>
        <w:t xml:space="preserve"> </w:t>
      </w:r>
      <w:r w:rsidR="005206D9">
        <w:rPr>
          <w:sz w:val="20"/>
          <w:szCs w:val="20"/>
        </w:rPr>
        <w:t>format,</w:t>
      </w:r>
    </w:p>
    <w:p w:rsidR="007918AE" w:rsidRPr="00451918" w:rsidRDefault="00451918" w:rsidP="007918AE">
      <w:pPr>
        <w:spacing w:after="0"/>
        <w:ind w:left="720"/>
        <w:rPr>
          <w:sz w:val="20"/>
          <w:szCs w:val="20"/>
        </w:rPr>
      </w:pPr>
      <w:r w:rsidRPr="00451918">
        <w:rPr>
          <w:sz w:val="20"/>
          <w:szCs w:val="20"/>
        </w:rPr>
        <w:t xml:space="preserve">UT – Utah, </w:t>
      </w:r>
      <w:r w:rsidR="006057C4">
        <w:rPr>
          <w:sz w:val="20"/>
          <w:szCs w:val="20"/>
        </w:rPr>
        <w:t xml:space="preserve">processing </w:t>
      </w:r>
      <w:r w:rsidR="005206D9">
        <w:rPr>
          <w:sz w:val="20"/>
          <w:szCs w:val="20"/>
        </w:rPr>
        <w:t xml:space="preserve">by </w:t>
      </w:r>
      <w:r w:rsidR="008C50FE">
        <w:rPr>
          <w:sz w:val="20"/>
          <w:szCs w:val="20"/>
        </w:rPr>
        <w:t>Elise, 2014</w:t>
      </w:r>
      <w:r w:rsidR="000717C7">
        <w:rPr>
          <w:sz w:val="20"/>
          <w:szCs w:val="20"/>
        </w:rPr>
        <w:t xml:space="preserve"> </w:t>
      </w:r>
      <w:r w:rsidR="005206D9">
        <w:rPr>
          <w:sz w:val="20"/>
          <w:szCs w:val="20"/>
        </w:rPr>
        <w:t>format,</w:t>
      </w:r>
    </w:p>
    <w:p w:rsidR="00451918" w:rsidRDefault="00451918" w:rsidP="007918AE">
      <w:pPr>
        <w:spacing w:after="0"/>
        <w:ind w:left="720"/>
        <w:rPr>
          <w:sz w:val="20"/>
          <w:szCs w:val="20"/>
        </w:rPr>
      </w:pPr>
      <w:r w:rsidRPr="00451918">
        <w:rPr>
          <w:sz w:val="20"/>
          <w:szCs w:val="20"/>
        </w:rPr>
        <w:t xml:space="preserve">WA – Washington,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w:t>
      </w:r>
      <w:r w:rsidR="008C50FE">
        <w:rPr>
          <w:sz w:val="20"/>
          <w:szCs w:val="20"/>
        </w:rPr>
        <w:t>2013/2014</w:t>
      </w:r>
      <w:r w:rsidR="00CD70FA">
        <w:rPr>
          <w:sz w:val="20"/>
          <w:szCs w:val="20"/>
        </w:rPr>
        <w:t xml:space="preserve"> format,</w:t>
      </w:r>
    </w:p>
    <w:p w:rsidR="00177F3A" w:rsidRPr="00451918" w:rsidRDefault="00177F3A" w:rsidP="00177F3A">
      <w:pPr>
        <w:spacing w:after="0"/>
        <w:ind w:left="720"/>
        <w:rPr>
          <w:sz w:val="20"/>
          <w:szCs w:val="20"/>
        </w:rPr>
      </w:pPr>
      <w:r>
        <w:rPr>
          <w:sz w:val="20"/>
          <w:szCs w:val="20"/>
        </w:rPr>
        <w:t>WI</w:t>
      </w:r>
      <w:r w:rsidRPr="00451918">
        <w:rPr>
          <w:sz w:val="20"/>
          <w:szCs w:val="20"/>
        </w:rPr>
        <w:t xml:space="preserve"> – </w:t>
      </w:r>
      <w:r>
        <w:rPr>
          <w:sz w:val="20"/>
          <w:szCs w:val="20"/>
        </w:rPr>
        <w:t>Wisconsin</w:t>
      </w:r>
      <w:r w:rsidRPr="00451918">
        <w:rPr>
          <w:sz w:val="20"/>
          <w:szCs w:val="20"/>
        </w:rPr>
        <w:t xml:space="preserve">, </w:t>
      </w:r>
      <w:r>
        <w:rPr>
          <w:sz w:val="20"/>
          <w:szCs w:val="20"/>
        </w:rPr>
        <w:t>processing by Elise, 2013/15 format – half the state was completed to 2015 format.</w:t>
      </w:r>
    </w:p>
    <w:p w:rsidR="00451918" w:rsidRPr="00451918" w:rsidRDefault="00451918" w:rsidP="007918AE">
      <w:pPr>
        <w:spacing w:after="0"/>
        <w:ind w:left="720"/>
        <w:rPr>
          <w:sz w:val="20"/>
          <w:szCs w:val="20"/>
        </w:rPr>
      </w:pPr>
      <w:r w:rsidRPr="00451918">
        <w:rPr>
          <w:sz w:val="20"/>
          <w:szCs w:val="20"/>
        </w:rPr>
        <w:t xml:space="preserve">WY – Wyoming, </w:t>
      </w:r>
      <w:r w:rsidR="006057C4">
        <w:rPr>
          <w:sz w:val="20"/>
          <w:szCs w:val="20"/>
        </w:rPr>
        <w:t xml:space="preserve">processing </w:t>
      </w:r>
      <w:r w:rsidR="005206D9">
        <w:rPr>
          <w:sz w:val="20"/>
          <w:szCs w:val="20"/>
        </w:rPr>
        <w:t xml:space="preserve">by </w:t>
      </w:r>
      <w:r w:rsidR="008C50FE">
        <w:rPr>
          <w:sz w:val="20"/>
          <w:szCs w:val="20"/>
        </w:rPr>
        <w:t>Elise, 2015</w:t>
      </w:r>
      <w:r w:rsidR="000717C7">
        <w:rPr>
          <w:sz w:val="20"/>
          <w:szCs w:val="20"/>
        </w:rPr>
        <w:t xml:space="preserve"> </w:t>
      </w:r>
      <w:r w:rsidR="005206D9">
        <w:rPr>
          <w:sz w:val="20"/>
          <w:szCs w:val="20"/>
        </w:rPr>
        <w:t>format,</w:t>
      </w:r>
    </w:p>
    <w:p w:rsidR="0000081A" w:rsidRPr="00451918" w:rsidRDefault="0000081A" w:rsidP="0000081A">
      <w:pPr>
        <w:spacing w:after="0"/>
        <w:rPr>
          <w:sz w:val="20"/>
          <w:szCs w:val="20"/>
        </w:rPr>
      </w:pPr>
      <w:r w:rsidRPr="00451918">
        <w:rPr>
          <w:sz w:val="20"/>
          <w:szCs w:val="20"/>
        </w:rPr>
        <w:t>If you have any questions, find problems with processing contact Lorri.</w:t>
      </w:r>
      <w:r w:rsidR="00B15B74">
        <w:rPr>
          <w:sz w:val="20"/>
          <w:szCs w:val="20"/>
        </w:rPr>
        <w:t xml:space="preserve"> If you want to process a state not done yet contact Lorri.</w:t>
      </w:r>
    </w:p>
    <w:p w:rsidR="0000081A" w:rsidRPr="00451918" w:rsidRDefault="0000081A" w:rsidP="0000081A">
      <w:pPr>
        <w:spacing w:after="0"/>
        <w:rPr>
          <w:sz w:val="20"/>
          <w:szCs w:val="20"/>
        </w:rPr>
      </w:pPr>
    </w:p>
    <w:p w:rsidR="0000081A" w:rsidRPr="00451918" w:rsidRDefault="0000081A" w:rsidP="0000081A">
      <w:pPr>
        <w:spacing w:after="0"/>
        <w:rPr>
          <w:sz w:val="20"/>
          <w:szCs w:val="20"/>
        </w:rPr>
      </w:pPr>
      <w:r w:rsidRPr="00451918">
        <w:rPr>
          <w:sz w:val="20"/>
          <w:szCs w:val="20"/>
        </w:rPr>
        <w:t>Lorri Peltz-Lewis</w:t>
      </w:r>
      <w:r w:rsidR="00451918">
        <w:rPr>
          <w:sz w:val="20"/>
          <w:szCs w:val="20"/>
        </w:rPr>
        <w:t xml:space="preserve">, </w:t>
      </w:r>
      <w:r w:rsidRPr="00451918">
        <w:rPr>
          <w:sz w:val="20"/>
          <w:szCs w:val="20"/>
        </w:rPr>
        <w:t xml:space="preserve">USFS </w:t>
      </w:r>
      <w:r w:rsidR="00130AD3">
        <w:rPr>
          <w:sz w:val="20"/>
          <w:szCs w:val="20"/>
        </w:rPr>
        <w:t>R</w:t>
      </w:r>
      <w:r w:rsidRPr="00451918">
        <w:rPr>
          <w:sz w:val="20"/>
          <w:szCs w:val="20"/>
        </w:rPr>
        <w:t xml:space="preserve"> 5 FAM GIS </w:t>
      </w:r>
      <w:r w:rsidR="00130AD3">
        <w:rPr>
          <w:sz w:val="20"/>
          <w:szCs w:val="20"/>
        </w:rPr>
        <w:t>Coo</w:t>
      </w:r>
      <w:r w:rsidR="000717C7">
        <w:rPr>
          <w:sz w:val="20"/>
          <w:szCs w:val="20"/>
        </w:rPr>
        <w:t>r</w:t>
      </w:r>
      <w:r w:rsidR="00130AD3">
        <w:rPr>
          <w:sz w:val="20"/>
          <w:szCs w:val="20"/>
        </w:rPr>
        <w:t>d</w:t>
      </w:r>
      <w:r w:rsidR="000717C7">
        <w:rPr>
          <w:sz w:val="20"/>
          <w:szCs w:val="20"/>
        </w:rPr>
        <w:t>.</w:t>
      </w:r>
      <w:r w:rsidR="00451918">
        <w:rPr>
          <w:sz w:val="20"/>
          <w:szCs w:val="20"/>
        </w:rPr>
        <w:t xml:space="preserve">, </w:t>
      </w:r>
      <w:r w:rsidRPr="00451918">
        <w:rPr>
          <w:sz w:val="20"/>
          <w:szCs w:val="20"/>
        </w:rPr>
        <w:t>McClellan, CA</w:t>
      </w:r>
      <w:r w:rsidR="00130AD3">
        <w:rPr>
          <w:sz w:val="20"/>
          <w:szCs w:val="20"/>
        </w:rPr>
        <w:t xml:space="preserve"> </w:t>
      </w:r>
      <w:r w:rsidR="00130AD3">
        <w:rPr>
          <w:sz w:val="20"/>
          <w:szCs w:val="20"/>
        </w:rPr>
        <w:tab/>
        <w:t>Elise Bowne, USFS R2 GIS Coord</w:t>
      </w:r>
      <w:r w:rsidR="000717C7">
        <w:rPr>
          <w:sz w:val="20"/>
          <w:szCs w:val="20"/>
        </w:rPr>
        <w:t>.</w:t>
      </w:r>
      <w:r w:rsidR="00130AD3">
        <w:rPr>
          <w:sz w:val="20"/>
          <w:szCs w:val="20"/>
        </w:rPr>
        <w:t>, Golden, CO</w:t>
      </w:r>
    </w:p>
    <w:p w:rsidR="0000081A" w:rsidRPr="00451918" w:rsidRDefault="00610B1B" w:rsidP="0000081A">
      <w:pPr>
        <w:spacing w:after="0"/>
        <w:rPr>
          <w:sz w:val="20"/>
          <w:szCs w:val="20"/>
        </w:rPr>
      </w:pPr>
      <w:hyperlink r:id="rId6" w:history="1">
        <w:r w:rsidR="0000081A" w:rsidRPr="00451918">
          <w:rPr>
            <w:rStyle w:val="Hyperlink"/>
            <w:sz w:val="20"/>
            <w:szCs w:val="20"/>
          </w:rPr>
          <w:t>lpeltzlewis@fs.fed.us</w:t>
        </w:r>
      </w:hyperlink>
      <w:r w:rsidR="00451918">
        <w:rPr>
          <w:sz w:val="20"/>
          <w:szCs w:val="20"/>
        </w:rPr>
        <w:t xml:space="preserve">    </w:t>
      </w:r>
      <w:r w:rsidR="0000081A" w:rsidRPr="00451918">
        <w:rPr>
          <w:sz w:val="20"/>
          <w:szCs w:val="20"/>
        </w:rPr>
        <w:t>916-995-3107</w:t>
      </w:r>
      <w:r w:rsidR="00130AD3">
        <w:rPr>
          <w:sz w:val="20"/>
          <w:szCs w:val="20"/>
        </w:rPr>
        <w:tab/>
      </w:r>
      <w:r w:rsidR="00130AD3">
        <w:rPr>
          <w:sz w:val="20"/>
          <w:szCs w:val="20"/>
        </w:rPr>
        <w:tab/>
      </w:r>
      <w:r w:rsidR="00130AD3">
        <w:rPr>
          <w:sz w:val="20"/>
          <w:szCs w:val="20"/>
        </w:rPr>
        <w:tab/>
      </w:r>
      <w:hyperlink r:id="rId7" w:history="1">
        <w:r w:rsidR="00130AD3" w:rsidRPr="00D872C3">
          <w:rPr>
            <w:rStyle w:val="Hyperlink"/>
            <w:sz w:val="20"/>
            <w:szCs w:val="20"/>
          </w:rPr>
          <w:t>embowne@fs.fed.us</w:t>
        </w:r>
      </w:hyperlink>
      <w:r w:rsidR="00130AD3">
        <w:rPr>
          <w:sz w:val="20"/>
          <w:szCs w:val="20"/>
        </w:rPr>
        <w:t xml:space="preserve">     </w:t>
      </w:r>
      <w:r w:rsidR="00130AD3" w:rsidRPr="00130AD3">
        <w:rPr>
          <w:sz w:val="20"/>
          <w:szCs w:val="20"/>
        </w:rPr>
        <w:t>303-275-5209</w:t>
      </w:r>
    </w:p>
    <w:sectPr w:rsidR="0000081A" w:rsidRPr="00451918" w:rsidSect="005F7A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F3"/>
    <w:rsid w:val="0000081A"/>
    <w:rsid w:val="00007F69"/>
    <w:rsid w:val="000717C7"/>
    <w:rsid w:val="000A5536"/>
    <w:rsid w:val="00130AD3"/>
    <w:rsid w:val="00177F3A"/>
    <w:rsid w:val="002E23BB"/>
    <w:rsid w:val="0033487D"/>
    <w:rsid w:val="00451918"/>
    <w:rsid w:val="005206D9"/>
    <w:rsid w:val="005316A4"/>
    <w:rsid w:val="005F7AF3"/>
    <w:rsid w:val="006057C4"/>
    <w:rsid w:val="00610B1B"/>
    <w:rsid w:val="007918AE"/>
    <w:rsid w:val="0089499E"/>
    <w:rsid w:val="008C50FE"/>
    <w:rsid w:val="008C64EF"/>
    <w:rsid w:val="00A179AC"/>
    <w:rsid w:val="00A259F9"/>
    <w:rsid w:val="00B15B74"/>
    <w:rsid w:val="00B879B4"/>
    <w:rsid w:val="00BC6117"/>
    <w:rsid w:val="00CB741F"/>
    <w:rsid w:val="00CD70FA"/>
    <w:rsid w:val="00EE2464"/>
    <w:rsid w:val="00EE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D2513-DA4D-4F8A-A921-85FEC608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bowne@fs.fed.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eltzlewis@fs.fed.us" TargetMode="External"/><Relationship Id="rId5" Type="http://schemas.openxmlformats.org/officeDocument/2006/relationships/hyperlink" Target="http://liaisons.usgs.gov/geospatial/documents/TNM_Partnership_User_ContactList.pdf" TargetMode="External"/><Relationship Id="rId4" Type="http://schemas.openxmlformats.org/officeDocument/2006/relationships/hyperlink" Target="http://liaisons.usgs.gov/geospatia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Peltz-Lewis, Lorri -FS</dc:creator>
  <cp:lastModifiedBy>Bowne, Elise M -FS</cp:lastModifiedBy>
  <cp:revision>10</cp:revision>
  <dcterms:created xsi:type="dcterms:W3CDTF">2016-01-15T01:08:00Z</dcterms:created>
  <dcterms:modified xsi:type="dcterms:W3CDTF">2016-01-30T00:51:00Z</dcterms:modified>
</cp:coreProperties>
</file>