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939DC" w14:textId="0E74887D" w:rsidR="002B23B6" w:rsidRDefault="002B23B6" w:rsidP="002B23B6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Prairie Creek Woods East</w:t>
      </w:r>
    </w:p>
    <w:p w14:paraId="25B8069F" w14:textId="32684198" w:rsidR="00FE3721" w:rsidRPr="00FE3721" w:rsidRDefault="00FE3721" w:rsidP="00FE3721">
      <w:pPr>
        <w:rPr>
          <w:rFonts w:ascii="Times New Roman" w:hAnsi="Times New Roman"/>
          <w:b/>
          <w:bCs/>
          <w:color w:val="000000"/>
        </w:rPr>
      </w:pPr>
      <w:r w:rsidRPr="00FE3721">
        <w:rPr>
          <w:rFonts w:ascii="Times New Roman" w:hAnsi="Times New Roman"/>
          <w:b/>
          <w:bCs/>
          <w:color w:val="000000"/>
        </w:rPr>
        <w:t>Specs</w:t>
      </w:r>
    </w:p>
    <w:p w14:paraId="1F3029D3" w14:textId="1E3E49AF" w:rsidR="00CE7E49" w:rsidRDefault="00FE3721" w:rsidP="00CE7E4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Please start with Units 1 and 2, so we can gauge workload, time to complete, and feasibility to complete sections. </w:t>
      </w:r>
      <w:r w:rsidRPr="00E745B2">
        <w:rPr>
          <w:rFonts w:ascii="Times New Roman" w:hAnsi="Times New Roman"/>
          <w:b/>
          <w:color w:val="000000"/>
        </w:rPr>
        <w:t>All</w:t>
      </w:r>
      <w:r w:rsidRPr="006E5921">
        <w:rPr>
          <w:rFonts w:ascii="Times New Roman" w:hAnsi="Times New Roman"/>
          <w:color w:val="000000"/>
        </w:rPr>
        <w:t xml:space="preserve"> woody vegetation (</w:t>
      </w:r>
      <w:r>
        <w:rPr>
          <w:rFonts w:ascii="Times New Roman" w:hAnsi="Times New Roman"/>
          <w:color w:val="000000"/>
        </w:rPr>
        <w:t xml:space="preserve">excluding nut bearing trees such as oaks, hickories, and walnuts) with less </w:t>
      </w:r>
      <w:r w:rsidRPr="00A54625">
        <w:rPr>
          <w:rFonts w:ascii="Times New Roman" w:hAnsi="Times New Roman"/>
          <w:color w:val="000000"/>
        </w:rPr>
        <w:t xml:space="preserve">than 6” </w:t>
      </w:r>
      <w:proofErr w:type="spellStart"/>
      <w:r w:rsidRPr="00A54625">
        <w:rPr>
          <w:rFonts w:ascii="Times New Roman" w:hAnsi="Times New Roman"/>
          <w:color w:val="000000"/>
        </w:rPr>
        <w:t>dbh</w:t>
      </w:r>
      <w:proofErr w:type="spellEnd"/>
      <w:r w:rsidRPr="006E5921">
        <w:rPr>
          <w:rFonts w:ascii="Times New Roman" w:hAnsi="Times New Roman"/>
          <w:color w:val="000000"/>
        </w:rPr>
        <w:t xml:space="preserve"> will be </w:t>
      </w:r>
      <w:r w:rsidR="00C074A5">
        <w:rPr>
          <w:rFonts w:ascii="Times New Roman" w:hAnsi="Times New Roman"/>
          <w:color w:val="000000"/>
        </w:rPr>
        <w:t xml:space="preserve">hand </w:t>
      </w:r>
      <w:r w:rsidRPr="006E5921">
        <w:rPr>
          <w:rFonts w:ascii="Times New Roman" w:hAnsi="Times New Roman"/>
          <w:color w:val="000000"/>
        </w:rPr>
        <w:t xml:space="preserve">cut to within 4" to 6” of the ground.  The cut material should be slashed </w:t>
      </w:r>
      <w:r w:rsidR="00A9771C">
        <w:rPr>
          <w:rFonts w:ascii="Times New Roman" w:hAnsi="Times New Roman"/>
          <w:color w:val="000000"/>
        </w:rPr>
        <w:t>so that materials are no higher than 2.5 feet</w:t>
      </w:r>
      <w:r w:rsidRPr="006E5921">
        <w:rPr>
          <w:rFonts w:ascii="Times New Roman" w:hAnsi="Times New Roman"/>
          <w:color w:val="000000"/>
        </w:rPr>
        <w:t xml:space="preserve">. </w:t>
      </w:r>
      <w:bookmarkStart w:id="0" w:name="_Hlk129602860"/>
      <w:r w:rsidR="00CE7E49">
        <w:rPr>
          <w:rFonts w:ascii="Times New Roman" w:hAnsi="Times New Roman"/>
          <w:color w:val="000000"/>
        </w:rPr>
        <w:t xml:space="preserve">Any trees cut should be bucked up to 4’-6’ logs. </w:t>
      </w:r>
      <w:bookmarkEnd w:id="0"/>
      <w:r w:rsidR="00386895">
        <w:rPr>
          <w:rFonts w:ascii="Times New Roman" w:hAnsi="Times New Roman"/>
          <w:color w:val="000000"/>
        </w:rPr>
        <w:t xml:space="preserve">Forestry mower is not allowed in these areas. </w:t>
      </w:r>
      <w:r w:rsidR="008A75BB">
        <w:rPr>
          <w:rFonts w:ascii="Times New Roman" w:hAnsi="Times New Roman"/>
          <w:color w:val="000000"/>
        </w:rPr>
        <w:t xml:space="preserve">Vehicular access is limited to trail </w:t>
      </w:r>
      <w:r w:rsidR="00CE7E49">
        <w:rPr>
          <w:rFonts w:ascii="Times New Roman" w:hAnsi="Times New Roman"/>
          <w:color w:val="000000"/>
        </w:rPr>
        <w:t xml:space="preserve">(UTV only) </w:t>
      </w:r>
      <w:r w:rsidR="008A75BB">
        <w:rPr>
          <w:rFonts w:ascii="Times New Roman" w:hAnsi="Times New Roman"/>
          <w:color w:val="000000"/>
        </w:rPr>
        <w:t xml:space="preserve">and pipeline right of way. </w:t>
      </w:r>
      <w:r w:rsidR="00CE7E49">
        <w:rPr>
          <w:rFonts w:ascii="Times New Roman" w:hAnsi="Times New Roman"/>
          <w:color w:val="000000"/>
        </w:rPr>
        <w:t xml:space="preserve">Any rutting needs to be immediately reported to Vegetation </w:t>
      </w:r>
      <w:proofErr w:type="spellStart"/>
      <w:r w:rsidR="00CE7E49">
        <w:rPr>
          <w:rFonts w:ascii="Times New Roman" w:hAnsi="Times New Roman"/>
          <w:color w:val="000000"/>
        </w:rPr>
        <w:t>Mgmt</w:t>
      </w:r>
      <w:proofErr w:type="spellEnd"/>
      <w:r w:rsidR="00CE7E49">
        <w:rPr>
          <w:rFonts w:ascii="Times New Roman" w:hAnsi="Times New Roman"/>
          <w:color w:val="000000"/>
        </w:rPr>
        <w:t xml:space="preserve"> Specialist and Archeologist. </w:t>
      </w:r>
    </w:p>
    <w:p w14:paraId="58B677BF" w14:textId="15C14F68" w:rsidR="00FE3721" w:rsidRDefault="00FE3721" w:rsidP="00FE3721">
      <w:pPr>
        <w:rPr>
          <w:rFonts w:ascii="Times New Roman" w:hAnsi="Times New Roman"/>
          <w:color w:val="000000"/>
        </w:rPr>
      </w:pPr>
    </w:p>
    <w:p w14:paraId="7EF0E809" w14:textId="1D959BCC" w:rsidR="00FE3721" w:rsidRDefault="00FE3721" w:rsidP="00FE3721">
      <w:pPr>
        <w:rPr>
          <w:rFonts w:ascii="Times New Roman" w:hAnsi="Times New Roman"/>
          <w:b/>
          <w:bCs/>
          <w:color w:val="000000"/>
        </w:rPr>
      </w:pPr>
      <w:r w:rsidRPr="00FE3721">
        <w:rPr>
          <w:rFonts w:ascii="Times New Roman" w:hAnsi="Times New Roman"/>
          <w:b/>
          <w:bCs/>
          <w:color w:val="000000"/>
        </w:rPr>
        <w:t>Site Description</w:t>
      </w:r>
    </w:p>
    <w:p w14:paraId="359DF8C4" w14:textId="084505BD" w:rsidR="00802663" w:rsidRDefault="00C074A5" w:rsidP="00FE3721">
      <w:pPr>
        <w:rPr>
          <w:rFonts w:ascii="Times New Roman" w:hAnsi="Times New Roman"/>
          <w:color w:val="000000"/>
        </w:rPr>
      </w:pPr>
      <w:r w:rsidRPr="00C074A5">
        <w:rPr>
          <w:rFonts w:ascii="Times New Roman" w:hAnsi="Times New Roman"/>
          <w:color w:val="000000"/>
        </w:rPr>
        <w:t>This</w:t>
      </w:r>
      <w:r w:rsidR="00FA402F">
        <w:rPr>
          <w:rFonts w:ascii="Times New Roman" w:hAnsi="Times New Roman"/>
          <w:color w:val="000000"/>
        </w:rPr>
        <w:t xml:space="preserve"> wooded</w:t>
      </w:r>
      <w:r w:rsidRPr="00C074A5">
        <w:rPr>
          <w:rFonts w:ascii="Times New Roman" w:hAnsi="Times New Roman"/>
          <w:color w:val="000000"/>
        </w:rPr>
        <w:t xml:space="preserve"> area is approximately 66 acres in size. </w:t>
      </w:r>
      <w:r w:rsidR="00CE7E49">
        <w:rPr>
          <w:rFonts w:ascii="Times New Roman" w:hAnsi="Times New Roman"/>
          <w:color w:val="000000"/>
        </w:rPr>
        <w:t>Similar work was completed in 2011 and 2013.</w:t>
      </w:r>
      <w:r w:rsidR="00802663">
        <w:rPr>
          <w:rFonts w:ascii="Times New Roman" w:hAnsi="Times New Roman"/>
          <w:color w:val="000000"/>
        </w:rPr>
        <w:t xml:space="preserve"> Historically, this land was wooded at the time of the GLO surveys and continued to stay wooded through the years. Prairie Creek Woods East is a flat, wooded flood bank with terraces. Due to shallow subsurface deposition of archeological materials and vast amounts of native vegetation remnants, no rutting is allowed. </w:t>
      </w:r>
    </w:p>
    <w:p w14:paraId="7C5D22CC" w14:textId="2A278E30" w:rsidR="00802663" w:rsidRDefault="00BE3849" w:rsidP="00FE372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 wp14:anchorId="4A869224" wp14:editId="7E799EF2">
            <wp:extent cx="6153150" cy="4592955"/>
            <wp:effectExtent l="0" t="0" r="0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6AA2B" w14:textId="084A414B" w:rsidR="00C074A5" w:rsidRDefault="00802663" w:rsidP="0080266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14:paraId="029259CA" w14:textId="438B5C9F" w:rsidR="00C074A5" w:rsidRDefault="00C074A5" w:rsidP="00FE3721">
      <w:pPr>
        <w:rPr>
          <w:rFonts w:ascii="Times New Roman" w:hAnsi="Times New Roman"/>
          <w:color w:val="000000"/>
        </w:rPr>
      </w:pPr>
    </w:p>
    <w:p w14:paraId="39C18D28" w14:textId="0D53B29E" w:rsidR="00C074A5" w:rsidRPr="00C074A5" w:rsidRDefault="00C074A5" w:rsidP="00FE3721">
      <w:pPr>
        <w:rPr>
          <w:rFonts w:ascii="Times New Roman" w:hAnsi="Times New Roman"/>
        </w:rPr>
      </w:pPr>
      <w:r w:rsidRPr="00C074A5">
        <w:rPr>
          <w:rFonts w:ascii="Times New Roman" w:hAnsi="Times New Roman"/>
        </w:rPr>
        <w:br/>
      </w:r>
    </w:p>
    <w:p w14:paraId="7E1DCFB6" w14:textId="77777777" w:rsidR="00FE3721" w:rsidRDefault="00FE3721"/>
    <w:sectPr w:rsidR="00FE3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21"/>
    <w:rsid w:val="00117057"/>
    <w:rsid w:val="00225995"/>
    <w:rsid w:val="002B23B6"/>
    <w:rsid w:val="00386895"/>
    <w:rsid w:val="00802663"/>
    <w:rsid w:val="008A75BB"/>
    <w:rsid w:val="00A9771C"/>
    <w:rsid w:val="00BE3849"/>
    <w:rsid w:val="00C074A5"/>
    <w:rsid w:val="00CE7E49"/>
    <w:rsid w:val="00FA402F"/>
    <w:rsid w:val="00FE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24027"/>
  <w15:chartTrackingRefBased/>
  <w15:docId w15:val="{5AFE29B6-81E0-42EE-88D7-32D76A1B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802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177</Words>
  <Characters>919</Characters>
  <Application>Microsoft Office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Strohmeyer, Delane - FS, IL</dc:creator>
  <cp:keywords/>
  <dc:description/>
  <cp:lastModifiedBy>Strohmeyer, Delane - FS, IL</cp:lastModifiedBy>
  <cp:revision>8</cp:revision>
  <dcterms:created xsi:type="dcterms:W3CDTF">2023-03-13T14:34:00Z</dcterms:created>
  <dcterms:modified xsi:type="dcterms:W3CDTF">2023-03-14T15:15:00Z</dcterms:modified>
</cp:coreProperties>
</file>