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16BB" w14:textId="2DB7292E" w:rsidR="00723D41" w:rsidRDefault="00723D41">
      <w:pPr>
        <w:rPr>
          <w:b/>
          <w:bCs/>
        </w:rPr>
      </w:pPr>
      <w:r>
        <w:rPr>
          <w:b/>
          <w:bCs/>
        </w:rPr>
        <w:t>BOBCAT FENCE HAZARD TREE CLUSTER REMOVAL</w:t>
      </w:r>
    </w:p>
    <w:p w14:paraId="66B394B6" w14:textId="04845B68" w:rsidR="00723D41" w:rsidRDefault="00723D41" w:rsidP="00723D41">
      <w:pPr>
        <w:pStyle w:val="ListParagraph"/>
        <w:numPr>
          <w:ilvl w:val="0"/>
          <w:numId w:val="1"/>
        </w:numPr>
      </w:pPr>
      <w:r>
        <w:t>Target dead standing trees within 1.5 tree lengths of the fence line (only target tree clusters identified with a green asterisk on the map)</w:t>
      </w:r>
    </w:p>
    <w:p w14:paraId="4FB50676" w14:textId="607DC08F" w:rsidR="00723D41" w:rsidRDefault="00723D41" w:rsidP="00723D41">
      <w:pPr>
        <w:pStyle w:val="ListParagraph"/>
        <w:numPr>
          <w:ilvl w:val="0"/>
          <w:numId w:val="1"/>
        </w:numPr>
      </w:pPr>
      <w:r>
        <w:t>Dead standing trees shall be felled away from the fence, delimbed and bucked if necessary.</w:t>
      </w:r>
    </w:p>
    <w:p w14:paraId="53512802" w14:textId="1C208125" w:rsidR="00723D41" w:rsidRDefault="00723D41" w:rsidP="00723D41">
      <w:pPr>
        <w:pStyle w:val="ListParagraph"/>
        <w:numPr>
          <w:ilvl w:val="0"/>
          <w:numId w:val="1"/>
        </w:numPr>
      </w:pPr>
      <w:r>
        <w:t>Lop and scatter limbs and material.</w:t>
      </w:r>
    </w:p>
    <w:p w14:paraId="033B8A45" w14:textId="77777777" w:rsidR="00723D41" w:rsidRDefault="00723D41" w:rsidP="00723D41">
      <w:pPr>
        <w:pStyle w:val="ListParagraph"/>
        <w:numPr>
          <w:ilvl w:val="0"/>
          <w:numId w:val="1"/>
        </w:numPr>
      </w:pPr>
      <w:r>
        <w:t>Pull back all dead and down material at least 10 feet from fence line.</w:t>
      </w:r>
    </w:p>
    <w:p w14:paraId="2607359F" w14:textId="61D4FD75" w:rsidR="00723D41" w:rsidRPr="00723D41" w:rsidRDefault="00723D41" w:rsidP="00723D41">
      <w:pPr>
        <w:pStyle w:val="ListParagraph"/>
        <w:numPr>
          <w:ilvl w:val="0"/>
          <w:numId w:val="1"/>
        </w:numPr>
      </w:pPr>
      <w:r>
        <w:t xml:space="preserve">Work with BIFO fuels specialist or fuels technician to authorize access through private land. </w:t>
      </w:r>
    </w:p>
    <w:sectPr w:rsidR="00723D41" w:rsidRPr="00723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34A74"/>
    <w:multiLevelType w:val="hybridMultilevel"/>
    <w:tmpl w:val="070A5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32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41"/>
    <w:rsid w:val="0072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6815C"/>
  <w15:chartTrackingRefBased/>
  <w15:docId w15:val="{C9F46DAB-1A91-4B7A-8143-9AACEC77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David R</dc:creator>
  <cp:keywords/>
  <dc:description/>
  <cp:lastModifiedBy>Day, David R</cp:lastModifiedBy>
  <cp:revision>1</cp:revision>
  <dcterms:created xsi:type="dcterms:W3CDTF">2023-05-18T16:35:00Z</dcterms:created>
  <dcterms:modified xsi:type="dcterms:W3CDTF">2023-05-18T16:52:00Z</dcterms:modified>
</cp:coreProperties>
</file>