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83311" w:rsidRPr="00E83311">
              <w:rPr>
                <w:rFonts w:ascii="Tahoma" w:hAnsi="Tahoma" w:cs="Tahoma"/>
                <w:noProof/>
                <w:sz w:val="20"/>
                <w:szCs w:val="20"/>
              </w:rPr>
              <w:t>BAGLEY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76F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>
              <w:rPr>
                <w:rFonts w:ascii="Tahoma" w:hAnsi="Tahoma" w:cs="Tahoma"/>
                <w:noProof/>
                <w:sz w:val="20"/>
                <w:szCs w:val="20"/>
              </w:rPr>
              <w:t>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83311" w:rsidRPr="00E83311">
              <w:rPr>
                <w:rFonts w:ascii="Tahoma" w:hAnsi="Tahoma" w:cs="Tahoma"/>
                <w:noProof/>
                <w:sz w:val="20"/>
                <w:szCs w:val="20"/>
              </w:rPr>
              <w:t>530-226-2400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21CB" w:rsidRPr="001821CB">
              <w:rPr>
                <w:rFonts w:ascii="Tahoma" w:hAnsi="Tahoma" w:cs="Tahoma"/>
                <w:noProof/>
                <w:sz w:val="20"/>
                <w:szCs w:val="20"/>
              </w:rPr>
              <w:t>44</w:t>
            </w:r>
            <w:r w:rsidR="001821C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1821CB" w:rsidRPr="001821CB">
              <w:rPr>
                <w:rFonts w:ascii="Tahoma" w:hAnsi="Tahoma" w:cs="Tahoma"/>
                <w:noProof/>
                <w:sz w:val="20"/>
                <w:szCs w:val="20"/>
              </w:rPr>
              <w:t>984</w:t>
            </w:r>
            <w:r w:rsidR="002A5189">
              <w:rPr>
                <w:rFonts w:ascii="Tahoma" w:hAnsi="Tahoma" w:cs="Tahoma"/>
                <w:noProof/>
                <w:sz w:val="20"/>
                <w:szCs w:val="20"/>
              </w:rPr>
              <w:t xml:space="preserve"> 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821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21CB">
              <w:rPr>
                <w:rFonts w:ascii="Tahoma" w:hAnsi="Tahoma" w:cs="Tahoma"/>
                <w:sz w:val="20"/>
                <w:szCs w:val="20"/>
              </w:rPr>
              <w:t>793</w:t>
            </w:r>
            <w:r w:rsidR="00E83311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036F0A">
              <w:rPr>
                <w:rFonts w:ascii="Tahoma" w:hAnsi="Tahoma" w:cs="Tahoma"/>
                <w:noProof/>
                <w:sz w:val="20"/>
                <w:szCs w:val="20"/>
              </w:rPr>
              <w:t>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420E">
              <w:rPr>
                <w:rFonts w:ascii="Tahoma" w:hAnsi="Tahoma" w:cs="Tahoma"/>
                <w:sz w:val="20"/>
                <w:szCs w:val="20"/>
              </w:rPr>
              <w:t>2000</w:t>
            </w:r>
            <w:r w:rsidR="00BD0AAC">
              <w:rPr>
                <w:rFonts w:ascii="Tahoma" w:hAnsi="Tahoma" w:cs="Tahoma"/>
                <w:noProof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063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A6C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AC0EF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A6CC4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063E7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AC0EF8">
              <w:rPr>
                <w:rFonts w:ascii="Tahoma" w:hAnsi="Tahoma" w:cs="Tahoma"/>
                <w:noProof/>
                <w:sz w:val="20"/>
                <w:szCs w:val="20"/>
              </w:rPr>
              <w:t>/2012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 w:rsidRPr="00AC0EF8">
              <w:rPr>
                <w:rFonts w:ascii="Tahoma" w:hAnsi="Tahoma" w:cs="Tahoma"/>
                <w:noProof/>
                <w:sz w:val="20"/>
                <w:szCs w:val="20"/>
              </w:rPr>
              <w:t>Monterey-Remote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C0E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 w:rsidRPr="00AC0EF8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 w:rsidRPr="00AC0EF8">
              <w:rPr>
                <w:rFonts w:ascii="Tahoma" w:hAnsi="Tahoma" w:cs="Tahoma"/>
                <w:noProof/>
                <w:sz w:val="20"/>
                <w:szCs w:val="20"/>
              </w:rPr>
              <w:t>CA: 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AC0E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 w:rsidRPr="00AC0EF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C55E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54BA8">
              <w:rPr>
                <w:rFonts w:ascii="Tahoma" w:hAnsi="Tahoma" w:cs="Tahoma"/>
                <w:noProof/>
                <w:sz w:val="20"/>
                <w:szCs w:val="20"/>
              </w:rPr>
              <w:t>Rick</w:t>
            </w:r>
            <w:r w:rsidR="00C55ED8">
              <w:rPr>
                <w:rFonts w:ascii="Tahoma" w:hAnsi="Tahoma" w:cs="Tahoma"/>
                <w:noProof/>
                <w:sz w:val="20"/>
                <w:szCs w:val="20"/>
              </w:rPr>
              <w:t xml:space="preserve"> L</w:t>
            </w:r>
            <w:r w:rsidR="00C55ED8" w:rsidRPr="00C55ED8">
              <w:rPr>
                <w:rFonts w:ascii="Tahoma" w:hAnsi="Tahoma" w:cs="Tahoma"/>
                <w:noProof/>
                <w:sz w:val="20"/>
                <w:szCs w:val="20"/>
              </w:rPr>
              <w:t>euck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83311" w:rsidRPr="00E83311">
              <w:rPr>
                <w:rFonts w:ascii="Tahoma" w:hAnsi="Tahoma" w:cs="Tahoma"/>
                <w:noProof/>
                <w:sz w:val="20"/>
                <w:szCs w:val="20"/>
              </w:rPr>
              <w:t>CA-SHF-002744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AC0E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>
              <w:rPr>
                <w:rFonts w:ascii="Tahoma" w:hAnsi="Tahoma" w:cs="Tahoma"/>
                <w:noProof/>
                <w:sz w:val="20"/>
                <w:szCs w:val="20"/>
              </w:rPr>
              <w:t>144Z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B063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63E7">
              <w:rPr>
                <w:rFonts w:ascii="Tahoma" w:hAnsi="Tahoma" w:cs="Tahoma"/>
                <w:sz w:val="20"/>
                <w:szCs w:val="20"/>
              </w:rPr>
              <w:t>Bill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36F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F0A">
              <w:rPr>
                <w:rFonts w:ascii="Tahoma" w:hAnsi="Tahoma" w:cs="Tahoma"/>
                <w:noProof/>
                <w:sz w:val="20"/>
                <w:szCs w:val="20"/>
              </w:rPr>
              <w:t>No Issues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036F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F0A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5426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F0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A6C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036F0A">
              <w:rPr>
                <w:rFonts w:ascii="Tahoma" w:hAnsi="Tahoma" w:cs="Tahoma"/>
                <w:noProof/>
                <w:sz w:val="20"/>
                <w:szCs w:val="20"/>
              </w:rPr>
              <w:t>_</w:t>
            </w:r>
            <w:r w:rsidR="00C61E06">
              <w:rPr>
                <w:rFonts w:ascii="Tahoma" w:hAnsi="Tahoma" w:cs="Tahoma"/>
                <w:noProof/>
                <w:sz w:val="20"/>
                <w:szCs w:val="20"/>
              </w:rPr>
              <w:t>03</w:t>
            </w:r>
            <w:r w:rsidR="00036F0A">
              <w:rPr>
                <w:rFonts w:ascii="Tahoma" w:hAnsi="Tahoma" w:cs="Tahoma"/>
                <w:noProof/>
                <w:sz w:val="20"/>
                <w:szCs w:val="20"/>
              </w:rPr>
              <w:t xml:space="preserve">_2012 </w:t>
            </w:r>
            <w:r w:rsidR="005426C0">
              <w:rPr>
                <w:rFonts w:ascii="Tahoma" w:hAnsi="Tahoma" w:cs="Tahoma"/>
                <w:noProof/>
                <w:sz w:val="20"/>
                <w:szCs w:val="20"/>
              </w:rPr>
              <w:t>2218</w:t>
            </w:r>
            <w:r w:rsidR="00DF1CF6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F0A">
              <w:rPr>
                <w:rFonts w:ascii="Tahoma" w:hAnsi="Tahoma" w:cs="Tahoma"/>
                <w:noProof/>
                <w:sz w:val="20"/>
                <w:szCs w:val="20"/>
              </w:rPr>
              <w:t>Shapefiles, KML, PDF's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9C6DD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83311" w:rsidRPr="00E83311">
              <w:rPr>
                <w:rFonts w:ascii="Tahoma" w:hAnsi="Tahoma" w:cs="Tahoma"/>
                <w:sz w:val="20"/>
                <w:szCs w:val="20"/>
              </w:rPr>
              <w:t>ftp.nifc.gov/Incident_Specific_Data/CALIF_N/!FEDERAL_Incidents/CA-SHF-2744_Bagley_Complex/IR/20120</w:t>
            </w:r>
            <w:r w:rsidR="00CA6CC4">
              <w:rPr>
                <w:rFonts w:ascii="Tahoma" w:hAnsi="Tahoma" w:cs="Tahoma"/>
                <w:sz w:val="20"/>
                <w:szCs w:val="20"/>
              </w:rPr>
              <w:t>90</w:t>
            </w:r>
            <w:r w:rsidR="009C6DDC">
              <w:rPr>
                <w:rFonts w:ascii="Tahoma" w:hAnsi="Tahoma" w:cs="Tahoma"/>
                <w:sz w:val="20"/>
                <w:szCs w:val="20"/>
              </w:rPr>
              <w:t>4</w:t>
            </w:r>
            <w:r w:rsidR="00E83311" w:rsidRPr="00E83311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1821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F0A" w:rsidRPr="00036F0A">
              <w:rPr>
                <w:rFonts w:ascii="Tahoma" w:hAnsi="Tahoma" w:cs="Tahoma"/>
                <w:noProof/>
                <w:sz w:val="20"/>
                <w:szCs w:val="20"/>
              </w:rPr>
              <w:t>08_</w:t>
            </w:r>
            <w:r w:rsidR="00C61E06">
              <w:rPr>
                <w:rFonts w:ascii="Tahoma" w:hAnsi="Tahoma" w:cs="Tahoma"/>
                <w:noProof/>
                <w:sz w:val="20"/>
                <w:szCs w:val="20"/>
              </w:rPr>
              <w:t>03</w:t>
            </w:r>
            <w:r w:rsidR="00036F0A" w:rsidRPr="00036F0A">
              <w:rPr>
                <w:rFonts w:ascii="Tahoma" w:hAnsi="Tahoma" w:cs="Tahoma"/>
                <w:noProof/>
                <w:sz w:val="20"/>
                <w:szCs w:val="20"/>
              </w:rPr>
              <w:t>_2012</w:t>
            </w:r>
            <w:r w:rsidR="00E833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5426C0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1821CB">
              <w:rPr>
                <w:rFonts w:ascii="Tahoma" w:hAnsi="Tahoma" w:cs="Tahoma"/>
                <w:noProof/>
                <w:sz w:val="20"/>
                <w:szCs w:val="20"/>
              </w:rPr>
              <w:t>300</w:t>
            </w:r>
            <w:r w:rsidR="00EE4AA5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="00036F0A" w:rsidRPr="00036F0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76FEE" w:rsidRDefault="00105747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gramStart"/>
            <w:r w:rsidR="00E67931">
              <w:rPr>
                <w:rFonts w:ascii="Tahoma" w:hAnsi="Tahoma" w:cs="Tahoma"/>
                <w:sz w:val="20"/>
                <w:szCs w:val="20"/>
              </w:rPr>
              <w:t>The was</w:t>
            </w:r>
            <w:proofErr w:type="gramEnd"/>
            <w:r w:rsidR="00276F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2844">
              <w:rPr>
                <w:rFonts w:ascii="Tahoma" w:hAnsi="Tahoma" w:cs="Tahoma"/>
                <w:sz w:val="20"/>
                <w:szCs w:val="20"/>
              </w:rPr>
              <w:t>moderate</w:t>
            </w:r>
            <w:r w:rsidR="00276FEE">
              <w:rPr>
                <w:rFonts w:ascii="Tahoma" w:hAnsi="Tahoma" w:cs="Tahoma"/>
                <w:sz w:val="20"/>
                <w:szCs w:val="20"/>
              </w:rPr>
              <w:t xml:space="preserve"> growth with intense heat along the North West </w:t>
            </w:r>
            <w:r w:rsidR="00DC2844">
              <w:rPr>
                <w:rFonts w:ascii="Tahoma" w:hAnsi="Tahoma" w:cs="Tahoma"/>
                <w:sz w:val="20"/>
                <w:szCs w:val="20"/>
              </w:rPr>
              <w:t>side</w:t>
            </w:r>
            <w:r w:rsidR="00276FEE">
              <w:rPr>
                <w:rFonts w:ascii="Tahoma" w:hAnsi="Tahoma" w:cs="Tahoma"/>
                <w:sz w:val="20"/>
                <w:szCs w:val="20"/>
              </w:rPr>
              <w:t xml:space="preserve"> of the fi</w:t>
            </w:r>
            <w:r w:rsidR="002A5189">
              <w:rPr>
                <w:rFonts w:ascii="Tahoma" w:hAnsi="Tahoma" w:cs="Tahoma"/>
                <w:sz w:val="20"/>
                <w:szCs w:val="20"/>
              </w:rPr>
              <w:t>re.</w:t>
            </w:r>
            <w:r w:rsidR="00F419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F4197B">
              <w:rPr>
                <w:rFonts w:ascii="Tahoma" w:hAnsi="Tahoma" w:cs="Tahoma"/>
                <w:sz w:val="20"/>
                <w:szCs w:val="20"/>
              </w:rPr>
              <w:t>with</w:t>
            </w:r>
            <w:proofErr w:type="gramEnd"/>
            <w:r w:rsidR="00F4197B">
              <w:rPr>
                <w:rFonts w:ascii="Tahoma" w:hAnsi="Tahoma" w:cs="Tahoma"/>
                <w:sz w:val="20"/>
                <w:szCs w:val="20"/>
              </w:rPr>
              <w:t xml:space="preserve"> the fire moving towards the river.</w:t>
            </w:r>
          </w:p>
          <w:p w:rsidR="002A5189" w:rsidRDefault="002A5189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4197B" w:rsidRDefault="00F4197B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was a portion of heat on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Norteast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side of the fire that I could not get a really good read as to tell if the fire crossed the creek.</w:t>
            </w:r>
          </w:p>
          <w:p w:rsidR="00F4197B" w:rsidRDefault="00F4197B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C4EB4" w:rsidRDefault="009C4EB4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There was also growth seen </w:t>
            </w:r>
            <w:r w:rsidR="002A5189">
              <w:rPr>
                <w:rFonts w:ascii="Tahoma" w:hAnsi="Tahoma" w:cs="Tahoma"/>
                <w:sz w:val="20"/>
                <w:szCs w:val="20"/>
              </w:rPr>
              <w:t>on the East side just above Canyon Resevoir</w:t>
            </w:r>
          </w:p>
          <w:p w:rsidR="009C4EB4" w:rsidRDefault="009C4EB4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C4EB4" w:rsidRDefault="009C4EB4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</w:t>
            </w:r>
            <w:r w:rsidR="00F03993">
              <w:rPr>
                <w:rFonts w:ascii="Tahoma" w:hAnsi="Tahoma" w:cs="Tahoma"/>
                <w:sz w:val="20"/>
                <w:szCs w:val="20"/>
              </w:rPr>
              <w:t>ere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197B">
              <w:rPr>
                <w:rFonts w:ascii="Tahoma" w:hAnsi="Tahoma" w:cs="Tahoma"/>
                <w:sz w:val="20"/>
                <w:szCs w:val="20"/>
              </w:rPr>
              <w:t>2</w:t>
            </w:r>
            <w:r w:rsidR="00F440A4">
              <w:rPr>
                <w:rFonts w:ascii="Tahoma" w:hAnsi="Tahoma" w:cs="Tahoma"/>
                <w:sz w:val="20"/>
                <w:szCs w:val="20"/>
              </w:rPr>
              <w:t xml:space="preserve"> isolated heat </w:t>
            </w:r>
            <w:proofErr w:type="gramStart"/>
            <w:r w:rsidR="00F440A4">
              <w:rPr>
                <w:rFonts w:ascii="Tahoma" w:hAnsi="Tahoma" w:cs="Tahoma"/>
                <w:sz w:val="20"/>
                <w:szCs w:val="20"/>
              </w:rPr>
              <w:t>source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03993">
              <w:rPr>
                <w:rFonts w:ascii="Tahoma" w:hAnsi="Tahoma" w:cs="Tahoma"/>
                <w:sz w:val="20"/>
                <w:szCs w:val="20"/>
              </w:rPr>
              <w:t>around the fire that maybe at or over the line</w:t>
            </w:r>
            <w:r>
              <w:rPr>
                <w:rFonts w:ascii="Tahoma" w:hAnsi="Tahoma" w:cs="Tahoma"/>
                <w:sz w:val="20"/>
                <w:szCs w:val="20"/>
              </w:rPr>
              <w:t>, th</w:t>
            </w:r>
            <w:r w:rsidR="00E67931">
              <w:rPr>
                <w:rFonts w:ascii="Tahoma" w:hAnsi="Tahoma" w:cs="Tahoma"/>
                <w:sz w:val="20"/>
                <w:szCs w:val="20"/>
              </w:rPr>
              <w:t>ese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h</w:t>
            </w:r>
            <w:r w:rsidR="00E67931">
              <w:rPr>
                <w:rFonts w:ascii="Tahoma" w:hAnsi="Tahoma" w:cs="Tahoma"/>
                <w:sz w:val="20"/>
                <w:szCs w:val="20"/>
              </w:rPr>
              <w:t>ave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been noted with a lat and lon</w:t>
            </w:r>
            <w:r w:rsidR="00E67931">
              <w:rPr>
                <w:rFonts w:ascii="Tahoma" w:hAnsi="Tahoma" w:cs="Tahoma"/>
                <w:sz w:val="20"/>
                <w:szCs w:val="20"/>
              </w:rPr>
              <w:t>g.</w:t>
            </w:r>
          </w:p>
          <w:p w:rsidR="00254BA8" w:rsidRDefault="00254BA8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</w:t>
            </w:r>
            <w:r w:rsidR="002A5189">
              <w:rPr>
                <w:rFonts w:ascii="Tahoma" w:hAnsi="Tahoma" w:cs="Tahoma"/>
                <w:sz w:val="20"/>
                <w:szCs w:val="20"/>
              </w:rPr>
              <w:t>e one one the Northwest side is of the most concern based on location over the line.</w:t>
            </w:r>
          </w:p>
          <w:p w:rsidR="00AD6F90" w:rsidRDefault="00AD6F90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D6F90" w:rsidRDefault="00AD6F90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83311" w:rsidRDefault="00E83311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036F0A" w:rsidP="00E8331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7C" w:rsidRDefault="001B447C">
      <w:r>
        <w:separator/>
      </w:r>
    </w:p>
  </w:endnote>
  <w:endnote w:type="continuationSeparator" w:id="0">
    <w:p w:rsidR="001B447C" w:rsidRDefault="001B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7C" w:rsidRDefault="001B447C">
      <w:r>
        <w:separator/>
      </w:r>
    </w:p>
  </w:footnote>
  <w:footnote w:type="continuationSeparator" w:id="0">
    <w:p w:rsidR="001B447C" w:rsidRDefault="001B4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1095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32D0B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A8BF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28B7E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484D13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CAE17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C233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8EF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8466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0A92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60"/>
    <w:rsid w:val="0000714D"/>
    <w:rsid w:val="00010E2F"/>
    <w:rsid w:val="000309F5"/>
    <w:rsid w:val="00036F0A"/>
    <w:rsid w:val="00051A60"/>
    <w:rsid w:val="00070A9D"/>
    <w:rsid w:val="00105747"/>
    <w:rsid w:val="00126DFE"/>
    <w:rsid w:val="00133DB7"/>
    <w:rsid w:val="00137278"/>
    <w:rsid w:val="001821CB"/>
    <w:rsid w:val="001B447C"/>
    <w:rsid w:val="001F0ED3"/>
    <w:rsid w:val="0021303C"/>
    <w:rsid w:val="0022172E"/>
    <w:rsid w:val="00254BA8"/>
    <w:rsid w:val="00262E34"/>
    <w:rsid w:val="00276FEE"/>
    <w:rsid w:val="002A5189"/>
    <w:rsid w:val="002E5C9A"/>
    <w:rsid w:val="00320B15"/>
    <w:rsid w:val="00326F77"/>
    <w:rsid w:val="0040638A"/>
    <w:rsid w:val="00476742"/>
    <w:rsid w:val="00501511"/>
    <w:rsid w:val="005426C0"/>
    <w:rsid w:val="005D119D"/>
    <w:rsid w:val="0062420E"/>
    <w:rsid w:val="0063737D"/>
    <w:rsid w:val="00650FBF"/>
    <w:rsid w:val="006D7559"/>
    <w:rsid w:val="00760058"/>
    <w:rsid w:val="007911A2"/>
    <w:rsid w:val="007C3663"/>
    <w:rsid w:val="00820871"/>
    <w:rsid w:val="00865C0A"/>
    <w:rsid w:val="0088333E"/>
    <w:rsid w:val="008905E1"/>
    <w:rsid w:val="008D65C0"/>
    <w:rsid w:val="00935C5E"/>
    <w:rsid w:val="009748D6"/>
    <w:rsid w:val="00992FB7"/>
    <w:rsid w:val="009C2908"/>
    <w:rsid w:val="009C4EB4"/>
    <w:rsid w:val="009C6DDC"/>
    <w:rsid w:val="00A2031B"/>
    <w:rsid w:val="00A56502"/>
    <w:rsid w:val="00AC0EF8"/>
    <w:rsid w:val="00AD6F90"/>
    <w:rsid w:val="00B063E7"/>
    <w:rsid w:val="00B770B9"/>
    <w:rsid w:val="00BD0A6F"/>
    <w:rsid w:val="00BD0AAC"/>
    <w:rsid w:val="00C55ED8"/>
    <w:rsid w:val="00C61E06"/>
    <w:rsid w:val="00CA6CC4"/>
    <w:rsid w:val="00CB255A"/>
    <w:rsid w:val="00DC2844"/>
    <w:rsid w:val="00DF1CF6"/>
    <w:rsid w:val="00E456CE"/>
    <w:rsid w:val="00E62E08"/>
    <w:rsid w:val="00E665FD"/>
    <w:rsid w:val="00E67931"/>
    <w:rsid w:val="00E83311"/>
    <w:rsid w:val="00EE4AA5"/>
    <w:rsid w:val="00EF76FD"/>
    <w:rsid w:val="00F03993"/>
    <w:rsid w:val="00F4197B"/>
    <w:rsid w:val="00F440A4"/>
    <w:rsid w:val="00F5387F"/>
    <w:rsid w:val="00FB3C4A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0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0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03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03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03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03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03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03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03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link w:val="BodyTextChar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3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03C"/>
  </w:style>
  <w:style w:type="paragraph" w:styleId="BlockText">
    <w:name w:val="Block Text"/>
    <w:basedOn w:val="Normal"/>
    <w:uiPriority w:val="99"/>
    <w:semiHidden/>
    <w:unhideWhenUsed/>
    <w:rsid w:val="0021303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130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03C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130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03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03C"/>
    <w:pPr>
      <w:spacing w:after="120"/>
      <w:ind w:firstLine="210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1303C"/>
    <w:rPr>
      <w:b/>
      <w:bCs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03C"/>
    <w:rPr>
      <w:b w:val="0"/>
      <w:bCs w:val="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0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03C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03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03C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0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03C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0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03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03C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21303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03C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0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0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03C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03C"/>
  </w:style>
  <w:style w:type="character" w:customStyle="1" w:styleId="DateChar">
    <w:name w:val="Date Char"/>
    <w:basedOn w:val="DefaultParagraphFont"/>
    <w:link w:val="Date"/>
    <w:uiPriority w:val="99"/>
    <w:semiHidden/>
    <w:rsid w:val="0021303C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30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03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03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03C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0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03C"/>
  </w:style>
  <w:style w:type="paragraph" w:styleId="EnvelopeAddress">
    <w:name w:val="envelope address"/>
    <w:basedOn w:val="Normal"/>
    <w:uiPriority w:val="99"/>
    <w:semiHidden/>
    <w:unhideWhenUsed/>
    <w:rsid w:val="0021303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1303C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0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03C"/>
  </w:style>
  <w:style w:type="character" w:customStyle="1" w:styleId="Heading1Char">
    <w:name w:val="Heading 1 Char"/>
    <w:basedOn w:val="DefaultParagraphFont"/>
    <w:link w:val="Heading1"/>
    <w:uiPriority w:val="9"/>
    <w:rsid w:val="002130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30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0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03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03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303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303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303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303C"/>
    <w:rPr>
      <w:rFonts w:asciiTheme="majorHAnsi" w:eastAsiaTheme="majorEastAsia" w:hAnsiTheme="majorHAnsi" w:cstheme="majorBidi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303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03C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03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03C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03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03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03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03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03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03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03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03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03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03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0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03C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21303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1303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1303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1303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1303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1303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03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03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03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03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03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03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03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03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03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1303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03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03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03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03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1303C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130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03C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0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03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1303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303C"/>
  </w:style>
  <w:style w:type="paragraph" w:styleId="NormalIndent">
    <w:name w:val="Normal Indent"/>
    <w:basedOn w:val="Normal"/>
    <w:uiPriority w:val="99"/>
    <w:semiHidden/>
    <w:unhideWhenUsed/>
    <w:rsid w:val="0021303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03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03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303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03C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1303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1303C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0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03C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1303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03C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03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1303C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03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03C"/>
  </w:style>
  <w:style w:type="paragraph" w:styleId="Title">
    <w:name w:val="Title"/>
    <w:basedOn w:val="Normal"/>
    <w:next w:val="Normal"/>
    <w:link w:val="TitleChar"/>
    <w:uiPriority w:val="10"/>
    <w:qFormat/>
    <w:rsid w:val="002130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130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1303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03C"/>
  </w:style>
  <w:style w:type="paragraph" w:styleId="TOC2">
    <w:name w:val="toc 2"/>
    <w:basedOn w:val="Normal"/>
    <w:next w:val="Normal"/>
    <w:autoRedefine/>
    <w:uiPriority w:val="39"/>
    <w:semiHidden/>
    <w:unhideWhenUsed/>
    <w:rsid w:val="0021303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03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03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03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03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03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03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03C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03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0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0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03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03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03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03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03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03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03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link w:val="BodyTextChar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3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03C"/>
  </w:style>
  <w:style w:type="paragraph" w:styleId="BlockText">
    <w:name w:val="Block Text"/>
    <w:basedOn w:val="Normal"/>
    <w:uiPriority w:val="99"/>
    <w:semiHidden/>
    <w:unhideWhenUsed/>
    <w:rsid w:val="0021303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130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03C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130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03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03C"/>
    <w:pPr>
      <w:spacing w:after="120"/>
      <w:ind w:firstLine="210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1303C"/>
    <w:rPr>
      <w:b/>
      <w:bCs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03C"/>
    <w:rPr>
      <w:b w:val="0"/>
      <w:bCs w:val="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0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03C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03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03C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0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03C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0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03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03C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21303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03C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0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0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03C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03C"/>
  </w:style>
  <w:style w:type="character" w:customStyle="1" w:styleId="DateChar">
    <w:name w:val="Date Char"/>
    <w:basedOn w:val="DefaultParagraphFont"/>
    <w:link w:val="Date"/>
    <w:uiPriority w:val="99"/>
    <w:semiHidden/>
    <w:rsid w:val="0021303C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30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03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03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03C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0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03C"/>
  </w:style>
  <w:style w:type="paragraph" w:styleId="EnvelopeAddress">
    <w:name w:val="envelope address"/>
    <w:basedOn w:val="Normal"/>
    <w:uiPriority w:val="99"/>
    <w:semiHidden/>
    <w:unhideWhenUsed/>
    <w:rsid w:val="0021303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1303C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0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03C"/>
  </w:style>
  <w:style w:type="character" w:customStyle="1" w:styleId="Heading1Char">
    <w:name w:val="Heading 1 Char"/>
    <w:basedOn w:val="DefaultParagraphFont"/>
    <w:link w:val="Heading1"/>
    <w:uiPriority w:val="9"/>
    <w:rsid w:val="002130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30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0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03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03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303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303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303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303C"/>
    <w:rPr>
      <w:rFonts w:asciiTheme="majorHAnsi" w:eastAsiaTheme="majorEastAsia" w:hAnsiTheme="majorHAnsi" w:cstheme="majorBidi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303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03C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03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03C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03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03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03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03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03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03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03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03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03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03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0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03C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21303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1303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1303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1303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1303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1303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03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03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03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03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03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03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03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03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03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1303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03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03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03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03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1303C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130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03C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0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03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1303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303C"/>
  </w:style>
  <w:style w:type="paragraph" w:styleId="NormalIndent">
    <w:name w:val="Normal Indent"/>
    <w:basedOn w:val="Normal"/>
    <w:uiPriority w:val="99"/>
    <w:semiHidden/>
    <w:unhideWhenUsed/>
    <w:rsid w:val="0021303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03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03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303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03C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1303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1303C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0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03C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1303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03C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03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1303C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03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03C"/>
  </w:style>
  <w:style w:type="paragraph" w:styleId="Title">
    <w:name w:val="Title"/>
    <w:basedOn w:val="Normal"/>
    <w:next w:val="Normal"/>
    <w:link w:val="TitleChar"/>
    <w:uiPriority w:val="10"/>
    <w:qFormat/>
    <w:rsid w:val="002130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130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1303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03C"/>
  </w:style>
  <w:style w:type="paragraph" w:styleId="TOC2">
    <w:name w:val="toc 2"/>
    <w:basedOn w:val="Normal"/>
    <w:next w:val="Normal"/>
    <w:autoRedefine/>
    <w:uiPriority w:val="39"/>
    <w:semiHidden/>
    <w:unhideWhenUsed/>
    <w:rsid w:val="0021303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03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03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03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03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03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03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03C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0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2IR\Bagley\Produts\20120826\PIUTE_Complex_IR_Log_20120807_033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PIUTE_Complex_IR_Log_20120807_0331.dot</Template>
  <TotalTime>753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Bloxham</dc:creator>
  <cp:lastModifiedBy>Bloxham</cp:lastModifiedBy>
  <cp:revision>29</cp:revision>
  <cp:lastPrinted>2012-08-27T10:59:00Z</cp:lastPrinted>
  <dcterms:created xsi:type="dcterms:W3CDTF">2012-08-28T04:33:00Z</dcterms:created>
  <dcterms:modified xsi:type="dcterms:W3CDTF">2012-09-04T06:01:00Z</dcterms:modified>
</cp:coreProperties>
</file>