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w:t>
            </w:r>
            <w:r w:rsidR="00E85EAC">
              <w:rPr>
                <w:rFonts w:ascii="Tahoma" w:hAnsi="Tahoma" w:cs="Tahoma"/>
                <w:sz w:val="20"/>
                <w:szCs w:val="20"/>
              </w:rPr>
              <w:t>,6</w:t>
            </w:r>
            <w:r w:rsidR="00E25984">
              <w:rPr>
                <w:rFonts w:ascii="Tahoma" w:hAnsi="Tahoma" w:cs="Tahoma"/>
                <w:sz w:val="20"/>
                <w:szCs w:val="20"/>
              </w:rPr>
              <w:t>7</w:t>
            </w:r>
            <w:r w:rsidR="004E2DE1">
              <w:rPr>
                <w:rFonts w:ascii="Tahoma" w:hAnsi="Tahoma" w:cs="Tahoma"/>
                <w:sz w:val="20"/>
                <w:szCs w:val="20"/>
              </w:rPr>
              <w:t>70</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4E2DE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2DE1">
              <w:rPr>
                <w:rFonts w:ascii="Tahoma" w:hAnsi="Tahoma" w:cs="Tahoma"/>
                <w:sz w:val="20"/>
                <w:szCs w:val="20"/>
              </w:rPr>
              <w:t>2</w:t>
            </w:r>
            <w:r w:rsidR="00FA3227">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4E2DE1">
              <w:rPr>
                <w:rFonts w:ascii="Tahoma" w:hAnsi="Tahoma" w:cs="Tahoma"/>
                <w:sz w:val="20"/>
                <w:szCs w:val="20"/>
              </w:rPr>
              <w:t>248</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4E2DE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5A759F">
              <w:rPr>
                <w:rFonts w:ascii="Tahoma" w:hAnsi="Tahoma" w:cs="Tahoma"/>
                <w:noProof/>
                <w:sz w:val="20"/>
                <w:szCs w:val="20"/>
              </w:rPr>
              <w:t>1</w:t>
            </w:r>
            <w:r w:rsidR="004E2DE1">
              <w:rPr>
                <w:rFonts w:ascii="Tahoma" w:hAnsi="Tahoma" w:cs="Tahoma"/>
                <w:noProof/>
                <w:sz w:val="20"/>
                <w:szCs w:val="20"/>
              </w:rPr>
              <w:t>2</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Cedar City, Utah</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F5773" w:rsidRDefault="009748D6" w:rsidP="004F577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noProof/>
                <w:sz w:val="20"/>
                <w:szCs w:val="20"/>
              </w:rPr>
              <w:t>435-691-3231 Cell</w:t>
            </w:r>
          </w:p>
          <w:p w:rsidR="009748D6" w:rsidRPr="00CB255A" w:rsidRDefault="004F5773" w:rsidP="004F5773">
            <w:pPr>
              <w:spacing w:line="360" w:lineRule="auto"/>
              <w:rPr>
                <w:rFonts w:ascii="Tahoma" w:hAnsi="Tahoma" w:cs="Tahoma"/>
                <w:sz w:val="20"/>
                <w:szCs w:val="20"/>
              </w:rPr>
            </w:pPr>
            <w:r>
              <w:rPr>
                <w:rFonts w:ascii="Tahoma" w:hAnsi="Tahoma" w:cs="Tahoma"/>
                <w:noProof/>
                <w:sz w:val="20"/>
                <w:szCs w:val="20"/>
              </w:rPr>
              <w:t>435-865-3231 Office</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F577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E14B1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4E2DE1">
              <w:rPr>
                <w:rFonts w:ascii="Tahoma" w:hAnsi="Tahoma" w:cs="Tahoma"/>
                <w:noProof/>
                <w:sz w:val="20"/>
                <w:szCs w:val="20"/>
              </w:rPr>
              <w:t>329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514">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7C6140">
              <w:rPr>
                <w:rFonts w:ascii="Tahoma" w:hAnsi="Tahoma" w:cs="Tahoma"/>
                <w:sz w:val="20"/>
                <w:szCs w:val="20"/>
              </w:rPr>
              <w:t xml:space="preserve"> heat signatures within 200 feet of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4E2DE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5A759F">
              <w:rPr>
                <w:rFonts w:ascii="Tahoma" w:hAnsi="Tahoma" w:cs="Tahoma"/>
                <w:noProof/>
                <w:sz w:val="20"/>
                <w:szCs w:val="20"/>
              </w:rPr>
              <w:t>1</w:t>
            </w:r>
            <w:r w:rsidR="004E2DE1">
              <w:rPr>
                <w:rFonts w:ascii="Tahoma" w:hAnsi="Tahoma" w:cs="Tahoma"/>
                <w:noProof/>
                <w:sz w:val="20"/>
                <w:szCs w:val="20"/>
              </w:rPr>
              <w:t>2</w:t>
            </w:r>
            <w:r w:rsidR="00FA3227">
              <w:rPr>
                <w:rFonts w:ascii="Tahoma" w:hAnsi="Tahoma" w:cs="Tahoma"/>
                <w:noProof/>
                <w:sz w:val="20"/>
                <w:szCs w:val="20"/>
              </w:rPr>
              <w:t>/</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F5514">
              <w:rPr>
                <w:rFonts w:ascii="Tahoma" w:hAnsi="Tahoma" w:cs="Tahoma"/>
                <w:noProof/>
                <w:sz w:val="20"/>
                <w:szCs w:val="20"/>
              </w:rPr>
              <w:t>2</w:t>
            </w:r>
            <w:r w:rsidR="004E2DE1">
              <w:rPr>
                <w:rFonts w:ascii="Tahoma" w:hAnsi="Tahoma" w:cs="Tahoma"/>
                <w:noProof/>
                <w:sz w:val="20"/>
                <w:szCs w:val="20"/>
              </w:rPr>
              <w:t>236</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4E2DE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w:t>
            </w:r>
            <w:r w:rsidR="004C4697">
              <w:rPr>
                <w:rFonts w:ascii="Tahoma" w:hAnsi="Tahoma" w:cs="Tahoma"/>
                <w:sz w:val="20"/>
                <w:szCs w:val="20"/>
              </w:rPr>
              <w:t>10</w:t>
            </w:r>
            <w:r w:rsidR="00E25984">
              <w:rPr>
                <w:rFonts w:ascii="Tahoma" w:hAnsi="Tahoma" w:cs="Tahoma"/>
                <w:sz w:val="20"/>
                <w:szCs w:val="20"/>
              </w:rPr>
              <w:t>1</w:t>
            </w:r>
            <w:r w:rsidR="004E2DE1">
              <w:rPr>
                <w:rFonts w:ascii="Tahoma" w:hAnsi="Tahoma" w:cs="Tahoma"/>
                <w:sz w:val="20"/>
                <w:szCs w:val="20"/>
              </w:rPr>
              <w:t>3</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4E2DE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noProof/>
                <w:sz w:val="20"/>
                <w:szCs w:val="20"/>
              </w:rPr>
              <w:t>10/</w:t>
            </w:r>
            <w:r w:rsidR="005A759F">
              <w:rPr>
                <w:rFonts w:ascii="Tahoma" w:hAnsi="Tahoma" w:cs="Tahoma"/>
                <w:noProof/>
                <w:sz w:val="20"/>
                <w:szCs w:val="20"/>
              </w:rPr>
              <w:t>1</w:t>
            </w:r>
            <w:r w:rsidR="004E2DE1">
              <w:rPr>
                <w:rFonts w:ascii="Tahoma" w:hAnsi="Tahoma" w:cs="Tahoma"/>
                <w:noProof/>
                <w:sz w:val="20"/>
                <w:szCs w:val="20"/>
              </w:rPr>
              <w:t>3</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5A759F">
              <w:rPr>
                <w:rFonts w:ascii="Tahoma" w:hAnsi="Tahoma" w:cs="Tahoma"/>
                <w:noProof/>
                <w:sz w:val="20"/>
                <w:szCs w:val="20"/>
              </w:rPr>
              <w:t>01</w:t>
            </w:r>
            <w:r w:rsidR="00E14B12">
              <w:rPr>
                <w:rFonts w:ascii="Tahoma" w:hAnsi="Tahoma" w:cs="Tahoma"/>
                <w:noProof/>
                <w:sz w:val="20"/>
                <w:szCs w:val="20"/>
              </w:rPr>
              <w:t>0</w:t>
            </w:r>
            <w:r w:rsidR="005A759F">
              <w:rPr>
                <w:rFonts w:ascii="Tahoma" w:hAnsi="Tahoma" w:cs="Tahoma"/>
                <w:noProof/>
                <w:sz w:val="20"/>
                <w:szCs w:val="20"/>
              </w:rPr>
              <w:t>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E2DE1" w:rsidRPr="004E2DE1" w:rsidRDefault="00105747" w:rsidP="004E2DE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2DE1" w:rsidRPr="004E2DE1">
              <w:rPr>
                <w:rFonts w:ascii="Tahoma" w:hAnsi="Tahoma" w:cs="Tahoma"/>
                <w:sz w:val="20"/>
                <w:szCs w:val="20"/>
              </w:rPr>
              <w:t xml:space="preserve">Noticeable perimeter movement at point #3. Small movement at point #4. All of the growth was on the perimeter. Point #3 had intense heat associated with it. </w:t>
            </w:r>
          </w:p>
          <w:p w:rsidR="009748D6" w:rsidRPr="000309F5" w:rsidRDefault="004E2DE1" w:rsidP="004E2DE1">
            <w:pPr>
              <w:spacing w:line="360" w:lineRule="auto"/>
              <w:rPr>
                <w:rFonts w:ascii="Tahoma" w:hAnsi="Tahoma" w:cs="Tahoma"/>
                <w:b/>
                <w:sz w:val="20"/>
                <w:szCs w:val="20"/>
              </w:rPr>
            </w:pPr>
            <w:r w:rsidRPr="004E2DE1">
              <w:rPr>
                <w:rFonts w:ascii="Tahoma" w:hAnsi="Tahoma" w:cs="Tahoma"/>
                <w:sz w:val="20"/>
                <w:szCs w:val="20"/>
              </w:rPr>
              <w:t xml:space="preserve">I was asked to focus on mapping isolated heat within 200 feet of the perimeter and label with </w:t>
            </w:r>
            <w:proofErr w:type="spellStart"/>
            <w:r w:rsidRPr="004E2DE1">
              <w:rPr>
                <w:rFonts w:ascii="Tahoma" w:hAnsi="Tahoma" w:cs="Tahoma"/>
                <w:sz w:val="20"/>
                <w:szCs w:val="20"/>
              </w:rPr>
              <w:t>Lat</w:t>
            </w:r>
            <w:proofErr w:type="spellEnd"/>
            <w:r w:rsidRPr="004E2DE1">
              <w:rPr>
                <w:rFonts w:ascii="Tahoma" w:hAnsi="Tahoma" w:cs="Tahoma"/>
                <w:sz w:val="20"/>
                <w:szCs w:val="20"/>
              </w:rPr>
              <w:t>/Long coordinates. Isolated heat that was within 200 feet of the unburnt but not within 200 of the main fire perimeter were not mapped. The remainder of the fire had scattered isolated heat throughout the interior of the fire. There were 8 heat signatures outside of the heat perimeter points 5-12.</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DA" w:rsidRDefault="00B76EDA">
      <w:r>
        <w:separator/>
      </w:r>
    </w:p>
  </w:endnote>
  <w:endnote w:type="continuationSeparator" w:id="0">
    <w:p w:rsidR="00B76EDA" w:rsidRDefault="00B7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DA" w:rsidRDefault="00B76EDA">
      <w:r>
        <w:separator/>
      </w:r>
    </w:p>
  </w:footnote>
  <w:footnote w:type="continuationSeparator" w:id="0">
    <w:p w:rsidR="00B76EDA" w:rsidRDefault="00B7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06CE6"/>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23AD7"/>
    <w:rsid w:val="00234CC8"/>
    <w:rsid w:val="00246F8D"/>
    <w:rsid w:val="00262E34"/>
    <w:rsid w:val="00273BFC"/>
    <w:rsid w:val="00283DA6"/>
    <w:rsid w:val="00290B2C"/>
    <w:rsid w:val="00293BEB"/>
    <w:rsid w:val="00294ED0"/>
    <w:rsid w:val="002A3662"/>
    <w:rsid w:val="002B336A"/>
    <w:rsid w:val="002B4C44"/>
    <w:rsid w:val="002B648E"/>
    <w:rsid w:val="002C37D7"/>
    <w:rsid w:val="002C7F42"/>
    <w:rsid w:val="002D6415"/>
    <w:rsid w:val="002F62F9"/>
    <w:rsid w:val="0031298E"/>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26293"/>
    <w:rsid w:val="00436A18"/>
    <w:rsid w:val="00457FA6"/>
    <w:rsid w:val="00464D42"/>
    <w:rsid w:val="004870F7"/>
    <w:rsid w:val="004A437A"/>
    <w:rsid w:val="004B691F"/>
    <w:rsid w:val="004C4697"/>
    <w:rsid w:val="004E2DE1"/>
    <w:rsid w:val="004E61B4"/>
    <w:rsid w:val="004F0806"/>
    <w:rsid w:val="004F5773"/>
    <w:rsid w:val="004F6457"/>
    <w:rsid w:val="0050318A"/>
    <w:rsid w:val="0052478C"/>
    <w:rsid w:val="00524DC2"/>
    <w:rsid w:val="00540CBC"/>
    <w:rsid w:val="00543D16"/>
    <w:rsid w:val="005520B3"/>
    <w:rsid w:val="0057281C"/>
    <w:rsid w:val="00591513"/>
    <w:rsid w:val="005A759F"/>
    <w:rsid w:val="005C316C"/>
    <w:rsid w:val="005C50F6"/>
    <w:rsid w:val="005D1770"/>
    <w:rsid w:val="005D795C"/>
    <w:rsid w:val="005E297B"/>
    <w:rsid w:val="005E5A15"/>
    <w:rsid w:val="005F2980"/>
    <w:rsid w:val="00620670"/>
    <w:rsid w:val="00620850"/>
    <w:rsid w:val="00621D5D"/>
    <w:rsid w:val="0062554E"/>
    <w:rsid w:val="006273D5"/>
    <w:rsid w:val="0063614B"/>
    <w:rsid w:val="0063737D"/>
    <w:rsid w:val="00644974"/>
    <w:rsid w:val="00650FBF"/>
    <w:rsid w:val="00656C49"/>
    <w:rsid w:val="006600E9"/>
    <w:rsid w:val="006651D0"/>
    <w:rsid w:val="006661AC"/>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140"/>
    <w:rsid w:val="007C6CBE"/>
    <w:rsid w:val="007D6DB2"/>
    <w:rsid w:val="007D7BCD"/>
    <w:rsid w:val="00801CB6"/>
    <w:rsid w:val="0080567D"/>
    <w:rsid w:val="00822AA2"/>
    <w:rsid w:val="0082524E"/>
    <w:rsid w:val="00825565"/>
    <w:rsid w:val="00830505"/>
    <w:rsid w:val="0085104F"/>
    <w:rsid w:val="008559D4"/>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62EE2"/>
    <w:rsid w:val="00A74D08"/>
    <w:rsid w:val="00A800C7"/>
    <w:rsid w:val="00AA36B1"/>
    <w:rsid w:val="00AB05FB"/>
    <w:rsid w:val="00AB1D87"/>
    <w:rsid w:val="00AB6554"/>
    <w:rsid w:val="00AE50F1"/>
    <w:rsid w:val="00B02135"/>
    <w:rsid w:val="00B20BBF"/>
    <w:rsid w:val="00B221B6"/>
    <w:rsid w:val="00B45B01"/>
    <w:rsid w:val="00B62A35"/>
    <w:rsid w:val="00B76EDA"/>
    <w:rsid w:val="00B770B9"/>
    <w:rsid w:val="00B84A3A"/>
    <w:rsid w:val="00B92417"/>
    <w:rsid w:val="00BB3FF6"/>
    <w:rsid w:val="00BB562C"/>
    <w:rsid w:val="00BD0A6F"/>
    <w:rsid w:val="00BE3C65"/>
    <w:rsid w:val="00C0588B"/>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12"/>
    <w:rsid w:val="00E14BDD"/>
    <w:rsid w:val="00E25984"/>
    <w:rsid w:val="00E503C1"/>
    <w:rsid w:val="00E542A8"/>
    <w:rsid w:val="00E55351"/>
    <w:rsid w:val="00E762E4"/>
    <w:rsid w:val="00E854EA"/>
    <w:rsid w:val="00E85EAC"/>
    <w:rsid w:val="00E962B6"/>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977B7"/>
    <w:rsid w:val="00FA3227"/>
    <w:rsid w:val="00FA3F76"/>
    <w:rsid w:val="00FA5B5F"/>
    <w:rsid w:val="00FB3C4A"/>
    <w:rsid w:val="00FB3EF7"/>
    <w:rsid w:val="00FC4291"/>
    <w:rsid w:val="00FF51F9"/>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7</cp:revision>
  <cp:lastPrinted>2004-03-23T22:00:00Z</cp:lastPrinted>
  <dcterms:created xsi:type="dcterms:W3CDTF">2014-10-09T07:02:00Z</dcterms:created>
  <dcterms:modified xsi:type="dcterms:W3CDTF">2014-10-13T06:34:00Z</dcterms:modified>
</cp:coreProperties>
</file>