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76DE344" w:rsidR="00A609EE" w:rsidRPr="00DE02C0" w:rsidRDefault="00A609EE" w:rsidP="000F63FB">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6B4B9520" w:rsidR="00620B9B" w:rsidRPr="006E20F8" w:rsidRDefault="00620B9B" w:rsidP="001735F8">
            <w:r w:rsidRPr="00B61EBC">
              <w:rPr>
                <w:rFonts w:ascii="Times New Roman" w:hAnsi="Times New Roman" w:cs="Times New Roman"/>
                <w:b/>
              </w:rPr>
              <w:t>Smoke Synopsis:</w:t>
            </w:r>
            <w:r w:rsidR="000D1409">
              <w:rPr>
                <w:rFonts w:ascii="Times New Roman" w:hAnsi="Times New Roman" w:cs="Times New Roman"/>
                <w:b/>
              </w:rPr>
              <w:t xml:space="preserve"> </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15DD33E8" w14:textId="17F62F49" w:rsidR="0059441F" w:rsidRDefault="00F4069A" w:rsidP="0059441F">
            <w:pPr>
              <w:rPr>
                <w:rFonts w:ascii="Arial" w:eastAsia="PMingLiU" w:hAnsi="Arial" w:cs="Arial"/>
                <w:sz w:val="16"/>
                <w:szCs w:val="16"/>
                <w:lang w:eastAsia="zh-TW"/>
              </w:rPr>
            </w:pPr>
            <w:r>
              <w:rPr>
                <w:rFonts w:ascii="Arial" w:eastAsia="PMingLiU" w:hAnsi="Arial" w:cs="Arial"/>
                <w:sz w:val="16"/>
                <w:szCs w:val="16"/>
                <w:lang w:eastAsia="zh-TW"/>
              </w:rPr>
              <w:t xml:space="preserve">On Sunday, </w:t>
            </w:r>
            <w:r w:rsidR="005367A1">
              <w:rPr>
                <w:rFonts w:ascii="Arial" w:eastAsia="PMingLiU" w:hAnsi="Arial" w:cs="Arial"/>
                <w:sz w:val="16"/>
                <w:szCs w:val="16"/>
                <w:lang w:eastAsia="zh-TW"/>
              </w:rPr>
              <w:t xml:space="preserve">based on 24-hour averages, </w:t>
            </w:r>
            <w:r w:rsidR="00680507">
              <w:rPr>
                <w:rFonts w:ascii="Arial" w:eastAsia="PMingLiU" w:hAnsi="Arial" w:cs="Arial" w:hint="eastAsia"/>
                <w:sz w:val="16"/>
                <w:szCs w:val="16"/>
                <w:lang w:eastAsia="zh-TW"/>
              </w:rPr>
              <w:t xml:space="preserve">PM Monitors at </w:t>
            </w:r>
            <w:r>
              <w:rPr>
                <w:rFonts w:ascii="Arial" w:eastAsia="PMingLiU" w:hAnsi="Arial" w:cs="Arial"/>
                <w:sz w:val="16"/>
                <w:szCs w:val="16"/>
                <w:lang w:eastAsia="zh-TW"/>
              </w:rPr>
              <w:t xml:space="preserve">Crescent City, Eureka, </w:t>
            </w:r>
            <w:r w:rsidR="00680507">
              <w:rPr>
                <w:rFonts w:ascii="Arial" w:eastAsia="PMingLiU" w:hAnsi="Arial" w:cs="Arial" w:hint="eastAsia"/>
                <w:sz w:val="16"/>
                <w:szCs w:val="16"/>
                <w:lang w:eastAsia="zh-TW"/>
              </w:rPr>
              <w:t>Hoopa, Orleans</w:t>
            </w:r>
            <w:r w:rsidR="005367A1">
              <w:rPr>
                <w:rFonts w:ascii="Arial" w:eastAsia="PMingLiU" w:hAnsi="Arial" w:cs="Arial"/>
                <w:sz w:val="16"/>
                <w:szCs w:val="16"/>
                <w:lang w:eastAsia="zh-TW"/>
              </w:rPr>
              <w:t xml:space="preserve">, </w:t>
            </w:r>
            <w:proofErr w:type="spellStart"/>
            <w:r w:rsidR="00680507">
              <w:rPr>
                <w:rFonts w:ascii="Arial" w:eastAsia="PMingLiU" w:hAnsi="Arial" w:cs="Arial" w:hint="eastAsia"/>
                <w:sz w:val="16"/>
                <w:szCs w:val="16"/>
                <w:lang w:eastAsia="zh-TW"/>
              </w:rPr>
              <w:t>Weitchpec</w:t>
            </w:r>
            <w:proofErr w:type="spellEnd"/>
            <w:r w:rsidR="00680507">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and Willow Creek </w:t>
            </w:r>
            <w:r w:rsidR="00680507">
              <w:rPr>
                <w:rFonts w:ascii="Arial" w:eastAsia="PMingLiU" w:hAnsi="Arial" w:cs="Arial" w:hint="eastAsia"/>
                <w:sz w:val="16"/>
                <w:szCs w:val="16"/>
                <w:lang w:eastAsia="zh-TW"/>
              </w:rPr>
              <w:t xml:space="preserve">reported </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Good</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 xml:space="preserve"> air quality!  </w:t>
            </w:r>
            <w:r w:rsidR="0059441F">
              <w:rPr>
                <w:rFonts w:ascii="Arial" w:eastAsia="PMingLiU" w:hAnsi="Arial" w:cs="Arial" w:hint="eastAsia"/>
                <w:sz w:val="16"/>
                <w:szCs w:val="16"/>
                <w:lang w:eastAsia="zh-TW"/>
              </w:rPr>
              <w:t>Yet</w:t>
            </w:r>
            <w:r w:rsidR="00680507">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monitors </w:t>
            </w:r>
            <w:r w:rsidR="00680507">
              <w:rPr>
                <w:rFonts w:ascii="Arial" w:eastAsia="PMingLiU" w:hAnsi="Arial" w:cs="Arial" w:hint="eastAsia"/>
                <w:sz w:val="16"/>
                <w:szCs w:val="16"/>
                <w:lang w:eastAsia="zh-TW"/>
              </w:rPr>
              <w:t>in the Trinity River drainage</w:t>
            </w:r>
            <w:r>
              <w:rPr>
                <w:rFonts w:ascii="Arial" w:eastAsia="PMingLiU" w:hAnsi="Arial" w:cs="Arial"/>
                <w:sz w:val="16"/>
                <w:szCs w:val="16"/>
                <w:lang w:eastAsia="zh-TW"/>
              </w:rPr>
              <w:t xml:space="preserve">, </w:t>
            </w:r>
            <w:r w:rsidR="00680507">
              <w:rPr>
                <w:rFonts w:ascii="Arial" w:eastAsia="PMingLiU" w:hAnsi="Arial" w:cs="Arial" w:hint="eastAsia"/>
                <w:sz w:val="16"/>
                <w:szCs w:val="16"/>
                <w:lang w:eastAsia="zh-TW"/>
              </w:rPr>
              <w:t>South Fork Trinity River drainage</w:t>
            </w:r>
            <w:r>
              <w:rPr>
                <w:rFonts w:ascii="Arial" w:eastAsia="PMingLiU" w:hAnsi="Arial" w:cs="Arial"/>
                <w:sz w:val="16"/>
                <w:szCs w:val="16"/>
                <w:lang w:eastAsia="zh-TW"/>
              </w:rPr>
              <w:t>, Shasta County,</w:t>
            </w:r>
            <w:r w:rsidR="007B4BAE">
              <w:rPr>
                <w:rFonts w:ascii="Arial" w:eastAsia="PMingLiU" w:hAnsi="Arial" w:cs="Arial"/>
                <w:sz w:val="16"/>
                <w:szCs w:val="16"/>
                <w:lang w:eastAsia="zh-TW"/>
              </w:rPr>
              <w:t xml:space="preserve"> and</w:t>
            </w:r>
            <w:r>
              <w:rPr>
                <w:rFonts w:ascii="Arial" w:eastAsia="PMingLiU" w:hAnsi="Arial" w:cs="Arial"/>
                <w:sz w:val="16"/>
                <w:szCs w:val="16"/>
                <w:lang w:eastAsia="zh-TW"/>
              </w:rPr>
              <w:t xml:space="preserve"> Siskiyou County</w:t>
            </w:r>
            <w:r w:rsidR="00680507">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mostly reported </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Unhealthy</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level of PM2.5 concentration.  </w:t>
            </w:r>
          </w:p>
          <w:p w14:paraId="0EB67B05" w14:textId="77777777" w:rsidR="0059441F" w:rsidRDefault="0059441F" w:rsidP="0059441F">
            <w:pPr>
              <w:rPr>
                <w:rFonts w:ascii="Arial" w:eastAsia="PMingLiU" w:hAnsi="Arial" w:cs="Arial"/>
                <w:sz w:val="16"/>
                <w:szCs w:val="16"/>
                <w:lang w:eastAsia="zh-TW"/>
              </w:rPr>
            </w:pPr>
          </w:p>
          <w:p w14:paraId="15971402" w14:textId="3057C8F5" w:rsidR="007A1290" w:rsidRDefault="0059441F" w:rsidP="0059441F">
            <w:pPr>
              <w:rPr>
                <w:rFonts w:ascii="Arial" w:eastAsia="PMingLiU" w:hAnsi="Arial" w:cs="Arial"/>
                <w:sz w:val="16"/>
                <w:szCs w:val="16"/>
                <w:lang w:eastAsia="zh-TW"/>
              </w:rPr>
            </w:pPr>
            <w:r>
              <w:rPr>
                <w:rFonts w:ascii="Arial" w:eastAsia="PMingLiU" w:hAnsi="Arial" w:cs="Arial" w:hint="eastAsia"/>
                <w:sz w:val="16"/>
                <w:szCs w:val="16"/>
                <w:lang w:eastAsia="zh-TW"/>
              </w:rPr>
              <w:t xml:space="preserve">Onshore flow today is going bring clean air to </w:t>
            </w:r>
            <w:r w:rsidR="009B5F60">
              <w:rPr>
                <w:rFonts w:ascii="Arial" w:eastAsia="PMingLiU" w:hAnsi="Arial" w:cs="Arial" w:hint="eastAsia"/>
                <w:sz w:val="16"/>
                <w:szCs w:val="16"/>
                <w:lang w:eastAsia="zh-TW"/>
              </w:rPr>
              <w:t>Humboldt County</w:t>
            </w:r>
            <w:r w:rsidR="007A1290">
              <w:rPr>
                <w:rFonts w:ascii="Arial" w:eastAsia="PMingLiU" w:hAnsi="Arial" w:cs="Arial"/>
                <w:sz w:val="16"/>
                <w:szCs w:val="16"/>
                <w:lang w:eastAsia="zh-TW"/>
              </w:rPr>
              <w:t xml:space="preserve">.  At the same time, surface southerly wind </w:t>
            </w:r>
            <w:r w:rsidR="007B4BAE">
              <w:rPr>
                <w:rFonts w:ascii="Arial" w:eastAsia="PMingLiU" w:hAnsi="Arial" w:cs="Arial"/>
                <w:sz w:val="16"/>
                <w:szCs w:val="16"/>
                <w:lang w:eastAsia="zh-TW"/>
              </w:rPr>
              <w:t xml:space="preserve">is going to </w:t>
            </w:r>
            <w:r w:rsidR="007A1290">
              <w:rPr>
                <w:rFonts w:ascii="Arial" w:eastAsia="PMingLiU" w:hAnsi="Arial" w:cs="Arial"/>
                <w:sz w:val="16"/>
                <w:szCs w:val="16"/>
                <w:lang w:eastAsia="zh-TW"/>
              </w:rPr>
              <w:t>come up from the Sacramento Valley.  These two winds are forecast to meet at the Shasta</w:t>
            </w:r>
            <w:r w:rsidR="00987206">
              <w:rPr>
                <w:rFonts w:ascii="Arial" w:eastAsia="PMingLiU" w:hAnsi="Arial" w:cs="Arial"/>
                <w:sz w:val="16"/>
                <w:szCs w:val="16"/>
                <w:lang w:eastAsia="zh-TW"/>
              </w:rPr>
              <w:t xml:space="preserve">/Trinity </w:t>
            </w:r>
            <w:r w:rsidR="007A1290">
              <w:rPr>
                <w:rFonts w:ascii="Arial" w:eastAsia="PMingLiU" w:hAnsi="Arial" w:cs="Arial"/>
                <w:sz w:val="16"/>
                <w:szCs w:val="16"/>
                <w:lang w:eastAsia="zh-TW"/>
              </w:rPr>
              <w:t>County line.  Upper level southerly wind is forecast for today.   As a result, smoke from fires in Trinity County is likely to stay in Trinity County</w:t>
            </w:r>
            <w:r w:rsidR="007B4BAE">
              <w:rPr>
                <w:rFonts w:ascii="Arial" w:eastAsia="PMingLiU" w:hAnsi="Arial" w:cs="Arial"/>
                <w:sz w:val="16"/>
                <w:szCs w:val="16"/>
                <w:lang w:eastAsia="zh-TW"/>
              </w:rPr>
              <w:t xml:space="preserve"> </w:t>
            </w:r>
            <w:r w:rsidR="005367A1">
              <w:rPr>
                <w:rFonts w:ascii="Arial" w:eastAsia="PMingLiU" w:hAnsi="Arial" w:cs="Arial"/>
                <w:sz w:val="16"/>
                <w:szCs w:val="16"/>
                <w:lang w:eastAsia="zh-TW"/>
              </w:rPr>
              <w:t>near the ground.</w:t>
            </w:r>
            <w:r w:rsidR="007A1290">
              <w:rPr>
                <w:rFonts w:ascii="Arial" w:eastAsia="PMingLiU" w:hAnsi="Arial" w:cs="Arial"/>
                <w:sz w:val="16"/>
                <w:szCs w:val="16"/>
                <w:lang w:eastAsia="zh-TW"/>
              </w:rPr>
              <w:t xml:space="preserve">  When the smoke is </w:t>
            </w:r>
            <w:r w:rsidR="007B4BAE">
              <w:rPr>
                <w:rFonts w:ascii="Arial" w:eastAsia="PMingLiU" w:hAnsi="Arial" w:cs="Arial"/>
                <w:sz w:val="16"/>
                <w:szCs w:val="16"/>
                <w:lang w:eastAsia="zh-TW"/>
              </w:rPr>
              <w:t xml:space="preserve">lifted </w:t>
            </w:r>
            <w:r w:rsidR="007A1290">
              <w:rPr>
                <w:rFonts w:ascii="Arial" w:eastAsia="PMingLiU" w:hAnsi="Arial" w:cs="Arial"/>
                <w:sz w:val="16"/>
                <w:szCs w:val="16"/>
                <w:lang w:eastAsia="zh-TW"/>
              </w:rPr>
              <w:t xml:space="preserve">due to day time mixing, it will be transported northward.  </w:t>
            </w:r>
          </w:p>
          <w:p w14:paraId="4A2702E9" w14:textId="77777777" w:rsidR="007A1290" w:rsidRDefault="007A1290" w:rsidP="0059441F">
            <w:pPr>
              <w:rPr>
                <w:rFonts w:ascii="Arial" w:eastAsia="PMingLiU" w:hAnsi="Arial" w:cs="Arial"/>
                <w:sz w:val="16"/>
                <w:szCs w:val="16"/>
                <w:lang w:eastAsia="zh-TW"/>
              </w:rPr>
            </w:pPr>
          </w:p>
          <w:p w14:paraId="6D7F9406" w14:textId="0B33D5B0" w:rsidR="007A1290" w:rsidRDefault="007A1290" w:rsidP="007A1290">
            <w:pPr>
              <w:rPr>
                <w:rFonts w:ascii="Arial" w:eastAsia="PMingLiU" w:hAnsi="Arial" w:cs="Arial"/>
                <w:sz w:val="16"/>
                <w:szCs w:val="16"/>
                <w:lang w:eastAsia="zh-TW"/>
              </w:rPr>
            </w:pPr>
            <w:r>
              <w:rPr>
                <w:rFonts w:ascii="Arial" w:eastAsia="PMingLiU" w:hAnsi="Arial" w:cs="Arial"/>
                <w:sz w:val="16"/>
                <w:szCs w:val="16"/>
                <w:lang w:eastAsia="zh-TW"/>
              </w:rPr>
              <w:t>Tonight, northwesterly wind is expected to bring smoke into Redding/Anderson area.  Also, smoke will settle into the South Fork Trinity River drainage and Trinity River drainage.</w:t>
            </w:r>
            <w:r w:rsidR="007B4BAE">
              <w:rPr>
                <w:rFonts w:ascii="Arial" w:eastAsia="PMingLiU" w:hAnsi="Arial" w:cs="Arial"/>
                <w:sz w:val="16"/>
                <w:szCs w:val="16"/>
                <w:lang w:eastAsia="zh-TW"/>
              </w:rPr>
              <w:t xml:space="preserve">  Poor air quality is</w:t>
            </w:r>
            <w:r>
              <w:rPr>
                <w:rFonts w:ascii="Arial" w:eastAsia="PMingLiU" w:hAnsi="Arial" w:cs="Arial"/>
                <w:sz w:val="16"/>
                <w:szCs w:val="16"/>
                <w:lang w:eastAsia="zh-TW"/>
              </w:rPr>
              <w:t xml:space="preserve"> likely to persi</w:t>
            </w:r>
            <w:r w:rsidR="00B52A5B">
              <w:rPr>
                <w:rFonts w:ascii="Arial" w:eastAsia="PMingLiU" w:hAnsi="Arial" w:cs="Arial"/>
                <w:sz w:val="16"/>
                <w:szCs w:val="16"/>
                <w:lang w:eastAsia="zh-TW"/>
              </w:rPr>
              <w:t>st</w:t>
            </w:r>
            <w:r>
              <w:rPr>
                <w:rFonts w:ascii="Arial" w:eastAsia="PMingLiU" w:hAnsi="Arial" w:cs="Arial"/>
                <w:sz w:val="16"/>
                <w:szCs w:val="16"/>
                <w:lang w:eastAsia="zh-TW"/>
              </w:rPr>
              <w:t xml:space="preserve"> at Hayfork</w:t>
            </w:r>
            <w:r w:rsidR="007B4BAE">
              <w:rPr>
                <w:rFonts w:ascii="Arial" w:eastAsia="PMingLiU" w:hAnsi="Arial" w:cs="Arial"/>
                <w:sz w:val="16"/>
                <w:szCs w:val="16"/>
                <w:lang w:eastAsia="zh-TW"/>
              </w:rPr>
              <w:t>,</w:t>
            </w:r>
            <w:r>
              <w:rPr>
                <w:rFonts w:ascii="Arial" w:eastAsia="PMingLiU" w:hAnsi="Arial" w:cs="Arial"/>
                <w:sz w:val="16"/>
                <w:szCs w:val="16"/>
                <w:lang w:eastAsia="zh-TW"/>
              </w:rPr>
              <w:t xml:space="preserve"> </w:t>
            </w:r>
            <w:proofErr w:type="spellStart"/>
            <w:r>
              <w:rPr>
                <w:rFonts w:ascii="Arial" w:eastAsia="PMingLiU" w:hAnsi="Arial" w:cs="Arial"/>
                <w:sz w:val="16"/>
                <w:szCs w:val="16"/>
                <w:lang w:eastAsia="zh-TW"/>
              </w:rPr>
              <w:t>Hyampom</w:t>
            </w:r>
            <w:proofErr w:type="spellEnd"/>
            <w:r w:rsidR="007B4BAE">
              <w:rPr>
                <w:rFonts w:ascii="Arial" w:eastAsia="PMingLiU" w:hAnsi="Arial" w:cs="Arial"/>
                <w:sz w:val="16"/>
                <w:szCs w:val="16"/>
                <w:lang w:eastAsia="zh-TW"/>
              </w:rPr>
              <w:t>, Mad River</w:t>
            </w:r>
            <w:r>
              <w:rPr>
                <w:rFonts w:ascii="Arial" w:eastAsia="PMingLiU" w:hAnsi="Arial" w:cs="Arial"/>
                <w:sz w:val="16"/>
                <w:szCs w:val="16"/>
                <w:lang w:eastAsia="zh-TW"/>
              </w:rPr>
              <w:t xml:space="preserve"> </w:t>
            </w:r>
            <w:r w:rsidR="007B4BAE">
              <w:rPr>
                <w:rFonts w:ascii="Arial" w:eastAsia="PMingLiU" w:hAnsi="Arial" w:cs="Arial"/>
                <w:sz w:val="16"/>
                <w:szCs w:val="16"/>
                <w:lang w:eastAsia="zh-TW"/>
              </w:rPr>
              <w:t xml:space="preserve">and </w:t>
            </w:r>
            <w:r>
              <w:rPr>
                <w:rFonts w:ascii="Arial" w:eastAsia="PMingLiU" w:hAnsi="Arial" w:cs="Arial"/>
                <w:sz w:val="16"/>
                <w:szCs w:val="16"/>
                <w:lang w:eastAsia="zh-TW"/>
              </w:rPr>
              <w:t>Weaverville</w:t>
            </w:r>
            <w:r w:rsidR="00987206">
              <w:rPr>
                <w:rFonts w:ascii="Arial" w:eastAsia="PMingLiU" w:hAnsi="Arial" w:cs="Arial"/>
                <w:sz w:val="16"/>
                <w:szCs w:val="16"/>
                <w:lang w:eastAsia="zh-TW"/>
              </w:rPr>
              <w:t xml:space="preserve">.  </w:t>
            </w:r>
          </w:p>
          <w:p w14:paraId="043CEB77" w14:textId="77777777" w:rsidR="007A1290" w:rsidRDefault="007A1290" w:rsidP="007A1290">
            <w:pPr>
              <w:rPr>
                <w:rFonts w:ascii="Arial" w:eastAsia="PMingLiU" w:hAnsi="Arial" w:cs="Arial"/>
                <w:sz w:val="16"/>
                <w:szCs w:val="16"/>
                <w:lang w:eastAsia="zh-TW"/>
              </w:rPr>
            </w:pPr>
          </w:p>
          <w:p w14:paraId="298FF322" w14:textId="3E1441A8" w:rsidR="001003C0" w:rsidRPr="001003C0" w:rsidRDefault="009B5F60" w:rsidP="00B52A5B">
            <w:pPr>
              <w:rPr>
                <w:rFonts w:ascii="Arial" w:eastAsia="PMingLiU" w:hAnsi="Arial" w:cs="Arial"/>
                <w:sz w:val="16"/>
                <w:szCs w:val="16"/>
                <w:lang w:eastAsia="zh-TW"/>
              </w:rPr>
            </w:pPr>
            <w:r>
              <w:rPr>
                <w:rFonts w:ascii="Arial" w:eastAsia="PMingLiU" w:hAnsi="Arial" w:cs="Arial" w:hint="eastAsia"/>
                <w:sz w:val="16"/>
                <w:szCs w:val="16"/>
                <w:lang w:eastAsia="zh-TW"/>
              </w:rPr>
              <w:t>Tomorrow</w:t>
            </w:r>
            <w:r w:rsidR="00987206">
              <w:rPr>
                <w:rFonts w:ascii="Arial" w:eastAsia="PMingLiU" w:hAnsi="Arial" w:cs="Arial"/>
                <w:sz w:val="16"/>
                <w:szCs w:val="16"/>
                <w:lang w:eastAsia="zh-TW"/>
              </w:rPr>
              <w:t xml:space="preserve">, the battle line for the surface onshore flow and southerly wind from the Sacramento valley will be further west at the Humboldt/Trinity County line. This may bring </w:t>
            </w:r>
            <w:r w:rsidR="00B52A5B">
              <w:rPr>
                <w:rFonts w:ascii="Arial" w:eastAsia="PMingLiU" w:hAnsi="Arial" w:cs="Arial"/>
                <w:sz w:val="16"/>
                <w:szCs w:val="16"/>
                <w:lang w:eastAsia="zh-TW"/>
              </w:rPr>
              <w:t>s</w:t>
            </w:r>
            <w:r w:rsidR="00987206">
              <w:rPr>
                <w:rFonts w:ascii="Arial" w:eastAsia="PMingLiU" w:hAnsi="Arial" w:cs="Arial"/>
                <w:sz w:val="16"/>
                <w:szCs w:val="16"/>
                <w:lang w:eastAsia="zh-TW"/>
              </w:rPr>
              <w:t xml:space="preserve">lightly better air quality to </w:t>
            </w:r>
            <w:r w:rsidR="007B4BAE">
              <w:rPr>
                <w:rFonts w:ascii="Arial" w:eastAsia="PMingLiU" w:hAnsi="Arial" w:cs="Arial"/>
                <w:sz w:val="16"/>
                <w:szCs w:val="16"/>
                <w:lang w:eastAsia="zh-TW"/>
              </w:rPr>
              <w:t xml:space="preserve">eastern </w:t>
            </w:r>
            <w:r w:rsidR="00987206">
              <w:rPr>
                <w:rFonts w:ascii="Arial" w:eastAsia="PMingLiU" w:hAnsi="Arial" w:cs="Arial"/>
                <w:sz w:val="16"/>
                <w:szCs w:val="16"/>
                <w:lang w:eastAsia="zh-TW"/>
              </w:rPr>
              <w:t xml:space="preserve">Trinity County.  Upper level Southerly wind is expected to be strong tomorrow and it will bring smoke from the fires further away.  </w:t>
            </w:r>
            <w:r>
              <w:rPr>
                <w:rFonts w:ascii="Arial" w:eastAsia="PMingLiU" w:hAnsi="Arial" w:cs="Arial" w:hint="eastAsia"/>
                <w:sz w:val="16"/>
                <w:szCs w:val="16"/>
                <w:lang w:eastAsia="zh-TW"/>
              </w:rPr>
              <w:t xml:space="preserve">Yreka, Etna, Mt Shasta, and Anderson are likely </w:t>
            </w:r>
            <w:r w:rsidR="00EB0E0F">
              <w:rPr>
                <w:rFonts w:ascii="Arial" w:eastAsia="PMingLiU" w:hAnsi="Arial" w:cs="Arial" w:hint="eastAsia"/>
                <w:sz w:val="16"/>
                <w:szCs w:val="16"/>
                <w:lang w:eastAsia="zh-TW"/>
              </w:rPr>
              <w:t xml:space="preserve">to have </w:t>
            </w:r>
            <w:r w:rsidR="00B52A5B">
              <w:rPr>
                <w:rFonts w:ascii="Arial" w:eastAsia="PMingLiU" w:hAnsi="Arial" w:cs="Arial" w:hint="eastAsia"/>
                <w:sz w:val="16"/>
                <w:szCs w:val="16"/>
                <w:lang w:eastAsia="zh-TW"/>
              </w:rPr>
              <w:t>better air quality</w:t>
            </w:r>
            <w:r w:rsidR="00987206">
              <w:rPr>
                <w:rFonts w:ascii="Arial" w:eastAsia="PMingLiU" w:hAnsi="Arial" w:cs="Arial" w:hint="eastAsia"/>
                <w:sz w:val="16"/>
                <w:szCs w:val="16"/>
                <w:lang w:eastAsia="zh-TW"/>
              </w:rPr>
              <w:t xml:space="preserve"> T</w:t>
            </w:r>
            <w:r w:rsidR="00987206">
              <w:rPr>
                <w:rFonts w:ascii="Arial" w:eastAsia="PMingLiU" w:hAnsi="Arial" w:cs="Arial"/>
                <w:sz w:val="16"/>
                <w:szCs w:val="16"/>
                <w:lang w:eastAsia="zh-TW"/>
              </w:rPr>
              <w:t>omorrow.</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C80306">
        <w:trPr>
          <w:jc w:val="center"/>
        </w:trPr>
        <w:tc>
          <w:tcPr>
            <w:tcW w:w="5000" w:type="pct"/>
            <w:gridSpan w:val="5"/>
            <w:tcBorders>
              <w:top w:val="nil"/>
              <w:left w:val="nil"/>
              <w:right w:val="nil"/>
            </w:tcBorders>
            <w:shd w:val="clear" w:color="auto" w:fill="auto"/>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7B4BAE">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32" w:type="pct"/>
            <w:shd w:val="clear" w:color="auto" w:fill="auto"/>
            <w:vAlign w:val="center"/>
          </w:tcPr>
          <w:p w14:paraId="4429693C" w14:textId="21B194A3" w:rsidR="00C54FB6" w:rsidRPr="00C93AD8" w:rsidRDefault="007A1290" w:rsidP="0004065E">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Monday</w:t>
            </w:r>
          </w:p>
          <w:p w14:paraId="46C525A4" w14:textId="782A3878" w:rsidR="00C54FB6" w:rsidRPr="00C93AD8" w:rsidRDefault="002A0044" w:rsidP="00680507">
            <w:pPr>
              <w:jc w:val="center"/>
              <w:rPr>
                <w:b/>
                <w:sz w:val="18"/>
                <w:szCs w:val="18"/>
              </w:rPr>
            </w:pPr>
            <w:r w:rsidRPr="00C93AD8">
              <w:rPr>
                <w:rFonts w:ascii="Times New Roman" w:hAnsi="Times New Roman" w:cs="Times New Roman"/>
                <w:b/>
                <w:sz w:val="16"/>
                <w:szCs w:val="16"/>
              </w:rPr>
              <w:t xml:space="preserve">August </w:t>
            </w:r>
            <w:r w:rsidR="007A1290">
              <w:rPr>
                <w:rFonts w:ascii="Times New Roman" w:eastAsia="PMingLiU" w:hAnsi="Times New Roman" w:cs="Times New Roman"/>
                <w:b/>
                <w:sz w:val="16"/>
                <w:szCs w:val="16"/>
                <w:lang w:eastAsia="zh-TW"/>
              </w:rPr>
              <w:t>10</w:t>
            </w:r>
            <w:r w:rsidRPr="00C93AD8">
              <w:rPr>
                <w:rFonts w:ascii="Times New Roman" w:hAnsi="Times New Roman" w:cs="Times New Roman"/>
                <w:b/>
                <w:sz w:val="16"/>
                <w:szCs w:val="16"/>
              </w:rPr>
              <w:t>, 2015</w:t>
            </w:r>
          </w:p>
        </w:tc>
        <w:tc>
          <w:tcPr>
            <w:tcW w:w="893" w:type="pct"/>
            <w:shd w:val="clear" w:color="auto" w:fill="auto"/>
            <w:vAlign w:val="center"/>
          </w:tcPr>
          <w:p w14:paraId="7B3ED963" w14:textId="7EFB5656" w:rsidR="00C54FB6" w:rsidRPr="00C93AD8" w:rsidRDefault="007A1290" w:rsidP="00DB46A9">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Tuesday</w:t>
            </w:r>
          </w:p>
          <w:p w14:paraId="409373C1" w14:textId="5B2DFAC1" w:rsidR="00C54FB6" w:rsidRPr="00C93AD8" w:rsidRDefault="002A0044" w:rsidP="007A1290">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eastAsia="PMingLiU" w:hAnsi="Times New Roman" w:cs="Times New Roman" w:hint="eastAsia"/>
                <w:b/>
                <w:sz w:val="16"/>
                <w:szCs w:val="16"/>
                <w:lang w:eastAsia="zh-TW"/>
              </w:rPr>
              <w:t>1</w:t>
            </w:r>
            <w:r w:rsidR="007A1290">
              <w:rPr>
                <w:rFonts w:ascii="Times New Roman" w:eastAsia="PMingLiU" w:hAnsi="Times New Roman" w:cs="Times New Roman"/>
                <w:b/>
                <w:sz w:val="16"/>
                <w:szCs w:val="16"/>
                <w:lang w:eastAsia="zh-TW"/>
              </w:rPr>
              <w:t>1</w:t>
            </w:r>
            <w:r w:rsidRPr="00C93AD8">
              <w:rPr>
                <w:rFonts w:ascii="Times New Roman" w:hAnsi="Times New Roman" w:cs="Times New Roman"/>
                <w:b/>
                <w:sz w:val="16"/>
                <w:szCs w:val="16"/>
              </w:rPr>
              <w:t>, 2015</w:t>
            </w:r>
          </w:p>
        </w:tc>
        <w:tc>
          <w:tcPr>
            <w:tcW w:w="893" w:type="pct"/>
            <w:shd w:val="clear" w:color="auto" w:fill="auto"/>
            <w:vAlign w:val="center"/>
          </w:tcPr>
          <w:p w14:paraId="73CC8322" w14:textId="77D920E3" w:rsidR="00C54FB6" w:rsidRPr="00680507" w:rsidRDefault="007A1290" w:rsidP="00C17F32">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Wednesday</w:t>
            </w:r>
          </w:p>
          <w:p w14:paraId="45832CDA" w14:textId="73BFE600" w:rsidR="00C54FB6" w:rsidRPr="00C93AD8" w:rsidRDefault="002A0044" w:rsidP="007A1290">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hAnsi="Times New Roman" w:cs="Times New Roman"/>
                <w:b/>
                <w:sz w:val="16"/>
                <w:szCs w:val="16"/>
              </w:rPr>
              <w:t>1</w:t>
            </w:r>
            <w:r w:rsidR="007A1290">
              <w:rPr>
                <w:rFonts w:ascii="Times New Roman" w:hAnsi="Times New Roman" w:cs="Times New Roman"/>
                <w:b/>
                <w:sz w:val="16"/>
                <w:szCs w:val="16"/>
              </w:rPr>
              <w:t>2</w:t>
            </w:r>
            <w:r w:rsidRPr="00C93AD8">
              <w:rPr>
                <w:rFonts w:ascii="Times New Roman" w:hAnsi="Times New Roman" w:cs="Times New Roman"/>
                <w:b/>
                <w:sz w:val="16"/>
                <w:szCs w:val="16"/>
              </w:rPr>
              <w:t>, 201</w:t>
            </w:r>
            <w:r w:rsidR="007A1290">
              <w:rPr>
                <w:rFonts w:ascii="Times New Roman" w:hAnsi="Times New Roman" w:cs="Times New Roman"/>
                <w:b/>
                <w:sz w:val="16"/>
                <w:szCs w:val="16"/>
              </w:rPr>
              <w:t>5</w:t>
            </w:r>
          </w:p>
        </w:tc>
        <w:tc>
          <w:tcPr>
            <w:tcW w:w="1278"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1003C0" w14:paraId="364F7794" w14:textId="77777777" w:rsidTr="007B4BAE">
        <w:trPr>
          <w:trHeight w:val="350"/>
          <w:jc w:val="center"/>
        </w:trPr>
        <w:tc>
          <w:tcPr>
            <w:tcW w:w="1104" w:type="pct"/>
            <w:vAlign w:val="center"/>
          </w:tcPr>
          <w:p w14:paraId="340EF11E" w14:textId="56E26A97" w:rsidR="001003C0" w:rsidRPr="00AA097B" w:rsidRDefault="001003C0" w:rsidP="00F73B0D">
            <w:pPr>
              <w:jc w:val="center"/>
              <w:rPr>
                <w:rFonts w:cs="Times New Roman"/>
                <w:sz w:val="20"/>
                <w:szCs w:val="20"/>
              </w:rPr>
            </w:pPr>
            <w:r w:rsidRPr="00AA097B">
              <w:rPr>
                <w:rFonts w:cs="Times New Roman"/>
                <w:b/>
                <w:sz w:val="20"/>
                <w:szCs w:val="20"/>
              </w:rPr>
              <w:t>Crescent City</w:t>
            </w:r>
          </w:p>
        </w:tc>
        <w:tc>
          <w:tcPr>
            <w:tcW w:w="832" w:type="pct"/>
            <w:shd w:val="clear" w:color="auto" w:fill="00FF00"/>
            <w:vAlign w:val="center"/>
          </w:tcPr>
          <w:p w14:paraId="3C44EC8E" w14:textId="1843140E" w:rsidR="001003C0" w:rsidRPr="007B4BAE" w:rsidRDefault="001003C0" w:rsidP="00C93AD8">
            <w:pPr>
              <w:jc w:val="center"/>
              <w:rPr>
                <w:rFonts w:cs="Times New Roman"/>
                <w:color w:val="000000" w:themeColor="text1"/>
                <w:sz w:val="20"/>
                <w:szCs w:val="20"/>
              </w:rPr>
            </w:pPr>
            <w:r w:rsidRPr="007B4BAE">
              <w:rPr>
                <w:bCs/>
                <w:color w:val="000000"/>
                <w:sz w:val="20"/>
                <w:szCs w:val="20"/>
                <w:lang w:eastAsia="zh-TW"/>
              </w:rPr>
              <w:t>Good</w:t>
            </w:r>
          </w:p>
        </w:tc>
        <w:tc>
          <w:tcPr>
            <w:tcW w:w="893" w:type="pct"/>
            <w:shd w:val="clear" w:color="auto" w:fill="00FF00"/>
            <w:vAlign w:val="center"/>
          </w:tcPr>
          <w:p w14:paraId="3B33E990" w14:textId="6065149B" w:rsidR="001003C0" w:rsidRPr="007B4BAE" w:rsidRDefault="001003C0" w:rsidP="00C93AD8">
            <w:pPr>
              <w:jc w:val="center"/>
              <w:rPr>
                <w:rFonts w:cs="Times New Roman"/>
                <w:color w:val="000000" w:themeColor="text1"/>
                <w:sz w:val="20"/>
                <w:szCs w:val="20"/>
              </w:rPr>
            </w:pPr>
            <w:r w:rsidRPr="007B4BAE">
              <w:rPr>
                <w:bCs/>
                <w:color w:val="000000"/>
                <w:sz w:val="20"/>
                <w:szCs w:val="20"/>
                <w:lang w:eastAsia="zh-TW"/>
              </w:rPr>
              <w:t>Good</w:t>
            </w:r>
          </w:p>
        </w:tc>
        <w:tc>
          <w:tcPr>
            <w:tcW w:w="893" w:type="pct"/>
            <w:shd w:val="clear" w:color="auto" w:fill="00FF00"/>
            <w:vAlign w:val="center"/>
          </w:tcPr>
          <w:p w14:paraId="51941B51" w14:textId="20D46F01" w:rsidR="001003C0" w:rsidRPr="007B4BAE" w:rsidRDefault="001003C0" w:rsidP="00C93AD8">
            <w:pPr>
              <w:jc w:val="center"/>
              <w:rPr>
                <w:rFonts w:cs="Times New Roman"/>
                <w:color w:val="000000" w:themeColor="text1"/>
                <w:sz w:val="20"/>
                <w:szCs w:val="20"/>
              </w:rPr>
            </w:pPr>
            <w:r w:rsidRPr="007B4BAE">
              <w:rPr>
                <w:bCs/>
                <w:color w:val="000000"/>
                <w:sz w:val="20"/>
                <w:szCs w:val="20"/>
                <w:lang w:eastAsia="zh-TW"/>
              </w:rPr>
              <w:t>Good</w:t>
            </w:r>
          </w:p>
        </w:tc>
        <w:tc>
          <w:tcPr>
            <w:tcW w:w="1278" w:type="pct"/>
            <w:shd w:val="clear" w:color="auto" w:fill="auto"/>
            <w:vAlign w:val="center"/>
          </w:tcPr>
          <w:p w14:paraId="39E8E2BE" w14:textId="77777777" w:rsidR="001003C0" w:rsidRPr="00AA097B" w:rsidRDefault="001003C0" w:rsidP="001D4214">
            <w:pPr>
              <w:rPr>
                <w:rFonts w:cs="Times New Roman"/>
                <w:sz w:val="20"/>
                <w:szCs w:val="20"/>
              </w:rPr>
            </w:pPr>
          </w:p>
        </w:tc>
      </w:tr>
      <w:tr w:rsidR="001003C0" w14:paraId="28CEEF2E" w14:textId="77777777" w:rsidTr="007B4BAE">
        <w:trPr>
          <w:trHeight w:val="350"/>
          <w:jc w:val="center"/>
        </w:trPr>
        <w:tc>
          <w:tcPr>
            <w:tcW w:w="1104" w:type="pct"/>
            <w:vAlign w:val="center"/>
          </w:tcPr>
          <w:p w14:paraId="1F08BA85" w14:textId="3743628A" w:rsidR="001003C0" w:rsidRPr="00AA097B" w:rsidRDefault="001003C0" w:rsidP="00F73B0D">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0000"/>
            <w:vAlign w:val="center"/>
          </w:tcPr>
          <w:p w14:paraId="2CE8355E" w14:textId="10B33409"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Unhealthy</w:t>
            </w:r>
          </w:p>
        </w:tc>
        <w:tc>
          <w:tcPr>
            <w:tcW w:w="893" w:type="pct"/>
            <w:shd w:val="clear" w:color="auto" w:fill="FF0000"/>
            <w:vAlign w:val="center"/>
          </w:tcPr>
          <w:p w14:paraId="635421B3" w14:textId="45DFF95D"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Unhealthy</w:t>
            </w:r>
          </w:p>
        </w:tc>
        <w:tc>
          <w:tcPr>
            <w:tcW w:w="893" w:type="pct"/>
            <w:shd w:val="clear" w:color="auto" w:fill="FF6600"/>
            <w:vAlign w:val="center"/>
          </w:tcPr>
          <w:p w14:paraId="2D9DC5F7" w14:textId="3C6E3230"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USG</w:t>
            </w:r>
          </w:p>
        </w:tc>
        <w:tc>
          <w:tcPr>
            <w:tcW w:w="1278" w:type="pct"/>
            <w:shd w:val="clear" w:color="auto" w:fill="auto"/>
            <w:vAlign w:val="center"/>
          </w:tcPr>
          <w:p w14:paraId="18C06AD3" w14:textId="77777777" w:rsidR="001003C0" w:rsidRPr="00AA097B" w:rsidRDefault="001003C0" w:rsidP="001D4214">
            <w:pPr>
              <w:rPr>
                <w:rFonts w:cs="Times New Roman"/>
                <w:sz w:val="20"/>
                <w:szCs w:val="20"/>
              </w:rPr>
            </w:pPr>
          </w:p>
        </w:tc>
      </w:tr>
      <w:tr w:rsidR="001003C0" w14:paraId="12FA89E9" w14:textId="77777777" w:rsidTr="007B4BAE">
        <w:trPr>
          <w:trHeight w:val="350"/>
          <w:jc w:val="center"/>
        </w:trPr>
        <w:tc>
          <w:tcPr>
            <w:tcW w:w="1104" w:type="pct"/>
            <w:vAlign w:val="center"/>
          </w:tcPr>
          <w:p w14:paraId="2CF119FF" w14:textId="09A6B863" w:rsidR="001003C0" w:rsidRPr="00AA097B" w:rsidRDefault="001003C0" w:rsidP="00F73B0D">
            <w:pPr>
              <w:jc w:val="center"/>
              <w:rPr>
                <w:b/>
                <w:bCs/>
                <w:color w:val="000000"/>
                <w:sz w:val="20"/>
                <w:szCs w:val="20"/>
              </w:rPr>
            </w:pPr>
            <w:r w:rsidRPr="00AA097B">
              <w:rPr>
                <w:rFonts w:cs="Times New Roman"/>
                <w:b/>
                <w:sz w:val="20"/>
                <w:szCs w:val="20"/>
              </w:rPr>
              <w:t>Happy Camp</w:t>
            </w:r>
          </w:p>
        </w:tc>
        <w:tc>
          <w:tcPr>
            <w:tcW w:w="832" w:type="pct"/>
            <w:shd w:val="clear" w:color="auto" w:fill="FF6600"/>
            <w:vAlign w:val="center"/>
          </w:tcPr>
          <w:p w14:paraId="387F0688" w14:textId="6A882743"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USG</w:t>
            </w:r>
          </w:p>
        </w:tc>
        <w:tc>
          <w:tcPr>
            <w:tcW w:w="893" w:type="pct"/>
            <w:shd w:val="clear" w:color="auto" w:fill="FF0000"/>
            <w:vAlign w:val="center"/>
          </w:tcPr>
          <w:p w14:paraId="7C2A6066" w14:textId="04572EA7"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Unhealthy</w:t>
            </w:r>
          </w:p>
        </w:tc>
        <w:tc>
          <w:tcPr>
            <w:tcW w:w="893" w:type="pct"/>
            <w:shd w:val="clear" w:color="auto" w:fill="FF0000"/>
            <w:vAlign w:val="center"/>
          </w:tcPr>
          <w:p w14:paraId="00C136D3" w14:textId="1FA57311" w:rsidR="001003C0" w:rsidRPr="007B4BAE" w:rsidRDefault="001003C0" w:rsidP="001D4214">
            <w:pPr>
              <w:jc w:val="center"/>
              <w:rPr>
                <w:rFonts w:cs="Times New Roman"/>
                <w:color w:val="000000" w:themeColor="text1"/>
                <w:sz w:val="20"/>
                <w:szCs w:val="20"/>
              </w:rPr>
            </w:pPr>
            <w:r w:rsidRPr="007B4BAE">
              <w:rPr>
                <w:bCs/>
                <w:color w:val="000000"/>
                <w:sz w:val="20"/>
                <w:szCs w:val="20"/>
                <w:lang w:eastAsia="zh-TW"/>
              </w:rPr>
              <w:t>Unhealthy</w:t>
            </w:r>
          </w:p>
        </w:tc>
        <w:tc>
          <w:tcPr>
            <w:tcW w:w="1278" w:type="pct"/>
            <w:shd w:val="clear" w:color="auto" w:fill="auto"/>
            <w:vAlign w:val="center"/>
          </w:tcPr>
          <w:p w14:paraId="0F60E33E" w14:textId="77777777" w:rsidR="001003C0" w:rsidRPr="00A0272D" w:rsidRDefault="001003C0" w:rsidP="001D4214">
            <w:pPr>
              <w:rPr>
                <w:rFonts w:cs="Times New Roman"/>
                <w:sz w:val="16"/>
                <w:szCs w:val="20"/>
              </w:rPr>
            </w:pPr>
          </w:p>
        </w:tc>
      </w:tr>
      <w:tr w:rsidR="00C80306" w14:paraId="094845A3" w14:textId="77777777" w:rsidTr="007B4BAE">
        <w:trPr>
          <w:trHeight w:val="413"/>
          <w:jc w:val="center"/>
        </w:trPr>
        <w:tc>
          <w:tcPr>
            <w:tcW w:w="1104" w:type="pct"/>
            <w:vAlign w:val="center"/>
          </w:tcPr>
          <w:p w14:paraId="56BB1923" w14:textId="44C5413D" w:rsidR="00C80306" w:rsidRPr="00AA097B" w:rsidRDefault="00C80306" w:rsidP="00F73B0D">
            <w:pPr>
              <w:jc w:val="center"/>
              <w:rPr>
                <w:rFonts w:cs="Times New Roman"/>
                <w:sz w:val="20"/>
                <w:szCs w:val="20"/>
              </w:rPr>
            </w:pPr>
            <w:r w:rsidRPr="00AA097B">
              <w:rPr>
                <w:rFonts w:cs="Times New Roman"/>
                <w:b/>
                <w:sz w:val="20"/>
                <w:szCs w:val="20"/>
              </w:rPr>
              <w:t>Etna</w:t>
            </w:r>
          </w:p>
        </w:tc>
        <w:tc>
          <w:tcPr>
            <w:tcW w:w="832" w:type="pct"/>
            <w:shd w:val="clear" w:color="auto" w:fill="990099"/>
            <w:vAlign w:val="center"/>
          </w:tcPr>
          <w:p w14:paraId="62C04993" w14:textId="1079BFBE" w:rsidR="00C80306" w:rsidRPr="007B4BAE" w:rsidRDefault="007B4BAE" w:rsidP="001D4214">
            <w:pPr>
              <w:jc w:val="center"/>
              <w:rPr>
                <w:rFonts w:cs="Times New Roman"/>
                <w:color w:val="000000" w:themeColor="text1"/>
                <w:sz w:val="20"/>
                <w:szCs w:val="20"/>
              </w:rPr>
            </w:pPr>
            <w:r w:rsidRPr="007B4BAE">
              <w:rPr>
                <w:rFonts w:cs="Times New Roman"/>
                <w:color w:val="FFFFFF" w:themeColor="background1"/>
                <w:sz w:val="20"/>
                <w:szCs w:val="20"/>
              </w:rPr>
              <w:t>Very Unhealthy</w:t>
            </w:r>
          </w:p>
        </w:tc>
        <w:tc>
          <w:tcPr>
            <w:tcW w:w="893" w:type="pct"/>
            <w:shd w:val="clear" w:color="auto" w:fill="FFFF00"/>
            <w:vAlign w:val="center"/>
          </w:tcPr>
          <w:p w14:paraId="05D381E5" w14:textId="29BD93EC" w:rsidR="00C80306" w:rsidRPr="007B4BAE" w:rsidRDefault="007B4BAE" w:rsidP="001D4214">
            <w:pPr>
              <w:jc w:val="center"/>
              <w:rPr>
                <w:rFonts w:cs="Times New Roman"/>
                <w:color w:val="000000" w:themeColor="text1"/>
                <w:sz w:val="20"/>
                <w:szCs w:val="20"/>
              </w:rPr>
            </w:pPr>
            <w:r w:rsidRPr="007B4BAE">
              <w:rPr>
                <w:rFonts w:cs="Times New Roman"/>
                <w:color w:val="000000" w:themeColor="text1"/>
                <w:sz w:val="20"/>
                <w:szCs w:val="20"/>
              </w:rPr>
              <w:t>Moderate</w:t>
            </w:r>
          </w:p>
        </w:tc>
        <w:tc>
          <w:tcPr>
            <w:tcW w:w="893" w:type="pct"/>
            <w:shd w:val="clear" w:color="auto" w:fill="00FF00"/>
            <w:vAlign w:val="center"/>
          </w:tcPr>
          <w:p w14:paraId="1E2ADA7A" w14:textId="68E08B8A"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Good</w:t>
            </w:r>
          </w:p>
        </w:tc>
        <w:tc>
          <w:tcPr>
            <w:tcW w:w="1278" w:type="pct"/>
            <w:shd w:val="clear" w:color="auto" w:fill="auto"/>
            <w:vAlign w:val="center"/>
          </w:tcPr>
          <w:p w14:paraId="09561FED" w14:textId="77777777" w:rsidR="00C80306" w:rsidRDefault="007B4BAE" w:rsidP="001D4214">
            <w:pPr>
              <w:rPr>
                <w:rFonts w:eastAsia="PMingLiU" w:cs="Times New Roman"/>
                <w:sz w:val="16"/>
                <w:szCs w:val="20"/>
                <w:lang w:eastAsia="zh-TW"/>
              </w:rPr>
            </w:pPr>
            <w:r>
              <w:rPr>
                <w:rFonts w:eastAsia="PMingLiU" w:cs="Times New Roman"/>
                <w:sz w:val="16"/>
                <w:szCs w:val="20"/>
                <w:lang w:eastAsia="zh-TW"/>
              </w:rPr>
              <w:t>8/10: Heaviest during afternoon</w:t>
            </w:r>
          </w:p>
          <w:p w14:paraId="6D0C3B35" w14:textId="203EFA00" w:rsidR="007B4BAE" w:rsidRPr="00A0272D" w:rsidRDefault="007B4BAE" w:rsidP="001D4214">
            <w:pPr>
              <w:rPr>
                <w:rFonts w:eastAsia="PMingLiU" w:cs="Times New Roman"/>
                <w:sz w:val="16"/>
                <w:szCs w:val="20"/>
                <w:lang w:eastAsia="zh-TW"/>
              </w:rPr>
            </w:pPr>
            <w:r>
              <w:rPr>
                <w:rFonts w:eastAsia="PMingLiU" w:cs="Times New Roman"/>
                <w:sz w:val="16"/>
                <w:szCs w:val="20"/>
                <w:lang w:eastAsia="zh-TW"/>
              </w:rPr>
              <w:t>8/11: Heaviest in the morning</w:t>
            </w:r>
          </w:p>
        </w:tc>
      </w:tr>
      <w:tr w:rsidR="00FA5C97" w14:paraId="2C897E0F" w14:textId="77777777" w:rsidTr="007B4BAE">
        <w:trPr>
          <w:trHeight w:val="401"/>
          <w:jc w:val="center"/>
        </w:trPr>
        <w:tc>
          <w:tcPr>
            <w:tcW w:w="1104" w:type="pct"/>
            <w:vAlign w:val="center"/>
          </w:tcPr>
          <w:p w14:paraId="3E0B0DF6" w14:textId="48138510" w:rsidR="00FA5C97" w:rsidRPr="00AA097B" w:rsidRDefault="00FA5C97" w:rsidP="00F73B0D">
            <w:pPr>
              <w:jc w:val="center"/>
              <w:rPr>
                <w:b/>
                <w:bCs/>
                <w:color w:val="000000"/>
                <w:sz w:val="20"/>
                <w:szCs w:val="20"/>
              </w:rPr>
            </w:pPr>
            <w:r w:rsidRPr="00AA097B">
              <w:rPr>
                <w:rFonts w:cs="Times New Roman"/>
                <w:b/>
                <w:sz w:val="20"/>
                <w:szCs w:val="20"/>
              </w:rPr>
              <w:t>Mt. Shasta</w:t>
            </w:r>
          </w:p>
        </w:tc>
        <w:tc>
          <w:tcPr>
            <w:tcW w:w="832" w:type="pct"/>
            <w:shd w:val="clear" w:color="auto" w:fill="FF6600"/>
            <w:vAlign w:val="center"/>
          </w:tcPr>
          <w:p w14:paraId="49236A5D" w14:textId="2B09863A" w:rsidR="00FA5C97" w:rsidRPr="007B4BAE" w:rsidRDefault="007B4BAE" w:rsidP="001D4214">
            <w:pPr>
              <w:jc w:val="center"/>
              <w:rPr>
                <w:rFonts w:cs="Times New Roman"/>
                <w:color w:val="000000" w:themeColor="text1"/>
                <w:sz w:val="20"/>
                <w:szCs w:val="20"/>
              </w:rPr>
            </w:pPr>
            <w:r w:rsidRPr="007B4BAE">
              <w:rPr>
                <w:rFonts w:cs="Times New Roman"/>
                <w:color w:val="000000" w:themeColor="text1"/>
                <w:sz w:val="20"/>
                <w:szCs w:val="20"/>
              </w:rPr>
              <w:t>USG</w:t>
            </w:r>
          </w:p>
        </w:tc>
        <w:tc>
          <w:tcPr>
            <w:tcW w:w="893" w:type="pct"/>
            <w:shd w:val="clear" w:color="auto" w:fill="00FF00"/>
            <w:vAlign w:val="center"/>
          </w:tcPr>
          <w:p w14:paraId="6EB43D03" w14:textId="276F29B3" w:rsidR="00FA5C97" w:rsidRPr="007B4BAE" w:rsidRDefault="007B4BAE" w:rsidP="001D4214">
            <w:pPr>
              <w:jc w:val="center"/>
              <w:rPr>
                <w:rFonts w:cs="Times New Roman"/>
                <w:color w:val="000000" w:themeColor="text1"/>
                <w:sz w:val="20"/>
                <w:szCs w:val="20"/>
              </w:rPr>
            </w:pPr>
            <w:r w:rsidRPr="007B4BAE">
              <w:rPr>
                <w:rFonts w:cs="Times New Roman"/>
                <w:color w:val="000000" w:themeColor="text1"/>
                <w:sz w:val="20"/>
                <w:szCs w:val="20"/>
              </w:rPr>
              <w:t xml:space="preserve">Good </w:t>
            </w:r>
          </w:p>
        </w:tc>
        <w:tc>
          <w:tcPr>
            <w:tcW w:w="893" w:type="pct"/>
            <w:shd w:val="clear" w:color="auto" w:fill="00FF00"/>
            <w:vAlign w:val="center"/>
          </w:tcPr>
          <w:p w14:paraId="13958405" w14:textId="6E9F8E91" w:rsidR="00FA5C97"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Good</w:t>
            </w:r>
          </w:p>
        </w:tc>
        <w:tc>
          <w:tcPr>
            <w:tcW w:w="1278" w:type="pct"/>
            <w:shd w:val="clear" w:color="auto" w:fill="auto"/>
            <w:vAlign w:val="center"/>
          </w:tcPr>
          <w:p w14:paraId="69F664E4" w14:textId="57F5665B" w:rsidR="00FA5C97" w:rsidRPr="00A0272D" w:rsidRDefault="007B4BAE" w:rsidP="00FA5C97">
            <w:pPr>
              <w:rPr>
                <w:rFonts w:cs="Times New Roman"/>
                <w:sz w:val="16"/>
                <w:szCs w:val="20"/>
              </w:rPr>
            </w:pPr>
            <w:r>
              <w:rPr>
                <w:rFonts w:cs="Times New Roman"/>
                <w:sz w:val="16"/>
                <w:szCs w:val="20"/>
              </w:rPr>
              <w:t>8/10: Heaviest during afternoon</w:t>
            </w:r>
          </w:p>
        </w:tc>
      </w:tr>
      <w:tr w:rsidR="00C80306" w14:paraId="6DF9B42C" w14:textId="77777777" w:rsidTr="007B4BAE">
        <w:trPr>
          <w:trHeight w:val="530"/>
          <w:jc w:val="center"/>
        </w:trPr>
        <w:tc>
          <w:tcPr>
            <w:tcW w:w="1104" w:type="pct"/>
            <w:vAlign w:val="center"/>
          </w:tcPr>
          <w:p w14:paraId="6B9F490F" w14:textId="46E63674" w:rsidR="00C80306" w:rsidRPr="00AA097B" w:rsidRDefault="00C80306" w:rsidP="00F73B0D">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FFFF00"/>
            <w:vAlign w:val="center"/>
          </w:tcPr>
          <w:p w14:paraId="58C2BD15" w14:textId="7A2D4902"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 xml:space="preserve">Moderate </w:t>
            </w:r>
          </w:p>
        </w:tc>
        <w:tc>
          <w:tcPr>
            <w:tcW w:w="893" w:type="pct"/>
            <w:shd w:val="clear" w:color="auto" w:fill="00FF00"/>
            <w:vAlign w:val="center"/>
          </w:tcPr>
          <w:p w14:paraId="41DCB98D" w14:textId="3656C724"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Good</w:t>
            </w:r>
          </w:p>
        </w:tc>
        <w:tc>
          <w:tcPr>
            <w:tcW w:w="893" w:type="pct"/>
            <w:shd w:val="clear" w:color="auto" w:fill="00FF00"/>
            <w:vAlign w:val="center"/>
          </w:tcPr>
          <w:p w14:paraId="4BC737C7" w14:textId="3A227BD5" w:rsidR="00C80306" w:rsidRPr="007B4BAE" w:rsidRDefault="007B4BAE" w:rsidP="003E57B5">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Good</w:t>
            </w:r>
          </w:p>
        </w:tc>
        <w:tc>
          <w:tcPr>
            <w:tcW w:w="1278" w:type="pct"/>
            <w:shd w:val="clear" w:color="auto" w:fill="auto"/>
            <w:vAlign w:val="center"/>
          </w:tcPr>
          <w:p w14:paraId="34B3BA2A" w14:textId="7C6491F0" w:rsidR="00C80306" w:rsidRPr="00A0272D" w:rsidRDefault="007B4BAE" w:rsidP="001D4214">
            <w:pPr>
              <w:rPr>
                <w:rFonts w:cs="Times New Roman"/>
                <w:sz w:val="16"/>
                <w:szCs w:val="20"/>
              </w:rPr>
            </w:pPr>
            <w:r>
              <w:rPr>
                <w:rFonts w:cs="Times New Roman"/>
                <w:sz w:val="16"/>
                <w:szCs w:val="20"/>
              </w:rPr>
              <w:t>8/10: Heaviest during afternoon</w:t>
            </w:r>
          </w:p>
        </w:tc>
      </w:tr>
      <w:tr w:rsidR="00C80306" w14:paraId="6F92C9F0" w14:textId="77777777" w:rsidTr="007B4BAE">
        <w:trPr>
          <w:trHeight w:val="368"/>
          <w:jc w:val="center"/>
        </w:trPr>
        <w:tc>
          <w:tcPr>
            <w:tcW w:w="1104" w:type="pct"/>
            <w:vAlign w:val="center"/>
          </w:tcPr>
          <w:p w14:paraId="5505360B" w14:textId="5BEA6B3A" w:rsidR="00C80306" w:rsidRPr="00AA097B" w:rsidRDefault="00C80306" w:rsidP="00F73B0D">
            <w:pPr>
              <w:jc w:val="center"/>
              <w:rPr>
                <w:rFonts w:cs="Times New Roman"/>
                <w:b/>
                <w:sz w:val="20"/>
                <w:szCs w:val="20"/>
              </w:rPr>
            </w:pPr>
            <w:r w:rsidRPr="00AA097B">
              <w:rPr>
                <w:rFonts w:cs="Times New Roman"/>
                <w:b/>
                <w:sz w:val="20"/>
                <w:szCs w:val="20"/>
              </w:rPr>
              <w:t>Yreka</w:t>
            </w:r>
          </w:p>
        </w:tc>
        <w:tc>
          <w:tcPr>
            <w:tcW w:w="832" w:type="pct"/>
            <w:shd w:val="clear" w:color="auto" w:fill="FF0000"/>
            <w:vAlign w:val="center"/>
          </w:tcPr>
          <w:p w14:paraId="43F72B66" w14:textId="393F9F12"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Unhealthy</w:t>
            </w:r>
          </w:p>
        </w:tc>
        <w:tc>
          <w:tcPr>
            <w:tcW w:w="893" w:type="pct"/>
            <w:shd w:val="clear" w:color="auto" w:fill="FFFF00"/>
            <w:vAlign w:val="center"/>
          </w:tcPr>
          <w:p w14:paraId="7C48B501" w14:textId="58C64B2E"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Moderate</w:t>
            </w:r>
          </w:p>
        </w:tc>
        <w:tc>
          <w:tcPr>
            <w:tcW w:w="893" w:type="pct"/>
            <w:shd w:val="clear" w:color="auto" w:fill="00FF00"/>
            <w:vAlign w:val="center"/>
          </w:tcPr>
          <w:p w14:paraId="0C54D61C" w14:textId="4A3F1527" w:rsidR="00C80306" w:rsidRPr="007B4BAE" w:rsidRDefault="007B4BAE" w:rsidP="001D4214">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Good</w:t>
            </w:r>
          </w:p>
        </w:tc>
        <w:tc>
          <w:tcPr>
            <w:tcW w:w="1278" w:type="pct"/>
            <w:shd w:val="clear" w:color="auto" w:fill="auto"/>
            <w:vAlign w:val="center"/>
          </w:tcPr>
          <w:p w14:paraId="711B5327" w14:textId="77777777" w:rsidR="00C80306" w:rsidRDefault="007B4BAE" w:rsidP="001D4214">
            <w:pPr>
              <w:rPr>
                <w:rFonts w:cs="Times New Roman"/>
                <w:sz w:val="16"/>
                <w:szCs w:val="20"/>
              </w:rPr>
            </w:pPr>
            <w:r>
              <w:rPr>
                <w:rFonts w:cs="Times New Roman"/>
                <w:sz w:val="16"/>
                <w:szCs w:val="20"/>
              </w:rPr>
              <w:t>8/10: Heaviest during afternoon</w:t>
            </w:r>
          </w:p>
          <w:p w14:paraId="2DA6B5A2" w14:textId="259C073A" w:rsidR="007B4BAE" w:rsidRPr="00A0272D" w:rsidRDefault="007B4BAE" w:rsidP="001D4214">
            <w:pPr>
              <w:rPr>
                <w:rFonts w:cs="Times New Roman"/>
                <w:sz w:val="16"/>
                <w:szCs w:val="20"/>
              </w:rPr>
            </w:pPr>
            <w:r>
              <w:rPr>
                <w:rFonts w:cs="Times New Roman"/>
                <w:sz w:val="16"/>
                <w:szCs w:val="20"/>
              </w:rPr>
              <w:t>8/11: Heaviest after sunrise</w:t>
            </w:r>
          </w:p>
        </w:tc>
      </w:tr>
      <w:tr w:rsidR="00C80306" w14:paraId="4526F327" w14:textId="77777777" w:rsidTr="00641226">
        <w:trPr>
          <w:trHeight w:val="386"/>
          <w:jc w:val="center"/>
        </w:trPr>
        <w:tc>
          <w:tcPr>
            <w:tcW w:w="1104" w:type="pct"/>
            <w:vAlign w:val="center"/>
          </w:tcPr>
          <w:p w14:paraId="671A0A85" w14:textId="40520524" w:rsidR="00C80306" w:rsidRPr="00AA097B" w:rsidRDefault="00C80306" w:rsidP="00F73B0D">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6D128A72" w14:textId="026A5805" w:rsidR="00C80306" w:rsidRPr="007B4BAE" w:rsidRDefault="00007A5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7B563A76" w14:textId="44BF63F3" w:rsidR="00C80306" w:rsidRPr="007B4BAE" w:rsidRDefault="00007A5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360DB53B" w14:textId="7D6A3A97" w:rsidR="00C80306" w:rsidRPr="007B4BAE" w:rsidRDefault="00007A5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6EE75B8" w14:textId="77777777" w:rsidR="00C80306" w:rsidRPr="00A0272D" w:rsidRDefault="00C80306" w:rsidP="001D4214">
            <w:pPr>
              <w:rPr>
                <w:rFonts w:cs="Times New Roman"/>
                <w:sz w:val="16"/>
                <w:szCs w:val="20"/>
              </w:rPr>
            </w:pPr>
          </w:p>
        </w:tc>
      </w:tr>
      <w:tr w:rsidR="00C80306" w14:paraId="69BC0D57" w14:textId="77777777" w:rsidTr="00641226">
        <w:trPr>
          <w:trHeight w:val="440"/>
          <w:jc w:val="center"/>
        </w:trPr>
        <w:tc>
          <w:tcPr>
            <w:tcW w:w="1104" w:type="pct"/>
            <w:vAlign w:val="center"/>
          </w:tcPr>
          <w:p w14:paraId="020DB65C" w14:textId="139630B6" w:rsidR="00C80306" w:rsidRPr="00AA097B" w:rsidRDefault="00C80306" w:rsidP="00F73B0D">
            <w:pPr>
              <w:jc w:val="center"/>
              <w:rPr>
                <w:rFonts w:cs="Times New Roman"/>
                <w:b/>
                <w:sz w:val="20"/>
                <w:szCs w:val="20"/>
              </w:rPr>
            </w:pPr>
            <w:r w:rsidRPr="00AA097B">
              <w:rPr>
                <w:rFonts w:cs="Times New Roman"/>
                <w:b/>
                <w:sz w:val="20"/>
                <w:szCs w:val="20"/>
              </w:rPr>
              <w:t>Hoopa</w:t>
            </w:r>
          </w:p>
        </w:tc>
        <w:tc>
          <w:tcPr>
            <w:tcW w:w="832" w:type="pct"/>
            <w:shd w:val="clear" w:color="auto" w:fill="00FF00"/>
            <w:vAlign w:val="center"/>
          </w:tcPr>
          <w:p w14:paraId="63198F35" w14:textId="6F56B77A" w:rsidR="00C80306" w:rsidRPr="007B4BAE" w:rsidRDefault="00007A5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697CF67" w14:textId="554A59C7"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8FC8984" w14:textId="0FC7F731"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3B348AC2" w14:textId="77777777" w:rsidR="00C80306" w:rsidRPr="00A0272D" w:rsidRDefault="00C80306" w:rsidP="001D4214">
            <w:pPr>
              <w:rPr>
                <w:rFonts w:cs="Times New Roman"/>
                <w:sz w:val="16"/>
                <w:szCs w:val="20"/>
              </w:rPr>
            </w:pPr>
          </w:p>
        </w:tc>
      </w:tr>
      <w:tr w:rsidR="00C80306" w14:paraId="6E2268FC" w14:textId="77777777" w:rsidTr="00641226">
        <w:trPr>
          <w:trHeight w:val="368"/>
          <w:jc w:val="center"/>
        </w:trPr>
        <w:tc>
          <w:tcPr>
            <w:tcW w:w="1104" w:type="pct"/>
            <w:vAlign w:val="center"/>
          </w:tcPr>
          <w:p w14:paraId="4621361F" w14:textId="7C480360" w:rsidR="00C80306" w:rsidRPr="00AA097B" w:rsidRDefault="00C80306" w:rsidP="00F73B0D">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0000"/>
            <w:vAlign w:val="center"/>
          </w:tcPr>
          <w:p w14:paraId="03261DDB" w14:textId="3BC1A7EB"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893" w:type="pct"/>
            <w:shd w:val="clear" w:color="auto" w:fill="FF6600"/>
            <w:vAlign w:val="center"/>
          </w:tcPr>
          <w:p w14:paraId="6853FED2" w14:textId="17038C67" w:rsidR="00C80306" w:rsidRPr="00007A56" w:rsidRDefault="00007A56" w:rsidP="001D4214">
            <w:pPr>
              <w:jc w:val="center"/>
              <w:rPr>
                <w:rFonts w:eastAsia="PMingLiU" w:cs="Times New Roman"/>
                <w:color w:val="000000" w:themeColor="text1"/>
                <w:sz w:val="20"/>
                <w:szCs w:val="20"/>
                <w:lang w:eastAsia="zh-TW"/>
              </w:rPr>
            </w:pPr>
            <w:r w:rsidRPr="00007A56">
              <w:rPr>
                <w:rFonts w:eastAsia="PMingLiU" w:cs="Times New Roman"/>
                <w:color w:val="000000" w:themeColor="text1"/>
                <w:sz w:val="20"/>
                <w:szCs w:val="20"/>
                <w:lang w:eastAsia="zh-TW"/>
              </w:rPr>
              <w:t>USG</w:t>
            </w:r>
          </w:p>
        </w:tc>
        <w:tc>
          <w:tcPr>
            <w:tcW w:w="893" w:type="pct"/>
            <w:shd w:val="clear" w:color="auto" w:fill="FF6600"/>
            <w:vAlign w:val="center"/>
          </w:tcPr>
          <w:p w14:paraId="7963BB32" w14:textId="7E2E0E7A" w:rsidR="00C80306" w:rsidRPr="00007A56" w:rsidRDefault="00007A56" w:rsidP="001D4214">
            <w:pPr>
              <w:jc w:val="center"/>
              <w:rPr>
                <w:rFonts w:eastAsia="PMingLiU" w:cs="Times New Roman"/>
                <w:color w:val="000000" w:themeColor="text1"/>
                <w:sz w:val="20"/>
                <w:szCs w:val="20"/>
                <w:lang w:eastAsia="zh-TW"/>
              </w:rPr>
            </w:pPr>
            <w:r w:rsidRPr="00007A56">
              <w:rPr>
                <w:rFonts w:eastAsia="PMingLiU" w:cs="Times New Roman"/>
                <w:color w:val="000000" w:themeColor="text1"/>
                <w:sz w:val="20"/>
                <w:szCs w:val="20"/>
                <w:lang w:eastAsia="zh-TW"/>
              </w:rPr>
              <w:t>USG</w:t>
            </w:r>
          </w:p>
        </w:tc>
        <w:tc>
          <w:tcPr>
            <w:tcW w:w="1278" w:type="pct"/>
            <w:shd w:val="clear" w:color="auto" w:fill="auto"/>
            <w:vAlign w:val="center"/>
          </w:tcPr>
          <w:p w14:paraId="02115625" w14:textId="77777777" w:rsidR="00C80306" w:rsidRPr="00A0272D" w:rsidRDefault="00C80306" w:rsidP="001D4214">
            <w:pPr>
              <w:rPr>
                <w:rFonts w:cs="Times New Roman"/>
                <w:sz w:val="16"/>
                <w:szCs w:val="20"/>
              </w:rPr>
            </w:pPr>
            <w:bookmarkStart w:id="0" w:name="_GoBack"/>
            <w:bookmarkEnd w:id="0"/>
          </w:p>
        </w:tc>
      </w:tr>
      <w:tr w:rsidR="00C80306" w14:paraId="34CE29BD" w14:textId="77777777" w:rsidTr="00641226">
        <w:trPr>
          <w:trHeight w:val="422"/>
          <w:jc w:val="center"/>
        </w:trPr>
        <w:tc>
          <w:tcPr>
            <w:tcW w:w="1104" w:type="pct"/>
            <w:vAlign w:val="center"/>
          </w:tcPr>
          <w:p w14:paraId="2789A3DB" w14:textId="0045454A" w:rsidR="00C80306" w:rsidRPr="00AA097B" w:rsidRDefault="00C80306" w:rsidP="00F73B0D">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665FDF19" w14:textId="1B064E2E"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06FEBA6C" w14:textId="6BC153CE" w:rsidR="00C80306" w:rsidRPr="007B4BAE" w:rsidRDefault="00641226" w:rsidP="009A6048">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754269C5" w14:textId="3CC53B00"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0FE08EAD" w14:textId="77777777" w:rsidR="00C80306" w:rsidRPr="00A0272D" w:rsidRDefault="00C80306" w:rsidP="001D4214">
            <w:pPr>
              <w:rPr>
                <w:rFonts w:cs="Times New Roman"/>
                <w:sz w:val="16"/>
                <w:szCs w:val="20"/>
              </w:rPr>
            </w:pPr>
          </w:p>
        </w:tc>
      </w:tr>
      <w:tr w:rsidR="00C80306" w14:paraId="3AA03F2B" w14:textId="77777777" w:rsidTr="00641226">
        <w:trPr>
          <w:trHeight w:val="401"/>
          <w:jc w:val="center"/>
        </w:trPr>
        <w:tc>
          <w:tcPr>
            <w:tcW w:w="1104" w:type="pct"/>
            <w:vAlign w:val="center"/>
          </w:tcPr>
          <w:p w14:paraId="48CAD9EB" w14:textId="51179E32" w:rsidR="00C80306" w:rsidRPr="00AA097B" w:rsidRDefault="00C80306" w:rsidP="00F73B0D">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00FF00"/>
            <w:vAlign w:val="center"/>
          </w:tcPr>
          <w:p w14:paraId="2916D773" w14:textId="108A5E05" w:rsidR="00C80306" w:rsidRPr="007B4BAE" w:rsidRDefault="00007A5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C5430C4" w14:textId="30D12242"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74DFAECF" w14:textId="6B5FF7DF"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44232B6" w14:textId="78A26EBF" w:rsidR="00C80306" w:rsidRPr="00A0272D" w:rsidRDefault="00C80306" w:rsidP="001D4214">
            <w:pPr>
              <w:rPr>
                <w:rFonts w:cs="Times New Roman"/>
                <w:sz w:val="16"/>
                <w:szCs w:val="20"/>
              </w:rPr>
            </w:pPr>
          </w:p>
        </w:tc>
      </w:tr>
      <w:tr w:rsidR="00C80306" w14:paraId="012CBFB2" w14:textId="77777777" w:rsidTr="00641226">
        <w:trPr>
          <w:trHeight w:val="401"/>
          <w:jc w:val="center"/>
        </w:trPr>
        <w:tc>
          <w:tcPr>
            <w:tcW w:w="1104" w:type="pct"/>
            <w:vAlign w:val="center"/>
          </w:tcPr>
          <w:p w14:paraId="16CF30D0" w14:textId="76751E38" w:rsidR="00C80306" w:rsidRPr="00AA097B" w:rsidRDefault="00C80306" w:rsidP="00F73B0D">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6600"/>
            <w:vAlign w:val="center"/>
          </w:tcPr>
          <w:p w14:paraId="25905449" w14:textId="736F6D9A" w:rsidR="00C80306" w:rsidRPr="007B4BAE"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893" w:type="pct"/>
            <w:tcBorders>
              <w:bottom w:val="single" w:sz="4" w:space="0" w:color="auto"/>
            </w:tcBorders>
            <w:shd w:val="clear" w:color="auto" w:fill="FF6600"/>
            <w:vAlign w:val="center"/>
          </w:tcPr>
          <w:p w14:paraId="2CFE3B41" w14:textId="558BE4FD" w:rsidR="00C80306" w:rsidRPr="00007A56" w:rsidRDefault="00007A56" w:rsidP="00007A56">
            <w:pPr>
              <w:jc w:val="center"/>
              <w:rPr>
                <w:rFonts w:eastAsia="PMingLiU" w:cs="Times New Roman"/>
                <w:color w:val="000000" w:themeColor="text1"/>
                <w:sz w:val="20"/>
                <w:szCs w:val="20"/>
                <w:lang w:eastAsia="zh-TW"/>
              </w:rPr>
            </w:pPr>
            <w:r w:rsidRPr="00007A56">
              <w:rPr>
                <w:rFonts w:eastAsia="PMingLiU" w:cs="Times New Roman"/>
                <w:color w:val="000000" w:themeColor="text1"/>
                <w:sz w:val="20"/>
                <w:szCs w:val="20"/>
                <w:lang w:eastAsia="zh-TW"/>
              </w:rPr>
              <w:t>USG</w:t>
            </w:r>
          </w:p>
        </w:tc>
        <w:tc>
          <w:tcPr>
            <w:tcW w:w="893" w:type="pct"/>
            <w:tcBorders>
              <w:bottom w:val="single" w:sz="4" w:space="0" w:color="auto"/>
            </w:tcBorders>
            <w:shd w:val="clear" w:color="auto" w:fill="FFFF00"/>
            <w:vAlign w:val="center"/>
          </w:tcPr>
          <w:p w14:paraId="3033F213" w14:textId="0AF31E5E" w:rsidR="00C80306" w:rsidRPr="00007A56" w:rsidRDefault="00641226"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53DA84FD" w14:textId="77777777" w:rsidR="00C80306" w:rsidRPr="00A0272D" w:rsidRDefault="00C80306" w:rsidP="001D4214">
            <w:pPr>
              <w:rPr>
                <w:rFonts w:cs="Times New Roman"/>
                <w:sz w:val="16"/>
                <w:szCs w:val="20"/>
              </w:rPr>
            </w:pPr>
          </w:p>
        </w:tc>
      </w:tr>
      <w:tr w:rsidR="00F57999" w14:paraId="193C074C" w14:textId="77777777" w:rsidTr="00B52A5B">
        <w:trPr>
          <w:trHeight w:val="401"/>
          <w:jc w:val="center"/>
        </w:trPr>
        <w:tc>
          <w:tcPr>
            <w:tcW w:w="1104" w:type="pct"/>
            <w:vAlign w:val="center"/>
          </w:tcPr>
          <w:p w14:paraId="2B98150C" w14:textId="7755CB92" w:rsidR="00F57999" w:rsidRPr="00AA097B" w:rsidRDefault="00F57999" w:rsidP="00F73B0D">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99"/>
            <w:vAlign w:val="center"/>
          </w:tcPr>
          <w:p w14:paraId="046C2D34" w14:textId="6DCE0B0B" w:rsidR="00F57999" w:rsidRPr="007B4BAE" w:rsidRDefault="007B4BAE" w:rsidP="00DE02C0">
            <w:pPr>
              <w:jc w:val="center"/>
              <w:rPr>
                <w:rFonts w:eastAsia="PMingLiU" w:cs="Times New Roman"/>
                <w:color w:val="FFFFFF" w:themeColor="background1"/>
                <w:sz w:val="20"/>
                <w:szCs w:val="20"/>
                <w:lang w:eastAsia="zh-TW"/>
              </w:rPr>
            </w:pPr>
            <w:r w:rsidRPr="007B4BAE">
              <w:rPr>
                <w:rFonts w:eastAsia="PMingLiU" w:cs="Times New Roman"/>
                <w:color w:val="FFFFFF" w:themeColor="background1"/>
                <w:sz w:val="20"/>
                <w:szCs w:val="20"/>
                <w:lang w:eastAsia="zh-TW"/>
              </w:rPr>
              <w:t>Very Unhealthy</w:t>
            </w:r>
          </w:p>
        </w:tc>
        <w:tc>
          <w:tcPr>
            <w:tcW w:w="893" w:type="pct"/>
            <w:tcBorders>
              <w:bottom w:val="single" w:sz="4" w:space="0" w:color="auto"/>
            </w:tcBorders>
            <w:shd w:val="clear" w:color="auto" w:fill="990099"/>
            <w:vAlign w:val="center"/>
          </w:tcPr>
          <w:p w14:paraId="450ECE13" w14:textId="148A9012" w:rsidR="00F57999"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Very Unhealthy</w:t>
            </w:r>
          </w:p>
        </w:tc>
        <w:tc>
          <w:tcPr>
            <w:tcW w:w="893" w:type="pct"/>
            <w:tcBorders>
              <w:bottom w:val="single" w:sz="4" w:space="0" w:color="auto"/>
            </w:tcBorders>
            <w:shd w:val="clear" w:color="auto" w:fill="990099"/>
            <w:vAlign w:val="center"/>
          </w:tcPr>
          <w:p w14:paraId="640492DB" w14:textId="22C5CBBF" w:rsidR="00F57999"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Very Unhealthy</w:t>
            </w:r>
          </w:p>
        </w:tc>
        <w:tc>
          <w:tcPr>
            <w:tcW w:w="1278" w:type="pct"/>
            <w:shd w:val="clear" w:color="auto" w:fill="auto"/>
            <w:vAlign w:val="center"/>
          </w:tcPr>
          <w:p w14:paraId="1E82C13D" w14:textId="71CDAA90" w:rsidR="00F57999" w:rsidRPr="00A0272D" w:rsidRDefault="007B4BAE" w:rsidP="007B4BAE">
            <w:pPr>
              <w:rPr>
                <w:rFonts w:eastAsia="PMingLiU" w:cs="Times New Roman"/>
                <w:sz w:val="16"/>
                <w:szCs w:val="20"/>
                <w:lang w:eastAsia="zh-TW"/>
              </w:rPr>
            </w:pPr>
            <w:r>
              <w:rPr>
                <w:rFonts w:eastAsia="PMingLiU" w:cs="Times New Roman"/>
                <w:sz w:val="16"/>
                <w:szCs w:val="20"/>
                <w:lang w:eastAsia="zh-TW"/>
              </w:rPr>
              <w:t>8/11 Heaviest during morning</w:t>
            </w:r>
          </w:p>
        </w:tc>
      </w:tr>
      <w:tr w:rsidR="00F57999" w14:paraId="094EE0A0" w14:textId="77777777" w:rsidTr="00B52A5B">
        <w:trPr>
          <w:trHeight w:val="287"/>
          <w:jc w:val="center"/>
        </w:trPr>
        <w:tc>
          <w:tcPr>
            <w:tcW w:w="1104" w:type="pct"/>
            <w:vAlign w:val="center"/>
          </w:tcPr>
          <w:p w14:paraId="4D76147C" w14:textId="23B94CF5" w:rsidR="00F57999" w:rsidRPr="00AA097B" w:rsidRDefault="00F57999" w:rsidP="00F73B0D">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45FCC2D8" w14:textId="67315E4E" w:rsidR="00F57999"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Hazardous</w:t>
            </w:r>
          </w:p>
        </w:tc>
        <w:tc>
          <w:tcPr>
            <w:tcW w:w="893" w:type="pct"/>
            <w:tcBorders>
              <w:top w:val="single" w:sz="4" w:space="0" w:color="auto"/>
            </w:tcBorders>
            <w:shd w:val="clear" w:color="auto" w:fill="990000"/>
            <w:vAlign w:val="center"/>
          </w:tcPr>
          <w:p w14:paraId="0CCBC498" w14:textId="0C7D2A2E" w:rsidR="00F57999"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Hazardou</w:t>
            </w:r>
            <w:r>
              <w:rPr>
                <w:rFonts w:cs="Times New Roman"/>
                <w:color w:val="FFFFFF" w:themeColor="background1"/>
                <w:sz w:val="20"/>
                <w:szCs w:val="20"/>
              </w:rPr>
              <w:t>s</w:t>
            </w:r>
          </w:p>
        </w:tc>
        <w:tc>
          <w:tcPr>
            <w:tcW w:w="893" w:type="pct"/>
            <w:tcBorders>
              <w:top w:val="single" w:sz="4" w:space="0" w:color="auto"/>
            </w:tcBorders>
            <w:shd w:val="clear" w:color="auto" w:fill="990000"/>
            <w:vAlign w:val="center"/>
          </w:tcPr>
          <w:p w14:paraId="0041B2D2" w14:textId="34AD7CF9" w:rsidR="00F57999"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Hazardous</w:t>
            </w:r>
          </w:p>
        </w:tc>
        <w:tc>
          <w:tcPr>
            <w:tcW w:w="1278" w:type="pct"/>
            <w:shd w:val="clear" w:color="auto" w:fill="auto"/>
            <w:vAlign w:val="center"/>
          </w:tcPr>
          <w:p w14:paraId="7375CD38" w14:textId="53AEF61B" w:rsidR="007B4BAE" w:rsidRPr="00A0272D" w:rsidRDefault="007B4BAE" w:rsidP="001D4214">
            <w:pPr>
              <w:rPr>
                <w:rFonts w:eastAsia="PMingLiU" w:cs="Times New Roman"/>
                <w:sz w:val="16"/>
                <w:szCs w:val="20"/>
                <w:lang w:eastAsia="zh-TW"/>
              </w:rPr>
            </w:pPr>
            <w:r>
              <w:rPr>
                <w:rFonts w:eastAsia="PMingLiU" w:cs="Times New Roman"/>
                <w:sz w:val="16"/>
                <w:szCs w:val="20"/>
                <w:lang w:eastAsia="zh-TW"/>
              </w:rPr>
              <w:t>8/10 &amp;  8/11: Heaviest during afternoon &amp; night</w:t>
            </w:r>
          </w:p>
        </w:tc>
      </w:tr>
      <w:tr w:rsidR="00F66A7A" w14:paraId="11A55AEB" w14:textId="77777777" w:rsidTr="007B4BAE">
        <w:trPr>
          <w:trHeight w:val="401"/>
          <w:jc w:val="center"/>
        </w:trPr>
        <w:tc>
          <w:tcPr>
            <w:tcW w:w="1104" w:type="pct"/>
            <w:vAlign w:val="center"/>
          </w:tcPr>
          <w:p w14:paraId="7AD95D64" w14:textId="629D9B4C" w:rsidR="00F66A7A" w:rsidRPr="00AA097B" w:rsidRDefault="00F66A7A" w:rsidP="00F73B0D">
            <w:pPr>
              <w:jc w:val="center"/>
              <w:rPr>
                <w:b/>
                <w:bCs/>
                <w:color w:val="000000"/>
                <w:sz w:val="20"/>
                <w:szCs w:val="20"/>
              </w:rPr>
            </w:pPr>
            <w:r w:rsidRPr="00AA097B">
              <w:rPr>
                <w:rFonts w:cs="Times New Roman"/>
                <w:b/>
                <w:sz w:val="20"/>
                <w:szCs w:val="20"/>
              </w:rPr>
              <w:t>Weaverville</w:t>
            </w:r>
          </w:p>
        </w:tc>
        <w:tc>
          <w:tcPr>
            <w:tcW w:w="832" w:type="pct"/>
            <w:shd w:val="clear" w:color="auto" w:fill="990000"/>
            <w:vAlign w:val="center"/>
          </w:tcPr>
          <w:p w14:paraId="7FE0B86A" w14:textId="2EA2E360" w:rsidR="00F66A7A" w:rsidRPr="007B4BAE" w:rsidRDefault="007B4BAE" w:rsidP="00DE02C0">
            <w:pPr>
              <w:jc w:val="center"/>
              <w:rPr>
                <w:rFonts w:cs="Times New Roman"/>
                <w:color w:val="FFFFFF" w:themeColor="background1"/>
                <w:sz w:val="20"/>
                <w:szCs w:val="20"/>
              </w:rPr>
            </w:pPr>
            <w:r w:rsidRPr="007B4BAE">
              <w:rPr>
                <w:rFonts w:cs="Times New Roman"/>
                <w:color w:val="FFFFFF" w:themeColor="background1"/>
                <w:sz w:val="20"/>
                <w:szCs w:val="20"/>
              </w:rPr>
              <w:t>Hazardous</w:t>
            </w:r>
          </w:p>
        </w:tc>
        <w:tc>
          <w:tcPr>
            <w:tcW w:w="893" w:type="pct"/>
            <w:shd w:val="clear" w:color="auto" w:fill="FF0000"/>
            <w:vAlign w:val="center"/>
          </w:tcPr>
          <w:p w14:paraId="6B0FBAB5" w14:textId="39F99EBC" w:rsidR="00F66A7A" w:rsidRPr="007B4BAE" w:rsidRDefault="007B4BAE" w:rsidP="00DE02C0">
            <w:pPr>
              <w:jc w:val="center"/>
              <w:rPr>
                <w:rFonts w:cs="Times New Roman"/>
                <w:color w:val="000000" w:themeColor="text1"/>
                <w:sz w:val="20"/>
                <w:szCs w:val="20"/>
              </w:rPr>
            </w:pPr>
            <w:r w:rsidRPr="007B4BAE">
              <w:rPr>
                <w:rFonts w:cs="Times New Roman"/>
                <w:color w:val="000000" w:themeColor="text1"/>
                <w:sz w:val="20"/>
                <w:szCs w:val="20"/>
              </w:rPr>
              <w:t>Unhealthy</w:t>
            </w:r>
          </w:p>
        </w:tc>
        <w:tc>
          <w:tcPr>
            <w:tcW w:w="893" w:type="pct"/>
            <w:shd w:val="clear" w:color="auto" w:fill="FF0000"/>
            <w:vAlign w:val="center"/>
          </w:tcPr>
          <w:p w14:paraId="557AA9DD" w14:textId="384B695D" w:rsidR="00F66A7A" w:rsidRPr="007B4BAE" w:rsidRDefault="007B4BAE" w:rsidP="00DE02C0">
            <w:pPr>
              <w:jc w:val="center"/>
              <w:rPr>
                <w:rFonts w:eastAsia="PMingLiU" w:cs="Times New Roman"/>
                <w:color w:val="000000" w:themeColor="text1"/>
                <w:sz w:val="20"/>
                <w:szCs w:val="20"/>
                <w:lang w:eastAsia="zh-TW"/>
              </w:rPr>
            </w:pPr>
            <w:r w:rsidRPr="007B4BAE">
              <w:rPr>
                <w:rFonts w:eastAsia="PMingLiU" w:cs="Times New Roman"/>
                <w:color w:val="000000" w:themeColor="text1"/>
                <w:sz w:val="20"/>
                <w:szCs w:val="20"/>
                <w:lang w:eastAsia="zh-TW"/>
              </w:rPr>
              <w:t>Unhealthy</w:t>
            </w:r>
          </w:p>
        </w:tc>
        <w:tc>
          <w:tcPr>
            <w:tcW w:w="1278" w:type="pct"/>
            <w:shd w:val="clear" w:color="auto" w:fill="auto"/>
            <w:vAlign w:val="center"/>
          </w:tcPr>
          <w:p w14:paraId="5DD363B7" w14:textId="254A1402" w:rsidR="00F66A7A" w:rsidRPr="00A0272D" w:rsidRDefault="00F66A7A" w:rsidP="001D4214">
            <w:pPr>
              <w:rPr>
                <w:rFonts w:eastAsia="PMingLiU" w:cs="Times New Roman"/>
                <w:sz w:val="16"/>
                <w:szCs w:val="20"/>
                <w:lang w:eastAsia="zh-TW"/>
              </w:rPr>
            </w:pPr>
          </w:p>
        </w:tc>
      </w:tr>
      <w:tr w:rsidR="001003C0" w14:paraId="374CE8A5" w14:textId="77777777" w:rsidTr="007B4BAE">
        <w:trPr>
          <w:trHeight w:val="269"/>
          <w:jc w:val="center"/>
        </w:trPr>
        <w:tc>
          <w:tcPr>
            <w:tcW w:w="1104" w:type="pct"/>
            <w:vAlign w:val="center"/>
          </w:tcPr>
          <w:p w14:paraId="35322A0F" w14:textId="1E98CC58" w:rsidR="001003C0" w:rsidRPr="00AA097B" w:rsidRDefault="001003C0" w:rsidP="00F73B0D">
            <w:pPr>
              <w:jc w:val="center"/>
              <w:rPr>
                <w:b/>
                <w:bCs/>
                <w:color w:val="000000"/>
                <w:sz w:val="20"/>
                <w:szCs w:val="20"/>
              </w:rPr>
            </w:pPr>
            <w:r w:rsidRPr="00AA097B">
              <w:rPr>
                <w:rFonts w:cs="Times New Roman"/>
                <w:b/>
                <w:sz w:val="20"/>
                <w:szCs w:val="20"/>
              </w:rPr>
              <w:t>Anderson/Redding</w:t>
            </w:r>
          </w:p>
        </w:tc>
        <w:tc>
          <w:tcPr>
            <w:tcW w:w="832" w:type="pct"/>
            <w:shd w:val="clear" w:color="auto" w:fill="FF0000"/>
            <w:vAlign w:val="center"/>
          </w:tcPr>
          <w:p w14:paraId="60844E66" w14:textId="2B837994" w:rsidR="001003C0" w:rsidRPr="007B4BAE" w:rsidRDefault="001003C0" w:rsidP="00862061">
            <w:pPr>
              <w:jc w:val="center"/>
              <w:rPr>
                <w:rFonts w:cs="Times New Roman"/>
                <w:color w:val="000000" w:themeColor="text1"/>
                <w:sz w:val="20"/>
                <w:szCs w:val="20"/>
              </w:rPr>
            </w:pPr>
            <w:r w:rsidRPr="007B4BAE">
              <w:rPr>
                <w:bCs/>
                <w:color w:val="000000"/>
                <w:sz w:val="20"/>
                <w:szCs w:val="20"/>
                <w:lang w:eastAsia="zh-TW"/>
              </w:rPr>
              <w:t>Unhealthy</w:t>
            </w:r>
          </w:p>
        </w:tc>
        <w:tc>
          <w:tcPr>
            <w:tcW w:w="893" w:type="pct"/>
            <w:shd w:val="clear" w:color="auto" w:fill="00FF00"/>
            <w:vAlign w:val="center"/>
          </w:tcPr>
          <w:p w14:paraId="4EC08DCC" w14:textId="6DDBE41A" w:rsidR="001003C0" w:rsidRPr="007B4BAE" w:rsidRDefault="001003C0" w:rsidP="00862061">
            <w:pPr>
              <w:jc w:val="center"/>
              <w:rPr>
                <w:rFonts w:cs="Times New Roman"/>
                <w:color w:val="000000" w:themeColor="text1"/>
                <w:sz w:val="20"/>
                <w:szCs w:val="20"/>
              </w:rPr>
            </w:pPr>
            <w:r w:rsidRPr="007B4BAE">
              <w:rPr>
                <w:bCs/>
                <w:color w:val="000000"/>
                <w:sz w:val="20"/>
                <w:szCs w:val="20"/>
                <w:lang w:eastAsia="zh-TW"/>
              </w:rPr>
              <w:t>Good</w:t>
            </w:r>
          </w:p>
        </w:tc>
        <w:tc>
          <w:tcPr>
            <w:tcW w:w="893" w:type="pct"/>
            <w:shd w:val="clear" w:color="auto" w:fill="00FF00"/>
            <w:vAlign w:val="center"/>
          </w:tcPr>
          <w:p w14:paraId="4C0CB6C8" w14:textId="27CAA246" w:rsidR="001003C0" w:rsidRPr="007B4BAE" w:rsidRDefault="001003C0" w:rsidP="00862061">
            <w:pPr>
              <w:jc w:val="center"/>
              <w:rPr>
                <w:rFonts w:cs="Times New Roman"/>
                <w:color w:val="000000" w:themeColor="text1"/>
                <w:sz w:val="20"/>
                <w:szCs w:val="20"/>
              </w:rPr>
            </w:pPr>
            <w:r w:rsidRPr="007B4BAE">
              <w:rPr>
                <w:bCs/>
                <w:color w:val="000000"/>
                <w:sz w:val="20"/>
                <w:szCs w:val="20"/>
                <w:lang w:eastAsia="zh-TW"/>
              </w:rPr>
              <w:t>Good</w:t>
            </w:r>
          </w:p>
        </w:tc>
        <w:tc>
          <w:tcPr>
            <w:tcW w:w="1278" w:type="pct"/>
            <w:shd w:val="clear" w:color="auto" w:fill="auto"/>
            <w:vAlign w:val="center"/>
          </w:tcPr>
          <w:p w14:paraId="1ECCF12C" w14:textId="4EBC918D" w:rsidR="001003C0" w:rsidRPr="00AA097B" w:rsidRDefault="001003C0" w:rsidP="001D4214">
            <w:pPr>
              <w:rPr>
                <w:rFonts w:cs="Times New Roman"/>
                <w:sz w:val="20"/>
                <w:szCs w:val="20"/>
              </w:rPr>
            </w:pPr>
          </w:p>
        </w:tc>
      </w:tr>
      <w:tr w:rsidR="006C1767" w14:paraId="142F05D1" w14:textId="77777777" w:rsidTr="006C1767">
        <w:trPr>
          <w:trHeight w:val="395"/>
          <w:jc w:val="center"/>
        </w:trPr>
        <w:tc>
          <w:tcPr>
            <w:tcW w:w="5000" w:type="pct"/>
            <w:gridSpan w:val="5"/>
            <w:vAlign w:val="center"/>
          </w:tcPr>
          <w:p w14:paraId="4F809DB5" w14:textId="433A6312" w:rsidR="006C1767" w:rsidRPr="00737BD2" w:rsidRDefault="006C1767"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7E4CE476" w14:textId="03159546" w:rsidR="00680507" w:rsidRDefault="00680507"/>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291AA587"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8"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9"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0"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1"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2" w:history="1">
        <w:r w:rsidRPr="003924D7">
          <w:rPr>
            <w:rStyle w:val="Hyperlink"/>
            <w:sz w:val="20"/>
            <w:szCs w:val="20"/>
          </w:rPr>
          <w:t>http://www.co.siskiyou.ca.us/content/agriculture-air-pollution-control-district</w:t>
        </w:r>
      </w:hyperlink>
    </w:p>
    <w:p w14:paraId="30A88507" w14:textId="77777777" w:rsidR="00C55B30" w:rsidRPr="003924D7" w:rsidRDefault="003B4DC8" w:rsidP="00737BD2">
      <w:pPr>
        <w:spacing w:after="0" w:line="240" w:lineRule="auto"/>
        <w:rPr>
          <w:rFonts w:eastAsia="Times New Roman" w:cs="Arial"/>
          <w:color w:val="0000FF"/>
          <w:sz w:val="20"/>
          <w:szCs w:val="20"/>
          <w:u w:val="single"/>
        </w:rPr>
      </w:pPr>
      <w:hyperlink r:id="rId13"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p>
    <w:p w14:paraId="6A3CEC96" w14:textId="77777777" w:rsidR="003924D7" w:rsidRPr="00C55B30" w:rsidRDefault="003924D7" w:rsidP="00737BD2">
      <w:pPr>
        <w:spacing w:after="0" w:line="240" w:lineRule="auto"/>
        <w:rPr>
          <w:rFonts w:ascii="Arial" w:eastAsia="Times New Roman" w:hAnsi="Arial" w:cs="Arial"/>
          <w:color w:val="0000FF"/>
          <w:sz w:val="16"/>
          <w:szCs w:val="16"/>
          <w:u w:val="single"/>
        </w:rPr>
      </w:pPr>
    </w:p>
    <w:sectPr w:rsidR="003924D7" w:rsidRPr="00C55B30" w:rsidSect="002206BB">
      <w:head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2B03" w14:textId="77777777" w:rsidR="003B4DC8" w:rsidRDefault="003B4DC8" w:rsidP="002206BB">
      <w:pPr>
        <w:spacing w:after="0" w:line="240" w:lineRule="auto"/>
      </w:pPr>
      <w:r>
        <w:separator/>
      </w:r>
    </w:p>
  </w:endnote>
  <w:endnote w:type="continuationSeparator" w:id="0">
    <w:p w14:paraId="10F625DB" w14:textId="77777777" w:rsidR="003B4DC8" w:rsidRDefault="003B4DC8"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4C05" w14:textId="77777777" w:rsidR="003B4DC8" w:rsidRDefault="003B4DC8" w:rsidP="002206BB">
      <w:pPr>
        <w:spacing w:after="0" w:line="240" w:lineRule="auto"/>
      </w:pPr>
      <w:r>
        <w:separator/>
      </w:r>
    </w:p>
  </w:footnote>
  <w:footnote w:type="continuationSeparator" w:id="0">
    <w:p w14:paraId="5C1A536A" w14:textId="77777777" w:rsidR="003B4DC8" w:rsidRDefault="003B4DC8"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192EC4FE" w:rsidR="00F95B05" w:rsidRDefault="00F4069A">
    <w:pPr>
      <w:pStyle w:val="Header"/>
      <w:rPr>
        <w:rFonts w:asciiTheme="majorHAnsi" w:eastAsiaTheme="majorEastAsia" w:hAnsiTheme="majorHAnsi" w:cstheme="majorBidi"/>
        <w:szCs w:val="32"/>
      </w:rPr>
    </w:pPr>
    <w:r>
      <w:rPr>
        <w:rFonts w:asciiTheme="majorHAnsi" w:hAnsiTheme="majorHAnsi" w:cstheme="majorBidi"/>
        <w:szCs w:val="32"/>
        <w:lang w:eastAsia="zh-TW"/>
      </w:rPr>
      <w:t>Monday</w:t>
    </w:r>
    <w:r w:rsidR="007B3187">
      <w:rPr>
        <w:rFonts w:asciiTheme="majorHAnsi" w:eastAsiaTheme="majorEastAsia" w:hAnsiTheme="majorHAnsi" w:cstheme="majorBidi"/>
        <w:szCs w:val="32"/>
      </w:rPr>
      <w:t xml:space="preserve">, August </w:t>
    </w:r>
    <w:r>
      <w:rPr>
        <w:rFonts w:asciiTheme="majorHAnsi" w:eastAsiaTheme="majorEastAsia" w:hAnsiTheme="majorHAnsi" w:cstheme="majorBidi"/>
        <w:szCs w:val="32"/>
      </w:rPr>
      <w:t>10</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B52A5B">
      <w:rPr>
        <w:rFonts w:asciiTheme="majorHAnsi" w:eastAsiaTheme="majorEastAsia" w:hAnsiTheme="majorHAnsi" w:cstheme="majorBidi"/>
        <w:szCs w:val="32"/>
      </w:rPr>
      <w:t>1</w:t>
    </w:r>
    <w:r>
      <w:rPr>
        <w:rFonts w:asciiTheme="majorHAnsi" w:hAnsiTheme="majorHAnsi" w:cstheme="majorBidi"/>
        <w:szCs w:val="32"/>
        <w:lang w:eastAsia="zh-TW"/>
      </w:rPr>
      <w:t>0</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07A56"/>
    <w:rsid w:val="0001667A"/>
    <w:rsid w:val="00022282"/>
    <w:rsid w:val="0004065E"/>
    <w:rsid w:val="000D1409"/>
    <w:rsid w:val="000D346F"/>
    <w:rsid w:val="000E3C78"/>
    <w:rsid w:val="000E4394"/>
    <w:rsid w:val="000E56EC"/>
    <w:rsid w:val="000E7C3C"/>
    <w:rsid w:val="000F63FB"/>
    <w:rsid w:val="000F75D8"/>
    <w:rsid w:val="001003C0"/>
    <w:rsid w:val="00121F49"/>
    <w:rsid w:val="00124502"/>
    <w:rsid w:val="00146E94"/>
    <w:rsid w:val="001735F8"/>
    <w:rsid w:val="001908A2"/>
    <w:rsid w:val="001B786E"/>
    <w:rsid w:val="001C61D4"/>
    <w:rsid w:val="001D4214"/>
    <w:rsid w:val="001D46BD"/>
    <w:rsid w:val="001E15D2"/>
    <w:rsid w:val="002206BB"/>
    <w:rsid w:val="00224458"/>
    <w:rsid w:val="00227A9D"/>
    <w:rsid w:val="00236CE4"/>
    <w:rsid w:val="002510BD"/>
    <w:rsid w:val="002518FF"/>
    <w:rsid w:val="00260CA5"/>
    <w:rsid w:val="00290DC5"/>
    <w:rsid w:val="002A0044"/>
    <w:rsid w:val="002D623B"/>
    <w:rsid w:val="002E7E60"/>
    <w:rsid w:val="00310EF1"/>
    <w:rsid w:val="00335BFD"/>
    <w:rsid w:val="00335D4E"/>
    <w:rsid w:val="0035677A"/>
    <w:rsid w:val="00356E87"/>
    <w:rsid w:val="003779FD"/>
    <w:rsid w:val="00385CF1"/>
    <w:rsid w:val="003924D7"/>
    <w:rsid w:val="00392633"/>
    <w:rsid w:val="003B4DC8"/>
    <w:rsid w:val="003C1679"/>
    <w:rsid w:val="003E4982"/>
    <w:rsid w:val="003E57B5"/>
    <w:rsid w:val="004459F2"/>
    <w:rsid w:val="00491E2E"/>
    <w:rsid w:val="004B40F8"/>
    <w:rsid w:val="004E3A43"/>
    <w:rsid w:val="004F16DE"/>
    <w:rsid w:val="004F1C83"/>
    <w:rsid w:val="004F3D52"/>
    <w:rsid w:val="005367A1"/>
    <w:rsid w:val="005744CF"/>
    <w:rsid w:val="00583047"/>
    <w:rsid w:val="0058512C"/>
    <w:rsid w:val="0059441F"/>
    <w:rsid w:val="005C10EB"/>
    <w:rsid w:val="005C2D3E"/>
    <w:rsid w:val="005E23E8"/>
    <w:rsid w:val="00611A67"/>
    <w:rsid w:val="00620B9B"/>
    <w:rsid w:val="00621090"/>
    <w:rsid w:val="00641226"/>
    <w:rsid w:val="00670400"/>
    <w:rsid w:val="00680507"/>
    <w:rsid w:val="00685D6F"/>
    <w:rsid w:val="006B239D"/>
    <w:rsid w:val="006C1767"/>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1290"/>
    <w:rsid w:val="007A7857"/>
    <w:rsid w:val="007B1CB2"/>
    <w:rsid w:val="007B3187"/>
    <w:rsid w:val="007B4BAE"/>
    <w:rsid w:val="007C4CA7"/>
    <w:rsid w:val="007E1578"/>
    <w:rsid w:val="007E3571"/>
    <w:rsid w:val="0084516F"/>
    <w:rsid w:val="00862061"/>
    <w:rsid w:val="00882EE5"/>
    <w:rsid w:val="00885971"/>
    <w:rsid w:val="00896220"/>
    <w:rsid w:val="008B3C5C"/>
    <w:rsid w:val="008F5500"/>
    <w:rsid w:val="009036B5"/>
    <w:rsid w:val="00963D1E"/>
    <w:rsid w:val="00987206"/>
    <w:rsid w:val="00992E66"/>
    <w:rsid w:val="009A6048"/>
    <w:rsid w:val="009B5F60"/>
    <w:rsid w:val="00A0272D"/>
    <w:rsid w:val="00A26F1B"/>
    <w:rsid w:val="00A531A3"/>
    <w:rsid w:val="00A609EE"/>
    <w:rsid w:val="00A72327"/>
    <w:rsid w:val="00A84B7E"/>
    <w:rsid w:val="00A84CD3"/>
    <w:rsid w:val="00A921CD"/>
    <w:rsid w:val="00AA097B"/>
    <w:rsid w:val="00AB1B19"/>
    <w:rsid w:val="00AC2D3B"/>
    <w:rsid w:val="00AE6AC7"/>
    <w:rsid w:val="00AF7497"/>
    <w:rsid w:val="00B15FBE"/>
    <w:rsid w:val="00B31793"/>
    <w:rsid w:val="00B52A5B"/>
    <w:rsid w:val="00B77CAD"/>
    <w:rsid w:val="00BA1792"/>
    <w:rsid w:val="00BB7545"/>
    <w:rsid w:val="00BE4EE1"/>
    <w:rsid w:val="00BF461A"/>
    <w:rsid w:val="00BF7242"/>
    <w:rsid w:val="00C17F32"/>
    <w:rsid w:val="00C3358D"/>
    <w:rsid w:val="00C54FB6"/>
    <w:rsid w:val="00C55B30"/>
    <w:rsid w:val="00C60DAB"/>
    <w:rsid w:val="00C80306"/>
    <w:rsid w:val="00C93AD8"/>
    <w:rsid w:val="00CC1DD4"/>
    <w:rsid w:val="00CD6FDA"/>
    <w:rsid w:val="00D17280"/>
    <w:rsid w:val="00D20DB0"/>
    <w:rsid w:val="00D356B9"/>
    <w:rsid w:val="00D4116E"/>
    <w:rsid w:val="00D72FE8"/>
    <w:rsid w:val="00DA0DEC"/>
    <w:rsid w:val="00DA5576"/>
    <w:rsid w:val="00DA7B34"/>
    <w:rsid w:val="00DB46A9"/>
    <w:rsid w:val="00DC4906"/>
    <w:rsid w:val="00DD64D3"/>
    <w:rsid w:val="00DE02C0"/>
    <w:rsid w:val="00E1044C"/>
    <w:rsid w:val="00E23619"/>
    <w:rsid w:val="00E301BE"/>
    <w:rsid w:val="00E82726"/>
    <w:rsid w:val="00E854B2"/>
    <w:rsid w:val="00EB0E0F"/>
    <w:rsid w:val="00EB6404"/>
    <w:rsid w:val="00EE57C3"/>
    <w:rsid w:val="00EE7768"/>
    <w:rsid w:val="00EE7B78"/>
    <w:rsid w:val="00EF25BD"/>
    <w:rsid w:val="00EF33E4"/>
    <w:rsid w:val="00EF6330"/>
    <w:rsid w:val="00F121DA"/>
    <w:rsid w:val="00F2704E"/>
    <w:rsid w:val="00F4069A"/>
    <w:rsid w:val="00F57999"/>
    <w:rsid w:val="00F643C4"/>
    <w:rsid w:val="00F66A7A"/>
    <w:rsid w:val="00F7389A"/>
    <w:rsid w:val="00F73B0D"/>
    <w:rsid w:val="00F95B05"/>
    <w:rsid w:val="00FA5C97"/>
    <w:rsid w:val="00FB5643"/>
    <w:rsid w:val="00FC5B91"/>
    <w:rsid w:val="00FD2265"/>
    <w:rsid w:val="00FD78CA"/>
    <w:rsid w:val="00FE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now.gov/index.cfm?action=airnow.local_state&amp;stateid=5&amp;tab=0" TargetMode="External"/><Relationship Id="rId13" Type="http://schemas.openxmlformats.org/officeDocument/2006/relationships/hyperlink" Target="http://app.airsis.com/usfs/flee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siskiyou.ca.us/content/agriculture-air-pollution-control-distri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hasta.ca.us/index/drm_index/aq_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uaqmd.org/" TargetMode="External"/><Relationship Id="rId4" Type="http://schemas.openxmlformats.org/officeDocument/2006/relationships/settings" Target="settings.xml"/><Relationship Id="rId9" Type="http://schemas.openxmlformats.org/officeDocument/2006/relationships/hyperlink" Target="http://californiasmokeinfo.blogsp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6B08-B820-462C-80D1-3E84FB2D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12</cp:revision>
  <cp:lastPrinted>2014-05-25T02:34:00Z</cp:lastPrinted>
  <dcterms:created xsi:type="dcterms:W3CDTF">2015-08-10T14:52:00Z</dcterms:created>
  <dcterms:modified xsi:type="dcterms:W3CDTF">2015-08-10T17:29:00Z</dcterms:modified>
</cp:coreProperties>
</file>