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0"/>
        <w:gridCol w:w="2995"/>
        <w:gridCol w:w="2946"/>
        <w:gridCol w:w="3235"/>
      </w:tblGrid>
      <w:tr w:rsidR="00A37C15" w:rsidRPr="000309F5" w:rsidTr="000A47CA">
        <w:trPr>
          <w:trHeight w:val="1157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B7A3F" w:rsidRPr="00CB255A" w:rsidRDefault="00131F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0" w:type="auto"/>
          </w:tcPr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850D4" w:rsidRDefault="001159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59E4">
              <w:rPr>
                <w:rFonts w:ascii="Tahoma" w:hAnsi="Tahoma" w:cs="Tahoma"/>
                <w:sz w:val="20"/>
                <w:szCs w:val="20"/>
              </w:rPr>
              <w:t>33</w:t>
            </w:r>
            <w:r>
              <w:rPr>
                <w:rFonts w:ascii="Tahoma" w:hAnsi="Tahoma" w:cs="Tahoma"/>
                <w:sz w:val="20"/>
                <w:szCs w:val="20"/>
              </w:rPr>
              <w:t>,356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8850D4" w:rsidRDefault="001159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59E4">
              <w:rPr>
                <w:rFonts w:ascii="Tahoma" w:hAnsi="Tahoma" w:cs="Tahoma"/>
                <w:sz w:val="20"/>
                <w:szCs w:val="20"/>
              </w:rPr>
              <w:t>33</w:t>
            </w:r>
            <w:r>
              <w:rPr>
                <w:rFonts w:ascii="Tahoma" w:hAnsi="Tahoma" w:cs="Tahoma"/>
                <w:sz w:val="20"/>
                <w:szCs w:val="20"/>
              </w:rPr>
              <w:t>,356-</w:t>
            </w:r>
            <w:r w:rsidRPr="00A91E42">
              <w:rPr>
                <w:rFonts w:ascii="Tahoma" w:hAnsi="Tahoma" w:cs="Tahoma"/>
                <w:sz w:val="20"/>
                <w:szCs w:val="20"/>
              </w:rPr>
              <w:t>32,694</w:t>
            </w:r>
            <w:r>
              <w:rPr>
                <w:rFonts w:ascii="Tahoma" w:hAnsi="Tahoma" w:cs="Tahoma"/>
                <w:sz w:val="20"/>
                <w:szCs w:val="20"/>
              </w:rPr>
              <w:t>=662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A37C15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91E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95C0E">
              <w:rPr>
                <w:rFonts w:ascii="Tahoma" w:hAnsi="Tahoma" w:cs="Tahoma"/>
                <w:sz w:val="20"/>
                <w:szCs w:val="20"/>
              </w:rPr>
              <w:t>256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68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1E42">
              <w:rPr>
                <w:rFonts w:ascii="Tahoma" w:hAnsi="Tahoma" w:cs="Tahoma"/>
                <w:sz w:val="20"/>
                <w:szCs w:val="20"/>
              </w:rPr>
              <w:t>08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="00295C0E">
              <w:rPr>
                <w:rFonts w:ascii="Tahoma" w:hAnsi="Tahoma" w:cs="Tahoma"/>
                <w:sz w:val="20"/>
                <w:szCs w:val="20"/>
              </w:rPr>
              <w:t>16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Pr="00A91E42">
              <w:rPr>
                <w:rFonts w:ascii="Tahoma" w:hAnsi="Tahoma" w:cs="Tahoma"/>
                <w:sz w:val="20"/>
                <w:szCs w:val="20"/>
              </w:rPr>
              <w:t>201</w:t>
            </w:r>
            <w:r w:rsidR="00562AA8" w:rsidRPr="00A91E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F4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  <w:bookmarkStart w:id="0" w:name="_GoBack"/>
            <w:bookmarkEnd w:id="0"/>
            <w:r w:rsidR="00AB7A3F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F4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joe.larson@fire.ca.gov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A37C15" w:rsidRPr="000309F5" w:rsidTr="003D67B9">
        <w:trPr>
          <w:trHeight w:val="680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31F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1FD3">
              <w:rPr>
                <w:rFonts w:ascii="Tahoma" w:hAnsi="Tahoma" w:cs="Tahoma"/>
                <w:sz w:val="20"/>
                <w:szCs w:val="20"/>
              </w:rPr>
              <w:t>Janelle Walker (t)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2680E" w:rsidP="00F31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310C2">
              <w:rPr>
                <w:rFonts w:ascii="Tahoma" w:hAnsi="Tahoma" w:cs="Tahoma"/>
                <w:sz w:val="20"/>
                <w:szCs w:val="20"/>
              </w:rPr>
              <w:t>12</w:t>
            </w:r>
            <w:r w:rsidR="00131FD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133D2" w:rsidRPr="002133D2" w:rsidRDefault="002133D2" w:rsidP="002133D2">
            <w:pPr>
              <w:rPr>
                <w:rFonts w:ascii="Calibri" w:eastAsia="Calibri" w:hAnsi="Calibri"/>
                <w:sz w:val="22"/>
                <w:szCs w:val="22"/>
              </w:rPr>
            </w:pPr>
            <w:r w:rsidRPr="002133D2">
              <w:rPr>
                <w:rFonts w:ascii="Calibri" w:eastAsia="Calibri" w:hAnsi="Calibri"/>
                <w:sz w:val="22"/>
                <w:szCs w:val="22"/>
              </w:rPr>
              <w:t>Jo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hnson/Lowery/Kuenzi 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C15" w:rsidRPr="000309F5" w:rsidTr="003D67B9">
        <w:trPr>
          <w:trHeight w:val="842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Pass 6 did not fully cover northernmost fire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Partly cloudy/smoky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B7A3F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8850D4">
              <w:rPr>
                <w:rFonts w:ascii="Tahoma" w:hAnsi="Tahoma" w:cs="Tahoma"/>
                <w:b/>
                <w:sz w:val="20"/>
                <w:szCs w:val="20"/>
              </w:rPr>
              <w:t xml:space="preserve"> Janelle Walker (t)</w:t>
            </w:r>
          </w:p>
          <w:p w:rsidR="009748D6" w:rsidRPr="00CB255A" w:rsidRDefault="00131FD3" w:rsidP="00A91E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8/17 0</w:t>
            </w:r>
            <w:r w:rsidR="00A91E42" w:rsidRPr="00A91E42">
              <w:rPr>
                <w:rFonts w:ascii="Tahoma" w:hAnsi="Tahoma" w:cs="Tahoma"/>
                <w:sz w:val="20"/>
                <w:szCs w:val="20"/>
              </w:rPr>
              <w:t>030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E22DF">
              <w:rPr>
                <w:rFonts w:ascii="Tahoma" w:hAnsi="Tahoma" w:cs="Tahoma"/>
                <w:sz w:val="20"/>
                <w:szCs w:val="20"/>
              </w:rPr>
              <w:t>incident_specific_data/calif_n/! 2015 FEDERAL_Incidents/CA-SHF-002067_Fork_Complex/IR/201508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31FD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8850D4">
              <w:rPr>
                <w:rFonts w:ascii="Tahoma" w:hAnsi="Tahoma" w:cs="Tahoma"/>
                <w:b/>
                <w:sz w:val="20"/>
                <w:szCs w:val="20"/>
              </w:rPr>
              <w:t xml:space="preserve"> Fork</w:t>
            </w:r>
          </w:p>
          <w:p w:rsidR="009748D6" w:rsidRPr="00CB255A" w:rsidRDefault="00131FD3" w:rsidP="00131F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8/17 </w:t>
            </w:r>
            <w:r w:rsidR="001159E4">
              <w:rPr>
                <w:rFonts w:ascii="Tahoma" w:hAnsi="Tahoma" w:cs="Tahoma"/>
                <w:sz w:val="20"/>
                <w:szCs w:val="20"/>
              </w:rPr>
              <w:t>0330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</w:rPr>
              <w:t>Comments /notes on tonight’s mission and this interpretation:</w:t>
            </w:r>
          </w:p>
          <w:p w:rsidR="000A47CA" w:rsidRPr="000A47CA" w:rsidRDefault="000A47C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9748D6" w:rsidRPr="000A47CA" w:rsidRDefault="00A37C15" w:rsidP="00A37C15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Peak-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The Peak fire is exhibiting intense 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backing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>heat on the northwestern edge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of the fire perimeter</w:t>
            </w:r>
            <w:r w:rsidR="003D67B9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in the Tule Creek drainage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and is surrounded by scattered heat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to its east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  <w:r w:rsidR="003D67B9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There was no detected heat on the west side of the Tule Creek drainage.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remaining portion of the Peak Fire consists of scattered heat and internal isolated heat. </w:t>
            </w:r>
          </w:p>
          <w:p w:rsidR="00D76201" w:rsidRPr="000A47CA" w:rsidRDefault="00A37C15" w:rsidP="00F86FEA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Rail</w:t>
            </w:r>
            <w:r w:rsidR="00B828C5">
              <w:rPr>
                <w:rFonts w:ascii="Tahoma" w:hAnsi="Tahoma" w:cs="Tahoma"/>
                <w:b/>
                <w:sz w:val="18"/>
                <w:szCs w:val="20"/>
                <w:u w:val="single"/>
              </w:rPr>
              <w:t>/</w:t>
            </w:r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 xml:space="preserve"> S</w:t>
            </w:r>
            <w:r w:rsidR="00B828C5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h</w:t>
            </w:r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e</w:t>
            </w:r>
            <w:r w:rsidR="00B828C5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i</w:t>
            </w:r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ll</w:t>
            </w:r>
            <w:r w:rsidR="00B828C5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</w:t>
            </w:r>
            <w:r w:rsidR="000A47CA">
              <w:rPr>
                <w:rFonts w:ascii="Tahoma" w:hAnsi="Tahoma" w:cs="Tahoma"/>
                <w:b/>
                <w:sz w:val="18"/>
                <w:szCs w:val="20"/>
                <w:u w:val="single"/>
              </w:rPr>
              <w:t>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The western portion of the Rail Fire consists of isolated heat sources. 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The eastern portion of the Rai</w:t>
            </w:r>
            <w:r w:rsidR="00FB6591">
              <w:rPr>
                <w:rFonts w:ascii="Tahoma" w:hAnsi="Tahoma" w:cs="Tahoma"/>
                <w:b/>
                <w:sz w:val="18"/>
                <w:szCs w:val="20"/>
              </w:rPr>
              <w:t>l and western portion of the Sh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e</w:t>
            </w:r>
            <w:r w:rsidR="00FB6591">
              <w:rPr>
                <w:rFonts w:ascii="Tahoma" w:hAnsi="Tahoma" w:cs="Tahoma"/>
                <w:b/>
                <w:sz w:val="18"/>
                <w:szCs w:val="20"/>
              </w:rPr>
              <w:t>i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ll have merged</w:t>
            </w:r>
            <w:r w:rsidR="00D76201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>There are multiple areas of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intense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within the </w:t>
            </w:r>
            <w:r w:rsidR="00FB6591">
              <w:rPr>
                <w:rFonts w:ascii="Tahoma" w:hAnsi="Tahoma" w:cs="Tahoma"/>
                <w:b/>
                <w:sz w:val="18"/>
                <w:szCs w:val="20"/>
              </w:rPr>
              <w:t>Sheill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 perimeter. 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south and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eastern 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portions of the </w:t>
            </w:r>
            <w:r w:rsidR="00FB6591">
              <w:rPr>
                <w:rFonts w:ascii="Tahoma" w:hAnsi="Tahoma" w:cs="Tahoma"/>
                <w:b/>
                <w:sz w:val="18"/>
                <w:szCs w:val="20"/>
              </w:rPr>
              <w:t>Sheill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have areas of intense heat. The remaining areas within the </w:t>
            </w:r>
            <w:r w:rsidR="00FB6591">
              <w:rPr>
                <w:rFonts w:ascii="Tahoma" w:hAnsi="Tahoma" w:cs="Tahoma"/>
                <w:b/>
                <w:sz w:val="18"/>
                <w:szCs w:val="20"/>
              </w:rPr>
              <w:t>Sheill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 perimeter consist of scattered and isolated heat signatures.  </w:t>
            </w:r>
          </w:p>
          <w:p w:rsidR="0017568A" w:rsidRPr="000A47CA" w:rsidRDefault="00B33EE9" w:rsidP="0017568A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Blue-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The no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rthern portion of the Blue Fire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>shows little to no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heat. The SW portion of the fire is exhibiting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a small area of </w:t>
            </w:r>
            <w:r w:rsidR="00B828C5">
              <w:rPr>
                <w:rFonts w:ascii="Tahoma" w:hAnsi="Tahoma" w:cs="Tahoma"/>
                <w:b/>
                <w:sz w:val="18"/>
                <w:szCs w:val="20"/>
              </w:rPr>
              <w:t>scattered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heat. </w:t>
            </w:r>
          </w:p>
          <w:p w:rsidR="00A37C15" w:rsidRPr="000A47CA" w:rsidRDefault="00CB2612" w:rsidP="00A91E42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Barker Fire-</w:t>
            </w:r>
            <w:r w:rsidR="00A37C15" w:rsidRPr="000A47CA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Barker Fire displays only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limited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isolated heat sources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>within the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fire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perimeter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53" w:rsidRDefault="00605253">
      <w:r>
        <w:separator/>
      </w:r>
    </w:p>
  </w:endnote>
  <w:endnote w:type="continuationSeparator" w:id="0">
    <w:p w:rsidR="00605253" w:rsidRDefault="006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53" w:rsidRDefault="00605253">
      <w:r>
        <w:separator/>
      </w:r>
    </w:p>
  </w:footnote>
  <w:footnote w:type="continuationSeparator" w:id="0">
    <w:p w:rsidR="00605253" w:rsidRDefault="0060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64C"/>
    <w:rsid w:val="000309F5"/>
    <w:rsid w:val="00064474"/>
    <w:rsid w:val="000A47CA"/>
    <w:rsid w:val="000F4087"/>
    <w:rsid w:val="00105747"/>
    <w:rsid w:val="001159E4"/>
    <w:rsid w:val="00131FD3"/>
    <w:rsid w:val="00133DB7"/>
    <w:rsid w:val="0017568A"/>
    <w:rsid w:val="00181A56"/>
    <w:rsid w:val="001D5D25"/>
    <w:rsid w:val="001F5536"/>
    <w:rsid w:val="001F6DB0"/>
    <w:rsid w:val="002133D2"/>
    <w:rsid w:val="0022172E"/>
    <w:rsid w:val="00262E34"/>
    <w:rsid w:val="00295C0E"/>
    <w:rsid w:val="002C007B"/>
    <w:rsid w:val="00320B15"/>
    <w:rsid w:val="0032150F"/>
    <w:rsid w:val="0034321C"/>
    <w:rsid w:val="003777CF"/>
    <w:rsid w:val="003C3B72"/>
    <w:rsid w:val="003D67B9"/>
    <w:rsid w:val="003F20F3"/>
    <w:rsid w:val="00414EBB"/>
    <w:rsid w:val="00427694"/>
    <w:rsid w:val="00503452"/>
    <w:rsid w:val="00562AA8"/>
    <w:rsid w:val="0056669E"/>
    <w:rsid w:val="005978C3"/>
    <w:rsid w:val="005B320F"/>
    <w:rsid w:val="005F0C99"/>
    <w:rsid w:val="00605253"/>
    <w:rsid w:val="00621B88"/>
    <w:rsid w:val="0063737D"/>
    <w:rsid w:val="006446A6"/>
    <w:rsid w:val="00650FBF"/>
    <w:rsid w:val="006D53AE"/>
    <w:rsid w:val="007924FE"/>
    <w:rsid w:val="007B2F7F"/>
    <w:rsid w:val="007E4BF0"/>
    <w:rsid w:val="008850D4"/>
    <w:rsid w:val="008905E1"/>
    <w:rsid w:val="009178EF"/>
    <w:rsid w:val="00920EA2"/>
    <w:rsid w:val="00930DC2"/>
    <w:rsid w:val="00935C5E"/>
    <w:rsid w:val="009748D6"/>
    <w:rsid w:val="009C2908"/>
    <w:rsid w:val="00A12B34"/>
    <w:rsid w:val="00A2031B"/>
    <w:rsid w:val="00A37C15"/>
    <w:rsid w:val="00A56502"/>
    <w:rsid w:val="00A91E42"/>
    <w:rsid w:val="00AB7A3F"/>
    <w:rsid w:val="00AF7ECB"/>
    <w:rsid w:val="00B33EE9"/>
    <w:rsid w:val="00B770B9"/>
    <w:rsid w:val="00B828C5"/>
    <w:rsid w:val="00BD0A6F"/>
    <w:rsid w:val="00C2680E"/>
    <w:rsid w:val="00C503E4"/>
    <w:rsid w:val="00C61171"/>
    <w:rsid w:val="00C94FBE"/>
    <w:rsid w:val="00CB255A"/>
    <w:rsid w:val="00CB2612"/>
    <w:rsid w:val="00D336CE"/>
    <w:rsid w:val="00D76201"/>
    <w:rsid w:val="00DC6D9B"/>
    <w:rsid w:val="00E87F8C"/>
    <w:rsid w:val="00EF76FD"/>
    <w:rsid w:val="00F1307D"/>
    <w:rsid w:val="00F310C2"/>
    <w:rsid w:val="00F50572"/>
    <w:rsid w:val="00F86FEA"/>
    <w:rsid w:val="00F90D96"/>
    <w:rsid w:val="00F9506C"/>
    <w:rsid w:val="00FA7078"/>
    <w:rsid w:val="00FB3C4A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A1F1-3CF5-4FFD-B746-F86315D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jlarson</cp:lastModifiedBy>
  <cp:revision>9</cp:revision>
  <cp:lastPrinted>2015-03-05T17:28:00Z</cp:lastPrinted>
  <dcterms:created xsi:type="dcterms:W3CDTF">2015-08-17T08:39:00Z</dcterms:created>
  <dcterms:modified xsi:type="dcterms:W3CDTF">2015-08-18T09:16:00Z</dcterms:modified>
</cp:coreProperties>
</file>