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Mad River Complex</w:t>
            </w:r>
          </w:p>
          <w:p w:rsidR="006677AD" w:rsidRPr="00CB255A" w:rsidRDefault="00667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CA-SRF-001433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869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 w:rsidR="007B6F1D"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707-726-1266</w:t>
            </w:r>
          </w:p>
          <w:p w:rsidR="007B6F1D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Interagency Dispatch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C6F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17,852</w:t>
            </w:r>
            <w:r w:rsidR="00736AC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C6F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810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4B4C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4634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2106</w:t>
            </w:r>
            <w:r w:rsidR="0092136C" w:rsidRPr="004B4C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136C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34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08/07</w:t>
            </w:r>
            <w:r w:rsidR="0092136C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TMU/South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F34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566AA">
              <w:rPr>
                <w:rFonts w:ascii="Tahoma" w:hAnsi="Tahoma" w:cs="Tahoma"/>
                <w:sz w:val="20"/>
                <w:szCs w:val="20"/>
              </w:rPr>
              <w:t>6</w:t>
            </w:r>
            <w:r w:rsidR="00BB415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EB07A0">
              <w:rPr>
                <w:rFonts w:ascii="Tahoma" w:hAnsi="Tahoma" w:cs="Tahoma"/>
                <w:sz w:val="20"/>
                <w:szCs w:val="20"/>
              </w:rPr>
              <w:t>Z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7A0" w:rsidRPr="00EB07A0" w:rsidRDefault="00EB07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07A0">
              <w:rPr>
                <w:rFonts w:ascii="Tahoma" w:hAnsi="Tahoma" w:cs="Tahoma"/>
                <w:sz w:val="20"/>
                <w:szCs w:val="20"/>
              </w:rPr>
              <w:t>Johnson/Lowery/Smith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634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 Multiple scans to cover several incidents.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63486" w:rsidP="00E874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08/07</w:t>
            </w:r>
            <w:r w:rsidR="00400005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4D5E3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9F48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2A338C" w:rsidRPr="00AA5116">
                <w:rPr>
                  <w:rStyle w:val="Hyperlink"/>
                  <w:rFonts w:ascii="Tahoma" w:hAnsi="Tahoma" w:cs="Tahoma"/>
                  <w:sz w:val="20"/>
                  <w:szCs w:val="20"/>
                </w:rPr>
                <w:t>Tad.morelock@gmail.com</w:t>
              </w:r>
            </w:hyperlink>
            <w:r w:rsidR="007B6F1D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2A338C" w:rsidRPr="000309F5" w:rsidRDefault="009F48E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8" w:history="1">
              <w:r w:rsidR="002A338C" w:rsidRPr="00AA5116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ftp.nifc.gov/incident_specific_data/calif_n/</w:t>
              </w:r>
            </w:hyperlink>
            <w:r w:rsidR="002A338C">
              <w:rPr>
                <w:rFonts w:ascii="Tahoma" w:hAnsi="Tahoma" w:cs="Tahoma"/>
                <w:sz w:val="20"/>
                <w:szCs w:val="20"/>
              </w:rPr>
              <w:t xml:space="preserve">! 2015 </w:t>
            </w:r>
            <w:proofErr w:type="spellStart"/>
            <w:r w:rsidR="002A338C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="002A338C">
              <w:rPr>
                <w:rFonts w:ascii="Tahoma" w:hAnsi="Tahoma" w:cs="Tahoma"/>
                <w:sz w:val="20"/>
                <w:szCs w:val="20"/>
              </w:rPr>
              <w:t>/CA-SRF-001433_Mad_River_Complex/IR/2015080</w:t>
            </w:r>
            <w:r w:rsidR="0046348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C6F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08/08/2015 0040</w:t>
            </w:r>
            <w:r w:rsidR="00736AC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6C6F8E" w:rsidRDefault="009748D6" w:rsidP="006C6F8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6C6F8E" w:rsidRDefault="006C6F8E" w:rsidP="006C6F8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8A65FB">
              <w:rPr>
                <w:rFonts w:ascii="Tahoma" w:hAnsi="Tahoma" w:cs="Tahoma"/>
                <w:sz w:val="20"/>
                <w:szCs w:val="20"/>
              </w:rPr>
              <w:t>ockets of 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persist</w:t>
            </w:r>
            <w:r w:rsidR="008A65FB">
              <w:rPr>
                <w:rFonts w:ascii="Tahoma" w:hAnsi="Tahoma" w:cs="Tahoma"/>
                <w:sz w:val="20"/>
                <w:szCs w:val="20"/>
              </w:rPr>
              <w:t>, especially along margins where perimeter has expanded</w:t>
            </w:r>
            <w:r w:rsidR="00736AC9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Areas showing the most intense heat, and perimeter growth, are the western edge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Lassic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Fire, the eastern to southeastern edge of Gobbler Fire above Ruth Reservoir, and the eastern half of Pickett Fire</w:t>
            </w:r>
            <w:r w:rsidR="008A65F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86915">
              <w:rPr>
                <w:rFonts w:ascii="Tahoma" w:hAnsi="Tahoma" w:cs="Tahoma"/>
                <w:sz w:val="20"/>
                <w:szCs w:val="20"/>
              </w:rPr>
              <w:t>The in</w:t>
            </w:r>
            <w:r w:rsidR="00001297">
              <w:rPr>
                <w:rFonts w:ascii="Tahoma" w:hAnsi="Tahoma" w:cs="Tahoma"/>
                <w:sz w:val="20"/>
                <w:szCs w:val="20"/>
              </w:rPr>
              <w:t>teriors of Pickett and Gobbler continue to cool</w:t>
            </w:r>
            <w:r w:rsidR="00886915">
              <w:rPr>
                <w:rFonts w:ascii="Tahoma" w:hAnsi="Tahoma" w:cs="Tahoma"/>
                <w:sz w:val="20"/>
                <w:szCs w:val="20"/>
              </w:rPr>
              <w:t xml:space="preserve"> and are mostly isolated</w:t>
            </w:r>
            <w:r w:rsidR="00700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6915">
              <w:rPr>
                <w:rFonts w:ascii="Tahoma" w:hAnsi="Tahoma" w:cs="Tahoma"/>
                <w:sz w:val="20"/>
                <w:szCs w:val="20"/>
              </w:rPr>
              <w:t>heat.</w:t>
            </w:r>
            <w:r w:rsidR="00760D03">
              <w:rPr>
                <w:rFonts w:ascii="Tahoma" w:hAnsi="Tahoma" w:cs="Tahoma"/>
                <w:sz w:val="20"/>
                <w:szCs w:val="20"/>
              </w:rPr>
              <w:t xml:space="preserve">  The northeast slope of Pickett Mountain still contains considerable scattered and intense heat.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E6" w:rsidRDefault="009F48E6">
      <w:r>
        <w:separator/>
      </w:r>
    </w:p>
  </w:endnote>
  <w:endnote w:type="continuationSeparator" w:id="0">
    <w:p w:rsidR="009F48E6" w:rsidRDefault="009F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E6" w:rsidRDefault="009F48E6">
      <w:r>
        <w:separator/>
      </w:r>
    </w:p>
  </w:footnote>
  <w:footnote w:type="continuationSeparator" w:id="0">
    <w:p w:rsidR="009F48E6" w:rsidRDefault="009F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1297"/>
    <w:rsid w:val="000309F5"/>
    <w:rsid w:val="000855FE"/>
    <w:rsid w:val="00105747"/>
    <w:rsid w:val="00133DB7"/>
    <w:rsid w:val="00150004"/>
    <w:rsid w:val="00174ECF"/>
    <w:rsid w:val="00181A56"/>
    <w:rsid w:val="001F34EC"/>
    <w:rsid w:val="0022172E"/>
    <w:rsid w:val="00262E34"/>
    <w:rsid w:val="00270844"/>
    <w:rsid w:val="002A338C"/>
    <w:rsid w:val="002F76AB"/>
    <w:rsid w:val="003070AB"/>
    <w:rsid w:val="00320B15"/>
    <w:rsid w:val="003F20F3"/>
    <w:rsid w:val="00400005"/>
    <w:rsid w:val="004566AA"/>
    <w:rsid w:val="004572C4"/>
    <w:rsid w:val="00460A9C"/>
    <w:rsid w:val="00463486"/>
    <w:rsid w:val="004B4C6C"/>
    <w:rsid w:val="004D5E35"/>
    <w:rsid w:val="004E4327"/>
    <w:rsid w:val="005B320F"/>
    <w:rsid w:val="005C363C"/>
    <w:rsid w:val="0063737D"/>
    <w:rsid w:val="006446A6"/>
    <w:rsid w:val="00650FBF"/>
    <w:rsid w:val="006677AD"/>
    <w:rsid w:val="006C6F8E"/>
    <w:rsid w:val="006D53AE"/>
    <w:rsid w:val="00700EE2"/>
    <w:rsid w:val="00721928"/>
    <w:rsid w:val="00736AC9"/>
    <w:rsid w:val="00760D03"/>
    <w:rsid w:val="007924FE"/>
    <w:rsid w:val="00794321"/>
    <w:rsid w:val="007B2F7F"/>
    <w:rsid w:val="007B6F1D"/>
    <w:rsid w:val="007C5F27"/>
    <w:rsid w:val="007D1014"/>
    <w:rsid w:val="00886915"/>
    <w:rsid w:val="008905E1"/>
    <w:rsid w:val="008A65FB"/>
    <w:rsid w:val="008B3E1B"/>
    <w:rsid w:val="008E6F17"/>
    <w:rsid w:val="0092136C"/>
    <w:rsid w:val="00935C5E"/>
    <w:rsid w:val="009748D6"/>
    <w:rsid w:val="00987545"/>
    <w:rsid w:val="009B0A64"/>
    <w:rsid w:val="009C2908"/>
    <w:rsid w:val="009F48E6"/>
    <w:rsid w:val="00A2031B"/>
    <w:rsid w:val="00A56502"/>
    <w:rsid w:val="00B770B9"/>
    <w:rsid w:val="00BB415A"/>
    <w:rsid w:val="00BD0A6F"/>
    <w:rsid w:val="00C503E4"/>
    <w:rsid w:val="00C61171"/>
    <w:rsid w:val="00CA0220"/>
    <w:rsid w:val="00CB255A"/>
    <w:rsid w:val="00CB420C"/>
    <w:rsid w:val="00CC30E2"/>
    <w:rsid w:val="00DC6D9B"/>
    <w:rsid w:val="00E35E58"/>
    <w:rsid w:val="00E466D2"/>
    <w:rsid w:val="00E55FD6"/>
    <w:rsid w:val="00E87456"/>
    <w:rsid w:val="00EB07A0"/>
    <w:rsid w:val="00EF76FD"/>
    <w:rsid w:val="00F2310F"/>
    <w:rsid w:val="00F725ED"/>
    <w:rsid w:val="00FB3C4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/incident_specific_data/calif_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d.moreloc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31</cp:revision>
  <cp:lastPrinted>2004-03-23T21:00:00Z</cp:lastPrinted>
  <dcterms:created xsi:type="dcterms:W3CDTF">2015-07-27T04:55:00Z</dcterms:created>
  <dcterms:modified xsi:type="dcterms:W3CDTF">2015-08-08T07:46:00Z</dcterms:modified>
</cp:coreProperties>
</file>