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351"/>
        <w:gridCol w:w="3417"/>
      </w:tblGrid>
      <w:tr w:rsidR="009748D6" w:rsidRPr="000309F5" w:rsidTr="00BC2954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240" w:rsidRDefault="00573240" w:rsidP="005732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Ramshorn Fire</w:t>
            </w:r>
          </w:p>
          <w:p w:rsidR="00611089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Cutthroat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573240" w:rsidRDefault="00573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Fire</w:t>
            </w:r>
          </w:p>
          <w:p w:rsidR="00494F65" w:rsidRPr="00573240" w:rsidRDefault="00573240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CA-SHF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019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F52055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2055">
              <w:rPr>
                <w:rFonts w:ascii="Tahoma" w:hAnsi="Tahoma" w:cs="Tahoma"/>
                <w:sz w:val="20"/>
                <w:szCs w:val="20"/>
              </w:rPr>
              <w:t>RICC</w:t>
            </w:r>
          </w:p>
          <w:p w:rsidR="00B252A7" w:rsidRPr="00CB255A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481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240" w:rsidRDefault="00573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Ramshorn 266 Acres</w:t>
            </w:r>
          </w:p>
          <w:p w:rsidR="00076A3D" w:rsidRDefault="00494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F65">
              <w:rPr>
                <w:rFonts w:ascii="Tahoma" w:hAnsi="Tahoma" w:cs="Tahoma"/>
                <w:sz w:val="20"/>
                <w:szCs w:val="20"/>
              </w:rPr>
              <w:t xml:space="preserve">Cutthroat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C2954">
              <w:rPr>
                <w:rFonts w:ascii="Tahoma" w:hAnsi="Tahoma" w:cs="Tahoma"/>
                <w:sz w:val="20"/>
                <w:szCs w:val="20"/>
              </w:rPr>
              <w:t>8</w:t>
            </w:r>
            <w:r w:rsidR="000A251E" w:rsidRPr="001A31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94F65" w:rsidRPr="009B01D6" w:rsidRDefault="00BC29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223</w:t>
            </w:r>
            <w:r w:rsidR="00494F6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Default="00BC2954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Ramshorn: </w:t>
            </w:r>
            <w:r w:rsidR="00F52055">
              <w:rPr>
                <w:rFonts w:ascii="Tahoma" w:hAnsi="Tahoma" w:cs="Tahoma"/>
                <w:sz w:val="20"/>
                <w:szCs w:val="20"/>
              </w:rPr>
              <w:t>N/A initial perimeter</w:t>
            </w:r>
          </w:p>
          <w:p w:rsidR="00BC2954" w:rsidRDefault="00BC2954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Cutthroat: 3 Acres</w:t>
            </w:r>
          </w:p>
          <w:p w:rsidR="00BC2954" w:rsidRPr="009B01D6" w:rsidRDefault="00BC2954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Middle: 168 Acres</w:t>
            </w:r>
          </w:p>
        </w:tc>
      </w:tr>
      <w:tr w:rsidR="009748D6" w:rsidRPr="000309F5" w:rsidTr="00BC2954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BC29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1839 through 18</w:t>
            </w:r>
            <w:r w:rsidR="00573240">
              <w:rPr>
                <w:rFonts w:ascii="Tahoma" w:hAnsi="Tahoma" w:cs="Tahoma"/>
                <w:sz w:val="20"/>
                <w:szCs w:val="20"/>
              </w:rPr>
              <w:t>51</w:t>
            </w:r>
            <w:r w:rsidR="00D55DBA" w:rsidRPr="001A319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1A319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355A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73240">
              <w:rPr>
                <w:rFonts w:ascii="Tahoma" w:hAnsi="Tahoma" w:cs="Tahoma"/>
                <w:sz w:val="20"/>
                <w:szCs w:val="20"/>
              </w:rPr>
              <w:t>/07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1A3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019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BC2954">
        <w:trPr>
          <w:trHeight w:val="528"/>
        </w:trPr>
        <w:tc>
          <w:tcPr>
            <w:tcW w:w="1250" w:type="pct"/>
          </w:tcPr>
          <w:p w:rsidR="00F52055" w:rsidRPr="00F52055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STIL, Elizabeth Younger</w:t>
            </w:r>
          </w:p>
          <w:p w:rsidR="00F52055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2055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F52055" w:rsidRPr="00CB255A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73240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019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C2954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019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BC2954">
              <w:rPr>
                <w:rFonts w:ascii="Tahoma" w:hAnsi="Tahoma" w:cs="Tahoma"/>
                <w:sz w:val="20"/>
                <w:szCs w:val="20"/>
              </w:rPr>
              <w:t>/7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954">
              <w:rPr>
                <w:rFonts w:ascii="Tahoma" w:hAnsi="Tahoma" w:cs="Tahoma"/>
                <w:sz w:val="20"/>
                <w:szCs w:val="20"/>
              </w:rPr>
              <w:t>1900</w:t>
            </w:r>
            <w:r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573240" w:rsidP="00CC0818">
            <w:pPr>
              <w:spacing w:line="360" w:lineRule="auto"/>
            </w:pPr>
            <w:hyperlink r:id="rId6" w:history="1">
              <w:r w:rsidRPr="00672BF2">
                <w:rPr>
                  <w:rStyle w:val="Hyperlink"/>
                </w:rPr>
                <w:t>https://ftp.nifc.gov/public/incident_specific_data/calif_n/!2019_FEDERAL_Incidents/CA-SHF-00017_Cutthroat_Middle_Ramshorn/IR/</w:t>
              </w:r>
            </w:hyperlink>
          </w:p>
          <w:p w:rsidR="00F52055" w:rsidRDefault="00CC0818" w:rsidP="00F520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DBA">
              <w:t>emailed</w:t>
            </w:r>
            <w:r w:rsidR="00D55DBA" w:rsidRPr="00D55DBA">
              <w:t xml:space="preserve">:  </w:t>
            </w:r>
            <w:r w:rsidR="00F52055" w:rsidRPr="00F52055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CC0818" w:rsidRPr="00D55DBA" w:rsidRDefault="00CC0818" w:rsidP="00D55DBA">
            <w:pPr>
              <w:spacing w:line="360" w:lineRule="auto"/>
            </w:pP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494F65" w:rsidRPr="00494F65">
              <w:rPr>
                <w:rFonts w:ascii="Tahoma" w:hAnsi="Tahoma" w:cs="Tahoma"/>
                <w:sz w:val="20"/>
                <w:szCs w:val="20"/>
              </w:rPr>
              <w:t>/07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C2954">
              <w:rPr>
                <w:rFonts w:ascii="Tahoma" w:hAnsi="Tahoma" w:cs="Tahoma"/>
                <w:sz w:val="20"/>
                <w:szCs w:val="20"/>
              </w:rPr>
              <w:t>2115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Mapping includes the </w:t>
      </w:r>
      <w:r w:rsidR="00573240">
        <w:rPr>
          <w:rFonts w:ascii="Tahoma" w:hAnsi="Tahoma" w:cs="Tahoma"/>
          <w:sz w:val="20"/>
          <w:szCs w:val="20"/>
        </w:rPr>
        <w:t xml:space="preserve">Ramshorn, </w:t>
      </w:r>
      <w:r>
        <w:rPr>
          <w:rFonts w:ascii="Tahoma" w:hAnsi="Tahoma" w:cs="Tahoma"/>
          <w:sz w:val="20"/>
          <w:szCs w:val="20"/>
        </w:rPr>
        <w:t>Cutthroat</w:t>
      </w:r>
      <w:r w:rsidR="0057324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Middle fires.</w:t>
      </w: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F48A9" w:rsidRDefault="00853CBB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Ramshorn:  Most intense activity on east and north flanks.  Large spot to the north of main perimeter.</w:t>
      </w:r>
      <w:bookmarkStart w:id="0" w:name="_GoBack"/>
      <w:bookmarkEnd w:id="0"/>
    </w:p>
    <w:p w:rsidR="00853CBB" w:rsidRDefault="00853CBB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Cutthroat:  Fire only grew 3 acres, scattered heat throughout most of perimeter and no intense heat.</w:t>
      </w:r>
    </w:p>
    <w:p w:rsidR="00D339EB" w:rsidRDefault="00853CB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Middle:  Intense heat around entire perimeter except southern flank. Interior still shows scattered throughout.</w:t>
      </w: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DA" w:rsidRDefault="009469DA">
      <w:r>
        <w:separator/>
      </w:r>
    </w:p>
  </w:endnote>
  <w:endnote w:type="continuationSeparator" w:id="0">
    <w:p w:rsidR="009469DA" w:rsidRDefault="0094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DA" w:rsidRDefault="009469DA">
      <w:r>
        <w:separator/>
      </w:r>
    </w:p>
  </w:footnote>
  <w:footnote w:type="continuationSeparator" w:id="0">
    <w:p w:rsidR="009469DA" w:rsidRDefault="0094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827E7"/>
    <w:rsid w:val="00285BB6"/>
    <w:rsid w:val="00292751"/>
    <w:rsid w:val="00292BA1"/>
    <w:rsid w:val="002A0B8D"/>
    <w:rsid w:val="002A4C1D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4F65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63BC7"/>
    <w:rsid w:val="00573240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7F48A9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53CBB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469D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C2954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2055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19D9E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SHF-00017_Cutthroat_Middle_Ramshor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102</cp:revision>
  <cp:lastPrinted>2018-07-16T03:13:00Z</cp:lastPrinted>
  <dcterms:created xsi:type="dcterms:W3CDTF">2018-08-08T09:37:00Z</dcterms:created>
  <dcterms:modified xsi:type="dcterms:W3CDTF">2019-09-08T04:11:00Z</dcterms:modified>
</cp:coreProperties>
</file>