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ook w:val="04A0" w:firstRow="1" w:lastRow="0" w:firstColumn="1" w:lastColumn="0" w:noHBand="0" w:noVBand="1"/>
      </w:tblPr>
      <w:tblGrid>
        <w:gridCol w:w="2064"/>
        <w:gridCol w:w="2604"/>
        <w:gridCol w:w="2829"/>
        <w:gridCol w:w="3519"/>
      </w:tblGrid>
      <w:tr w:rsidR="004D2A2E" w14:paraId="297A211A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69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CBCABF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14:paraId="5C2DD6F4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14:paraId="659C391D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14:paraId="3547EBA5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82D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DB8210E" w14:textId="77777777" w:rsidR="008A2121" w:rsidRPr="0090345D" w:rsidRDefault="008A2121" w:rsidP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345D">
              <w:rPr>
                <w:rFonts w:ascii="Tahoma" w:hAnsi="Tahoma" w:cs="Tahoma"/>
                <w:sz w:val="20"/>
                <w:szCs w:val="20"/>
              </w:rPr>
              <w:t>Jorge Enriquez</w:t>
            </w:r>
          </w:p>
          <w:p w14:paraId="7D759C08" w14:textId="7BD91157" w:rsidR="004D2A2E" w:rsidRDefault="008A2121" w:rsidP="008A2121">
            <w:pPr>
              <w:spacing w:line="360" w:lineRule="auto"/>
            </w:pPr>
            <w:r w:rsidRPr="0090345D">
              <w:rPr>
                <w:rFonts w:ascii="Tahoma" w:hAnsi="Tahoma" w:cs="Tahoma"/>
                <w:sz w:val="20"/>
                <w:szCs w:val="20"/>
              </w:rPr>
              <w:t>jenriquez@fs.fed.us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C81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DC8E8C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96C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FBA48E6" w14:textId="785711B5" w:rsidR="004D2A2E" w:rsidRDefault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Slater:  </w:t>
            </w:r>
            <w:r w:rsidR="00D051D9">
              <w:rPr>
                <w:rFonts w:ascii="Tahoma" w:hAnsi="Tahoma" w:cs="Tahoma"/>
                <w:sz w:val="18"/>
                <w:szCs w:val="20"/>
              </w:rPr>
              <w:t>15</w:t>
            </w:r>
            <w:r>
              <w:rPr>
                <w:rFonts w:ascii="Tahoma" w:hAnsi="Tahoma" w:cs="Tahoma"/>
                <w:sz w:val="18"/>
                <w:szCs w:val="20"/>
              </w:rPr>
              <w:t>7,</w:t>
            </w:r>
            <w:r w:rsidR="00502D04">
              <w:rPr>
                <w:rFonts w:ascii="Tahoma" w:hAnsi="Tahoma" w:cs="Tahoma"/>
                <w:sz w:val="18"/>
                <w:szCs w:val="20"/>
              </w:rPr>
              <w:t>229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D051D9">
              <w:rPr>
                <w:rFonts w:ascii="Tahoma" w:hAnsi="Tahoma" w:cs="Tahoma"/>
                <w:sz w:val="18"/>
                <w:szCs w:val="20"/>
              </w:rPr>
              <w:t>acres</w:t>
            </w:r>
          </w:p>
          <w:p w14:paraId="201C0AEB" w14:textId="60C69F0F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Devil:  8,85</w:t>
            </w:r>
            <w:r w:rsidR="00502D04">
              <w:rPr>
                <w:rFonts w:ascii="Tahoma" w:hAnsi="Tahoma" w:cs="Tahoma"/>
                <w:sz w:val="18"/>
                <w:szCs w:val="20"/>
              </w:rPr>
              <w:t>7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acres</w:t>
            </w:r>
          </w:p>
          <w:p w14:paraId="38ABD5A6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944D106" w14:textId="7058E5F2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Slater:  </w:t>
            </w:r>
            <w:r w:rsidR="00502D04">
              <w:rPr>
                <w:rFonts w:ascii="Tahoma" w:hAnsi="Tahoma" w:cs="Tahoma"/>
                <w:sz w:val="18"/>
                <w:szCs w:val="20"/>
              </w:rPr>
              <w:t>56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acres</w:t>
            </w:r>
          </w:p>
          <w:p w14:paraId="2013AC6C" w14:textId="702C5732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Devil:  </w:t>
            </w:r>
            <w:r w:rsidR="00502D04">
              <w:rPr>
                <w:rFonts w:ascii="Tahoma" w:hAnsi="Tahoma" w:cs="Tahoma"/>
                <w:sz w:val="18"/>
                <w:szCs w:val="20"/>
              </w:rPr>
              <w:t>1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</w:t>
            </w:r>
          </w:p>
          <w:p w14:paraId="58AABF4F" w14:textId="0FD2F992" w:rsidR="004D2A2E" w:rsidRDefault="004D2A2E" w:rsidP="008A21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2E" w14:paraId="027A0636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AF6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4D9A46F" w14:textId="33520BB2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514A">
              <w:rPr>
                <w:rFonts w:ascii="Tahoma" w:hAnsi="Tahoma" w:cs="Tahoma"/>
                <w:sz w:val="20"/>
                <w:szCs w:val="20"/>
              </w:rPr>
              <w:t>175</w:t>
            </w:r>
            <w:r w:rsidR="00BF3243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3243">
              <w:rPr>
                <w:rFonts w:ascii="Tahoma" w:hAnsi="Tahoma" w:cs="Tahoma"/>
                <w:sz w:val="20"/>
                <w:szCs w:val="20"/>
              </w:rPr>
              <w:t>PST</w:t>
            </w:r>
          </w:p>
          <w:p w14:paraId="6C8621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70D30E26" w14:textId="66517568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F514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F514A">
              <w:rPr>
                <w:rFonts w:ascii="Tahoma" w:hAnsi="Tahoma" w:cs="Tahoma"/>
                <w:sz w:val="20"/>
                <w:szCs w:val="20"/>
              </w:rPr>
              <w:t>0</w:t>
            </w:r>
            <w:r w:rsidR="00BF3243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B1D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CFCECC2" w14:textId="5953DAED" w:rsidR="004D2A2E" w:rsidRDefault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Petersburg, AK</w:t>
            </w:r>
          </w:p>
          <w:p w14:paraId="5E1380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D3F4162" w14:textId="2842518A" w:rsidR="004D2A2E" w:rsidRDefault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907-518-4123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1B3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416C621F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5FD1C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0A4E4565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F6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AF1364" w14:textId="32A98EA7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E87D60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2B416E" w14:textId="1217FF05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4D2A2E" w14:paraId="659F2F39" w14:textId="77777777">
        <w:trPr>
          <w:trHeight w:val="528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F2A7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905AA85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Ruth Johnson</w:t>
            </w:r>
          </w:p>
          <w:p w14:paraId="396B5D20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SITL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ruth_johnson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@</w:t>
            </w:r>
          </w:p>
          <w:p w14:paraId="66E05FED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  <w:p w14:paraId="48CCF5FE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541-591-0920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E48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F1C9496" w14:textId="703588D0" w:rsidR="004D2A2E" w:rsidRDefault="008A2121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F514A">
              <w:rPr>
                <w:rFonts w:ascii="Tahoma" w:hAnsi="Tahoma" w:cs="Tahoma"/>
                <w:sz w:val="20"/>
                <w:szCs w:val="20"/>
              </w:rPr>
              <w:t>7</w:t>
            </w:r>
            <w:r w:rsidR="007742A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296B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AAAA910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Overwatch TK-9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B7AF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BA78B7D" w14:textId="3A041D3F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N350FV   </w:t>
            </w:r>
            <w:r w:rsidR="00235407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4D2A2E" w14:paraId="60BB43D6" w14:textId="77777777">
        <w:trPr>
          <w:trHeight w:val="6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7E71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0767BA3" w14:textId="3A8FA288" w:rsidR="004D2A2E" w:rsidRDefault="009E3FDD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  <w:p w14:paraId="5C71D3BC" w14:textId="77777777" w:rsidR="004D2A2E" w:rsidRDefault="004D2A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C3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E6FAD69" w14:textId="7EB084BB" w:rsidR="004D2A2E" w:rsidRDefault="007F218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93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871CC67" w14:textId="77777777" w:rsidR="004D2A2E" w:rsidRDefault="00D051D9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4D2A2E" w14:paraId="13046311" w14:textId="77777777">
        <w:trPr>
          <w:trHeight w:val="9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60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A4A4C75" w14:textId="2CA25F34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F514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F514A">
              <w:rPr>
                <w:rFonts w:ascii="Tahoma" w:hAnsi="Tahoma" w:cs="Tahoma"/>
                <w:sz w:val="20"/>
                <w:szCs w:val="20"/>
              </w:rPr>
              <w:t>0</w:t>
            </w:r>
            <w:r w:rsidR="00BC599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11685F">
              <w:rPr>
                <w:rFonts w:ascii="Tahoma" w:hAnsi="Tahoma" w:cs="Tahoma"/>
                <w:sz w:val="20"/>
                <w:szCs w:val="20"/>
              </w:rPr>
              <w:t>2000</w:t>
            </w:r>
            <w:r w:rsidR="005F514A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C360EB">
              <w:rPr>
                <w:rFonts w:ascii="Tahoma" w:hAnsi="Tahoma" w:cs="Tahoma"/>
                <w:sz w:val="20"/>
                <w:szCs w:val="20"/>
              </w:rPr>
              <w:t>S</w:t>
            </w:r>
            <w:r w:rsidR="005F514A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0B7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185102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maps,</w:t>
            </w:r>
          </w:p>
          <w:p w14:paraId="7BE89AE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258BA6C0" w14:textId="77777777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14:paraId="7988DFF3" w14:textId="454029CB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calif_n/!2020_FEDERAL_Incidents/CA-KNF-007035_Slater/IR/NIROPS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>/2020</w:t>
            </w:r>
            <w:r w:rsidR="009E3FDD">
              <w:rPr>
                <w:rFonts w:ascii="Tahoma" w:hAnsi="Tahoma" w:cs="Tahoma"/>
                <w:bCs/>
                <w:sz w:val="20"/>
                <w:szCs w:val="20"/>
              </w:rPr>
              <w:t>110</w:t>
            </w:r>
            <w:r w:rsidR="004E3F7F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</w:tr>
      <w:tr w:rsidR="004D2A2E" w14:paraId="4A893CD3" w14:textId="77777777">
        <w:trPr>
          <w:trHeight w:val="614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B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EABD2A5" w14:textId="52A90BD1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D3A8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D3A82">
              <w:rPr>
                <w:rFonts w:ascii="Tahoma" w:hAnsi="Tahoma" w:cs="Tahoma"/>
                <w:sz w:val="20"/>
                <w:szCs w:val="20"/>
              </w:rPr>
              <w:t>0</w:t>
            </w:r>
            <w:r w:rsidR="00502D0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502D04">
              <w:rPr>
                <w:rFonts w:ascii="Tahoma" w:hAnsi="Tahoma" w:cs="Tahoma"/>
                <w:sz w:val="20"/>
                <w:szCs w:val="20"/>
              </w:rPr>
              <w:t>010</w:t>
            </w:r>
            <w:r w:rsidR="009E3FD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2184">
              <w:rPr>
                <w:rFonts w:ascii="Tahoma" w:hAnsi="Tahoma" w:cs="Tahoma"/>
                <w:sz w:val="20"/>
                <w:szCs w:val="20"/>
              </w:rPr>
              <w:t>P</w:t>
            </w:r>
            <w:r w:rsidR="00C360EB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EAD1" w14:textId="77777777" w:rsidR="004D2A2E" w:rsidRDefault="004D2A2E"/>
        </w:tc>
      </w:tr>
      <w:tr w:rsidR="004D2A2E" w14:paraId="7362AEE7" w14:textId="77777777">
        <w:trPr>
          <w:trHeight w:val="5275"/>
          <w:jc w:val="center"/>
        </w:trPr>
        <w:tc>
          <w:tcPr>
            <w:tcW w:w="1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4FE2" w14:textId="77777777" w:rsidR="004D2A2E" w:rsidRDefault="00D051D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A03F11" w14:textId="3668243A" w:rsidR="008A2121" w:rsidRDefault="00D051D9" w:rsidP="008A21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tonight’s interpretation with </w:t>
            </w:r>
            <w:r w:rsidR="00C943EF">
              <w:rPr>
                <w:rFonts w:ascii="Tahoma" w:hAnsi="Tahoma" w:cs="Tahoma"/>
                <w:bCs/>
                <w:sz w:val="20"/>
                <w:szCs w:val="20"/>
              </w:rPr>
              <w:t>previous IR heat perimeter</w:t>
            </w:r>
            <w:r w:rsidR="009E3FD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943EF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916FD">
              <w:rPr>
                <w:rFonts w:ascii="Tahoma" w:hAnsi="Tahoma" w:cs="Tahoma"/>
                <w:bCs/>
                <w:sz w:val="20"/>
                <w:szCs w:val="20"/>
              </w:rPr>
              <w:t xml:space="preserve">Note: downloaded </w:t>
            </w:r>
            <w:r w:rsidR="00C943EF">
              <w:rPr>
                <w:rFonts w:ascii="Tahoma" w:hAnsi="Tahoma" w:cs="Tahoma"/>
                <w:bCs/>
                <w:sz w:val="20"/>
                <w:szCs w:val="20"/>
              </w:rPr>
              <w:t xml:space="preserve">AGOL </w:t>
            </w:r>
            <w:r w:rsidR="00C916FD">
              <w:rPr>
                <w:rFonts w:ascii="Tahoma" w:hAnsi="Tahoma" w:cs="Tahoma"/>
                <w:bCs/>
                <w:sz w:val="20"/>
                <w:szCs w:val="20"/>
              </w:rPr>
              <w:t>perimeter at 2000 PST but noticed a slight shift in perimeter which caused increased acreage.  Followed SITL request to continue using pervious IR heat perimeter due to n</w:t>
            </w:r>
            <w:r w:rsidR="00D9176A">
              <w:rPr>
                <w:rFonts w:ascii="Tahoma" w:hAnsi="Tahoma" w:cs="Tahoma"/>
                <w:bCs/>
                <w:sz w:val="20"/>
                <w:szCs w:val="20"/>
              </w:rPr>
              <w:t>o on-the-ground GIS support</w:t>
            </w:r>
            <w:r w:rsidR="00C943EF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02E7E86B" w14:textId="73F7376E" w:rsidR="008A2121" w:rsidRDefault="00C943EF" w:rsidP="008A21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Slater Fire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perimeter increase was approximately </w:t>
            </w:r>
            <w:r w:rsidR="00502D04">
              <w:rPr>
                <w:rFonts w:ascii="Tahoma" w:hAnsi="Tahoma" w:cs="Tahoma"/>
                <w:bCs/>
                <w:sz w:val="20"/>
                <w:szCs w:val="20"/>
              </w:rPr>
              <w:t>56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 The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>perimeter increase is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along the eastern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>/ northeastern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edges of the Slater fire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Devil fire </w:t>
            </w:r>
            <w:r w:rsidR="009E3FDD">
              <w:rPr>
                <w:rFonts w:ascii="Tahoma" w:hAnsi="Tahoma" w:cs="Tahoma"/>
                <w:bCs/>
                <w:sz w:val="20"/>
                <w:szCs w:val="20"/>
              </w:rPr>
              <w:t>increase</w:t>
            </w:r>
            <w:r w:rsidR="00C916FD">
              <w:rPr>
                <w:rFonts w:ascii="Tahoma" w:hAnsi="Tahoma" w:cs="Tahoma"/>
                <w:bCs/>
                <w:sz w:val="20"/>
                <w:szCs w:val="20"/>
              </w:rPr>
              <w:t xml:space="preserve"> was approximately 1 acre.  The increase area in the Devil Fire is around the Hello Lake area.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E63A6" w:rsidRPr="0090345D">
              <w:rPr>
                <w:rFonts w:ascii="Tahoma" w:hAnsi="Tahoma" w:cs="Tahoma"/>
                <w:bCs/>
                <w:sz w:val="20"/>
                <w:szCs w:val="20"/>
              </w:rPr>
              <w:t>Intense heat is also displayed along the areas of increase noted above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The high concentrations of isolated heat sources were mapped as scattered heat to avoid isolated heat sources cluttering most of the map area (and save time).  There is a total of </w:t>
            </w:r>
            <w:r w:rsidR="005F2154">
              <w:rPr>
                <w:rFonts w:ascii="Tahoma" w:hAnsi="Tahoma" w:cs="Tahoma"/>
                <w:bCs/>
                <w:sz w:val="20"/>
                <w:szCs w:val="20"/>
              </w:rPr>
              <w:t>695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sources: </w:t>
            </w:r>
            <w:r w:rsidR="005F2154">
              <w:rPr>
                <w:rFonts w:ascii="Tahoma" w:hAnsi="Tahoma" w:cs="Tahoma"/>
                <w:bCs/>
                <w:sz w:val="20"/>
                <w:szCs w:val="20"/>
              </w:rPr>
              <w:t>651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scattered throughout the interior of the fire and </w:t>
            </w:r>
            <w:r w:rsidR="005F2154">
              <w:rPr>
                <w:rFonts w:ascii="Tahoma" w:hAnsi="Tahoma" w:cs="Tahoma"/>
                <w:bCs/>
                <w:sz w:val="20"/>
                <w:szCs w:val="20"/>
              </w:rPr>
              <w:t>44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heat source</w:t>
            </w:r>
            <w:r w:rsidR="00C360EB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found outside the fire perimeter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5F2154">
              <w:rPr>
                <w:rFonts w:ascii="Tahoma" w:hAnsi="Tahoma" w:cs="Tahoma"/>
                <w:bCs/>
                <w:sz w:val="20"/>
                <w:szCs w:val="20"/>
              </w:rPr>
              <w:t xml:space="preserve">The majority of the 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>isolated heat sources found outside of the perimeter are associated with the Slater Fire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increase found on the eastern/ northeastern edges</w:t>
            </w:r>
            <w:r w:rsidR="009E3FD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5F2154">
              <w:rPr>
                <w:rFonts w:ascii="Tahoma" w:hAnsi="Tahoma" w:cs="Tahoma"/>
                <w:bCs/>
                <w:sz w:val="20"/>
                <w:szCs w:val="20"/>
              </w:rPr>
              <w:t xml:space="preserve">There is one isolated heat source found outside the western finger of the Slater Fire (west/ NW of Polar Bear mountain).  </w:t>
            </w:r>
            <w:bookmarkStart w:id="0" w:name="_GoBack"/>
            <w:bookmarkEnd w:id="0"/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>All isolated heat sources where given X/Y coordinates, so Operations may download into GPS and navigate to these areas.  Please call Jorge at the number above, if you have questions or feedback.</w:t>
            </w:r>
          </w:p>
          <w:p w14:paraId="579467E5" w14:textId="01812A73" w:rsidR="004D2A2E" w:rsidRDefault="004D2A2E" w:rsidP="00CE63A6">
            <w:pPr>
              <w:spacing w:line="360" w:lineRule="auto"/>
            </w:pPr>
          </w:p>
        </w:tc>
      </w:tr>
    </w:tbl>
    <w:p w14:paraId="2BDCD7A5" w14:textId="77777777" w:rsidR="004D2A2E" w:rsidRDefault="004D2A2E"/>
    <w:sectPr w:rsidR="004D2A2E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0154" w14:textId="77777777" w:rsidR="005A0368" w:rsidRDefault="005A0368">
      <w:r>
        <w:separator/>
      </w:r>
    </w:p>
  </w:endnote>
  <w:endnote w:type="continuationSeparator" w:id="0">
    <w:p w14:paraId="60E22DFD" w14:textId="77777777" w:rsidR="005A0368" w:rsidRDefault="005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D156" w14:textId="77777777" w:rsidR="005A0368" w:rsidRDefault="005A0368">
      <w:r>
        <w:separator/>
      </w:r>
    </w:p>
  </w:footnote>
  <w:footnote w:type="continuationSeparator" w:id="0">
    <w:p w14:paraId="23BE867E" w14:textId="77777777" w:rsidR="005A0368" w:rsidRDefault="005A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DB47" w14:textId="77777777" w:rsidR="004D2A2E" w:rsidRDefault="00D051D9">
    <w:pPr>
      <w:jc w:val="center"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2E"/>
    <w:rsid w:val="00021951"/>
    <w:rsid w:val="00091BB8"/>
    <w:rsid w:val="0011685F"/>
    <w:rsid w:val="00156C90"/>
    <w:rsid w:val="00224160"/>
    <w:rsid w:val="00235407"/>
    <w:rsid w:val="002A0B31"/>
    <w:rsid w:val="002E1444"/>
    <w:rsid w:val="003E2293"/>
    <w:rsid w:val="00416DD3"/>
    <w:rsid w:val="00432DC0"/>
    <w:rsid w:val="004D2A2E"/>
    <w:rsid w:val="004E3F7F"/>
    <w:rsid w:val="00502D04"/>
    <w:rsid w:val="005621EA"/>
    <w:rsid w:val="00576D12"/>
    <w:rsid w:val="005A0368"/>
    <w:rsid w:val="005F2154"/>
    <w:rsid w:val="005F514A"/>
    <w:rsid w:val="005F7A63"/>
    <w:rsid w:val="006232D7"/>
    <w:rsid w:val="00687C76"/>
    <w:rsid w:val="007742A0"/>
    <w:rsid w:val="007F2184"/>
    <w:rsid w:val="008A2121"/>
    <w:rsid w:val="009E3FDD"/>
    <w:rsid w:val="00AD3A82"/>
    <w:rsid w:val="00AE4468"/>
    <w:rsid w:val="00BC599C"/>
    <w:rsid w:val="00BF3243"/>
    <w:rsid w:val="00C360EB"/>
    <w:rsid w:val="00C57A11"/>
    <w:rsid w:val="00C730CB"/>
    <w:rsid w:val="00C916FD"/>
    <w:rsid w:val="00C943EF"/>
    <w:rsid w:val="00CB3A65"/>
    <w:rsid w:val="00CE63A6"/>
    <w:rsid w:val="00D051D9"/>
    <w:rsid w:val="00D9176A"/>
    <w:rsid w:val="00EF3370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8A0"/>
  <w15:docId w15:val="{B7FAEED4-7428-4C22-83EF-AD5D579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ascii="Tahoma" w:hAnsi="Tahoma" w:cs="Tahoma"/>
      <w:sz w:val="20"/>
      <w:szCs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  <w:u w:val="none"/>
    </w:rPr>
  </w:style>
  <w:style w:type="character" w:customStyle="1" w:styleId="ListLabel3">
    <w:name w:val="ListLabel 3"/>
    <w:qFormat/>
    <w:rPr>
      <w:rFonts w:ascii="Tahoma" w:hAnsi="Tahoma" w:cs="Tahoma"/>
      <w:sz w:val="20"/>
      <w:szCs w:val="20"/>
      <w:u w:val="none"/>
    </w:rPr>
  </w:style>
  <w:style w:type="character" w:customStyle="1" w:styleId="ListLabel4">
    <w:name w:val="ListLabel 4"/>
    <w:qFormat/>
    <w:rPr>
      <w:rFonts w:ascii="Tahoma" w:hAnsi="Tahoma" w:cs="Tahoma"/>
      <w:sz w:val="20"/>
      <w:szCs w:val="20"/>
      <w:u w:val="none"/>
    </w:rPr>
  </w:style>
  <w:style w:type="character" w:customStyle="1" w:styleId="ListLabel5">
    <w:name w:val="ListLabel 5"/>
    <w:qFormat/>
    <w:rPr>
      <w:rFonts w:ascii="Tahoma" w:hAnsi="Tahoma" w:cs="Tahoma"/>
      <w:sz w:val="20"/>
      <w:szCs w:val="20"/>
      <w:u w:val="none"/>
    </w:rPr>
  </w:style>
  <w:style w:type="character" w:customStyle="1" w:styleId="ListLabel6">
    <w:name w:val="ListLabel 6"/>
    <w:qFormat/>
    <w:rPr>
      <w:rFonts w:ascii="Tahoma" w:hAnsi="Tahoma" w:cs="Tahoma"/>
      <w:sz w:val="20"/>
      <w:szCs w:val="20"/>
      <w:u w:val="none"/>
    </w:rPr>
  </w:style>
  <w:style w:type="character" w:customStyle="1" w:styleId="ListLabel7">
    <w:name w:val="ListLabel 7"/>
    <w:qFormat/>
    <w:rPr>
      <w:rFonts w:ascii="Tahoma" w:hAnsi="Tahoma" w:cs="Tahoma"/>
      <w:sz w:val="20"/>
      <w:szCs w:val="20"/>
      <w:u w:val="none"/>
    </w:rPr>
  </w:style>
  <w:style w:type="character" w:customStyle="1" w:styleId="ListLabel8">
    <w:name w:val="ListLabel 8"/>
    <w:qFormat/>
    <w:rPr>
      <w:rFonts w:ascii="Tahoma" w:hAnsi="Tahoma" w:cs="Tahoma"/>
      <w:sz w:val="20"/>
      <w:szCs w:val="20"/>
      <w:u w:val="none"/>
    </w:rPr>
  </w:style>
  <w:style w:type="character" w:customStyle="1" w:styleId="ListLabel9">
    <w:name w:val="ListLabel 9"/>
    <w:qFormat/>
    <w:rPr>
      <w:rFonts w:ascii="Tahoma" w:hAnsi="Tahoma" w:cs="Tahoma"/>
      <w:sz w:val="20"/>
      <w:szCs w:val="20"/>
      <w:u w:val="none"/>
    </w:rPr>
  </w:style>
  <w:style w:type="character" w:customStyle="1" w:styleId="ListLabel10">
    <w:name w:val="ListLabel 10"/>
    <w:qFormat/>
    <w:rPr>
      <w:rFonts w:ascii="Tahoma" w:hAnsi="Tahoma" w:cs="Tahoma"/>
      <w:sz w:val="20"/>
      <w:szCs w:val="20"/>
      <w:u w:val="none"/>
    </w:rPr>
  </w:style>
  <w:style w:type="character" w:customStyle="1" w:styleId="ListLabel11">
    <w:name w:val="ListLabel 11"/>
    <w:qFormat/>
    <w:rPr>
      <w:rFonts w:ascii="Tahoma" w:hAnsi="Tahoma" w:cs="Tahoma"/>
      <w:sz w:val="20"/>
      <w:szCs w:val="20"/>
      <w:u w:val="none"/>
    </w:rPr>
  </w:style>
  <w:style w:type="character" w:customStyle="1" w:styleId="ListLabel12">
    <w:name w:val="ListLabel 12"/>
    <w:qFormat/>
    <w:rPr>
      <w:rFonts w:ascii="Tahoma" w:hAnsi="Tahoma" w:cs="Tahoma"/>
      <w:sz w:val="20"/>
      <w:szCs w:val="20"/>
      <w:u w:val="none"/>
    </w:rPr>
  </w:style>
  <w:style w:type="character" w:customStyle="1" w:styleId="ListLabel13">
    <w:name w:val="ListLabel 13"/>
    <w:qFormat/>
    <w:rPr>
      <w:rFonts w:ascii="Tahoma" w:hAnsi="Tahoma" w:cs="Tahoma"/>
      <w:sz w:val="20"/>
      <w:szCs w:val="20"/>
      <w:u w:val="none"/>
    </w:rPr>
  </w:style>
  <w:style w:type="character" w:customStyle="1" w:styleId="ListLabel14">
    <w:name w:val="ListLabel 14"/>
    <w:qFormat/>
    <w:rPr>
      <w:rFonts w:ascii="Tahoma" w:hAnsi="Tahoma" w:cs="Tahoma"/>
      <w:sz w:val="20"/>
      <w:szCs w:val="20"/>
      <w:u w:val="none"/>
    </w:rPr>
  </w:style>
  <w:style w:type="character" w:customStyle="1" w:styleId="ListLabel15">
    <w:name w:val="ListLabel 15"/>
    <w:qFormat/>
    <w:rPr>
      <w:rFonts w:ascii="Tahoma" w:hAnsi="Tahoma" w:cs="Tahoma"/>
      <w:sz w:val="20"/>
      <w:szCs w:val="20"/>
      <w:u w:val="none"/>
    </w:rPr>
  </w:style>
  <w:style w:type="character" w:customStyle="1" w:styleId="ListLabel16">
    <w:name w:val="ListLabel 16"/>
    <w:qFormat/>
    <w:rPr>
      <w:rFonts w:ascii="Tahoma" w:hAnsi="Tahoma" w:cs="Tahoma"/>
      <w:sz w:val="20"/>
      <w:szCs w:val="20"/>
      <w:u w:val="none"/>
    </w:rPr>
  </w:style>
  <w:style w:type="character" w:customStyle="1" w:styleId="ListLabel17">
    <w:name w:val="ListLabel 17"/>
    <w:qFormat/>
    <w:rPr>
      <w:rFonts w:ascii="Tahoma" w:hAnsi="Tahoma" w:cs="Tahoma"/>
      <w:sz w:val="20"/>
      <w:szCs w:val="20"/>
      <w:u w:val="none"/>
    </w:rPr>
  </w:style>
  <w:style w:type="character" w:customStyle="1" w:styleId="ListLabel18">
    <w:name w:val="ListLabel 18"/>
    <w:qFormat/>
    <w:rPr>
      <w:rFonts w:ascii="Tahoma" w:hAnsi="Tahoma" w:cs="Tahoma"/>
      <w:sz w:val="20"/>
      <w:szCs w:val="20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Johnson, Jan V -FS</dc:creator>
  <dc:description/>
  <cp:lastModifiedBy>Enriquez, Jorge -FS</cp:lastModifiedBy>
  <cp:revision>205</cp:revision>
  <cp:lastPrinted>2015-03-05T17:28:00Z</cp:lastPrinted>
  <dcterms:created xsi:type="dcterms:W3CDTF">2015-03-05T17:31:00Z</dcterms:created>
  <dcterms:modified xsi:type="dcterms:W3CDTF">2020-11-03T08:07:00Z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