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3059B1C" w14:textId="77777777" w:rsidR="002C3FE0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691C5FA7" w14:textId="77777777" w:rsidR="00904B18" w:rsidRPr="00CB255A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CA-MNF-000753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E81CC4" w14:textId="04C7978E" w:rsidR="00472DAF" w:rsidRDefault="007227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780DC81F" w14:textId="674F1480" w:rsidR="00722754" w:rsidRDefault="007227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melindamkq@gmail.com</w:t>
            </w:r>
          </w:p>
          <w:p w14:paraId="1DED0591" w14:textId="77777777"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B7E7826" w14:textId="77777777" w:rsidR="009748D6" w:rsidRPr="00CB255A" w:rsidRDefault="00904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Mend</w:t>
            </w:r>
            <w:r w:rsidR="00895E69">
              <w:rPr>
                <w:rFonts w:ascii="Tahoma" w:hAnsi="Tahoma" w:cs="Tahoma"/>
                <w:sz w:val="20"/>
                <w:szCs w:val="20"/>
              </w:rPr>
              <w:t>o</w:t>
            </w:r>
            <w:r w:rsidRPr="00904B18">
              <w:rPr>
                <w:rFonts w:ascii="Tahoma" w:hAnsi="Tahoma" w:cs="Tahoma"/>
                <w:sz w:val="20"/>
                <w:szCs w:val="20"/>
              </w:rPr>
              <w:t>cino (530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934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7758)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9321318" w14:textId="1E9D22D2" w:rsidR="0037102B" w:rsidRDefault="00BE386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607,9</w:t>
            </w:r>
            <w:r w:rsidR="00527120">
              <w:rPr>
                <w:rFonts w:ascii="Tahoma" w:hAnsi="Tahoma" w:cs="Tahoma"/>
                <w:bCs/>
                <w:sz w:val="20"/>
                <w:szCs w:val="20"/>
              </w:rPr>
              <w:t>90</w:t>
            </w:r>
            <w:r w:rsidR="002E1B7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F0591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2AF9BE1" w14:textId="42EA1684" w:rsidR="00235517" w:rsidRPr="002355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Growth:</w:t>
            </w:r>
          </w:p>
          <w:p w14:paraId="1FE6FBEB" w14:textId="2F76D024" w:rsidR="0037102B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0D2B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6B35">
              <w:rPr>
                <w:rFonts w:ascii="Tahoma" w:hAnsi="Tahoma" w:cs="Tahoma"/>
                <w:sz w:val="20"/>
                <w:szCs w:val="20"/>
              </w:rPr>
              <w:t>0</w:t>
            </w:r>
            <w:r w:rsidR="003E74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888">
              <w:rPr>
                <w:rFonts w:ascii="Tahoma" w:hAnsi="Tahoma" w:cs="Tahoma"/>
                <w:sz w:val="20"/>
                <w:szCs w:val="20"/>
              </w:rPr>
              <w:t>acres</w:t>
            </w:r>
            <w:r w:rsidR="00276F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364A1818" w:rsidR="009748D6" w:rsidRPr="00CB255A" w:rsidRDefault="00487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226CE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EC7B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4B18">
              <w:rPr>
                <w:rFonts w:ascii="Tahoma" w:hAnsi="Tahoma" w:cs="Tahoma"/>
                <w:sz w:val="20"/>
                <w:szCs w:val="20"/>
              </w:rPr>
              <w:t>P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0787CF02" w:rsidR="009748D6" w:rsidRPr="00CB255A" w:rsidRDefault="00BE38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B85F31">
              <w:rPr>
                <w:rFonts w:ascii="Tahoma" w:hAnsi="Tahoma" w:cs="Tahoma"/>
                <w:sz w:val="20"/>
                <w:szCs w:val="20"/>
              </w:rPr>
              <w:t>1</w:t>
            </w:r>
            <w:r w:rsidR="00487F42">
              <w:rPr>
                <w:rFonts w:ascii="Tahoma" w:hAnsi="Tahoma" w:cs="Tahoma"/>
                <w:sz w:val="20"/>
                <w:szCs w:val="20"/>
              </w:rPr>
              <w:t>2</w:t>
            </w:r>
            <w:r w:rsidR="002C3FE0">
              <w:rPr>
                <w:rFonts w:ascii="Tahoma" w:hAnsi="Tahoma" w:cs="Tahoma"/>
                <w:sz w:val="20"/>
                <w:szCs w:val="20"/>
              </w:rPr>
              <w:t>/20</w:t>
            </w:r>
            <w:r w:rsidR="007D0D2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71466428" w:rsidR="009748D6" w:rsidRPr="00CB255A" w:rsidRDefault="007227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14EE17C" w14:textId="724845EA" w:rsidR="009748D6" w:rsidRPr="00CB255A" w:rsidRDefault="007227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</w:t>
            </w:r>
            <w:r w:rsidR="00BE3865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-6971</w:t>
            </w:r>
          </w:p>
        </w:tc>
        <w:tc>
          <w:tcPr>
            <w:tcW w:w="1250" w:type="pct"/>
          </w:tcPr>
          <w:p w14:paraId="0A2D1C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A39008" w14:textId="5DF42CBF" w:rsidR="00BD0A6F" w:rsidRDefault="000D2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082A7EC4" w:rsidR="009748D6" w:rsidRPr="00CB255A" w:rsidRDefault="000D2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54D2D7B4" w:rsidR="0003149F" w:rsidRDefault="00722754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</w:t>
            </w:r>
            <w:r w:rsidR="00DE25A8"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69F569DC" w:rsidR="009748D6" w:rsidRPr="00CB255A" w:rsidRDefault="00722754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2BB6DAA5" w:rsidR="009748D6" w:rsidRPr="00CB255A" w:rsidRDefault="00B641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4049">
              <w:rPr>
                <w:rFonts w:ascii="Tahoma" w:hAnsi="Tahoma" w:cs="Tahoma"/>
                <w:sz w:val="20"/>
                <w:szCs w:val="20"/>
              </w:rPr>
              <w:t>CA-MNF (530</w:t>
            </w:r>
            <w:r w:rsidR="00722754">
              <w:rPr>
                <w:rFonts w:ascii="Tahoma" w:hAnsi="Tahoma" w:cs="Tahoma"/>
                <w:sz w:val="20"/>
                <w:szCs w:val="20"/>
              </w:rPr>
              <w:t>-</w:t>
            </w:r>
            <w:r w:rsidRPr="004A4049">
              <w:rPr>
                <w:rFonts w:ascii="Tahoma" w:hAnsi="Tahoma" w:cs="Tahoma"/>
                <w:sz w:val="20"/>
                <w:szCs w:val="20"/>
              </w:rPr>
              <w:t>934</w:t>
            </w:r>
            <w:r w:rsidR="00722754">
              <w:rPr>
                <w:rFonts w:ascii="Tahoma" w:hAnsi="Tahoma" w:cs="Tahoma"/>
                <w:sz w:val="20"/>
                <w:szCs w:val="20"/>
              </w:rPr>
              <w:t>-</w:t>
            </w:r>
            <w:r w:rsidRPr="004A4049">
              <w:rPr>
                <w:rFonts w:ascii="Tahoma" w:hAnsi="Tahoma" w:cs="Tahoma"/>
                <w:sz w:val="20"/>
                <w:szCs w:val="20"/>
              </w:rPr>
              <w:t>7758)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4FDB8683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6E1880">
              <w:rPr>
                <w:rFonts w:ascii="Tahoma" w:hAnsi="Tahoma" w:cs="Tahoma"/>
                <w:sz w:val="20"/>
                <w:szCs w:val="20"/>
              </w:rPr>
              <w:t>-</w:t>
            </w:r>
            <w:r w:rsidR="00577786">
              <w:rPr>
                <w:rFonts w:ascii="Tahoma" w:hAnsi="Tahoma" w:cs="Tahoma"/>
                <w:sz w:val="20"/>
                <w:szCs w:val="20"/>
              </w:rPr>
              <w:t>2</w:t>
            </w:r>
            <w:r w:rsidR="00410914">
              <w:rPr>
                <w:rFonts w:ascii="Tahoma" w:hAnsi="Tahoma" w:cs="Tahoma"/>
                <w:sz w:val="20"/>
                <w:szCs w:val="20"/>
              </w:rPr>
              <w:t>9</w:t>
            </w:r>
            <w:r w:rsidR="00487F4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7C8229" w14:textId="77777777" w:rsidR="000C19A2" w:rsidRDefault="000C1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5E69">
              <w:rPr>
                <w:rFonts w:ascii="Tahoma" w:hAnsi="Tahoma" w:cs="Tahoma"/>
                <w:sz w:val="20"/>
                <w:szCs w:val="20"/>
              </w:rPr>
              <w:t>N350FV /</w:t>
            </w:r>
          </w:p>
          <w:p w14:paraId="50E44E0E" w14:textId="595A7987" w:rsidR="009748D6" w:rsidRPr="00CB255A" w:rsidRDefault="00895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Overwatch T</w:t>
            </w:r>
            <w:r w:rsidR="0058761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68D1EFBE" w14:textId="1EDBB864" w:rsidR="002C0050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2C63866" w14:textId="77777777" w:rsidR="00BE3865" w:rsidRPr="000E1F8A" w:rsidRDefault="00BE3865" w:rsidP="00BE3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Left: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Stevens</w:t>
            </w:r>
          </w:p>
          <w:p w14:paraId="696E9976" w14:textId="77777777" w:rsidR="00BE3865" w:rsidRPr="000E1F8A" w:rsidRDefault="00BE3865" w:rsidP="00BE3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Right: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Hussman</w:t>
            </w:r>
            <w:proofErr w:type="spellEnd"/>
          </w:p>
          <w:p w14:paraId="53024019" w14:textId="77777777" w:rsidR="00BE3865" w:rsidRPr="000E1F8A" w:rsidRDefault="00BE3865" w:rsidP="00BE3865">
            <w:pPr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Tech: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Kelsey</w:t>
            </w:r>
          </w:p>
          <w:p w14:paraId="3EB542E5" w14:textId="2D92FCEF" w:rsidR="009748D6" w:rsidRPr="00CC0374" w:rsidRDefault="009748D6" w:rsidP="00BE3865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427D393" w14:textId="5DD83280" w:rsidR="00EE53DA" w:rsidRPr="00CB255A" w:rsidRDefault="00527120" w:rsidP="005271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D83DE8">
              <w:rPr>
                <w:rFonts w:ascii="Tahoma" w:hAnsi="Tahoma" w:cs="Tahoma"/>
                <w:sz w:val="20"/>
                <w:szCs w:val="20"/>
              </w:rPr>
              <w:t>passe</w:t>
            </w:r>
            <w:r w:rsidR="000D2B2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56B35">
              <w:rPr>
                <w:rFonts w:ascii="Tahoma" w:hAnsi="Tahoma" w:cs="Tahoma"/>
                <w:sz w:val="20"/>
                <w:szCs w:val="20"/>
              </w:rPr>
              <w:t>one just long wave infrared band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5F6F6A83" w:rsidR="009748D6" w:rsidRPr="00CB255A" w:rsidRDefault="000D2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527120">
              <w:rPr>
                <w:rFonts w:ascii="Tahoma" w:hAnsi="Tahoma" w:cs="Tahoma"/>
                <w:sz w:val="20"/>
                <w:szCs w:val="20"/>
              </w:rPr>
              <w:t>ear.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0A0037DF" w:rsidR="009748D6" w:rsidRPr="00CB255A" w:rsidRDefault="00BE38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FC6CC0">
              <w:rPr>
                <w:rFonts w:ascii="Tahoma" w:hAnsi="Tahoma" w:cs="Tahoma"/>
                <w:sz w:val="20"/>
                <w:szCs w:val="20"/>
              </w:rPr>
              <w:t>1</w:t>
            </w:r>
            <w:r w:rsidR="00487F42">
              <w:rPr>
                <w:rFonts w:ascii="Tahoma" w:hAnsi="Tahoma" w:cs="Tahoma"/>
                <w:sz w:val="20"/>
                <w:szCs w:val="20"/>
              </w:rPr>
              <w:t>2</w:t>
            </w:r>
            <w:r w:rsidR="004A4049">
              <w:rPr>
                <w:rFonts w:ascii="Tahoma" w:hAnsi="Tahoma" w:cs="Tahoma"/>
                <w:sz w:val="20"/>
                <w:szCs w:val="20"/>
              </w:rPr>
              <w:t>/20</w:t>
            </w:r>
            <w:r w:rsidR="007D0D2D">
              <w:rPr>
                <w:rFonts w:ascii="Tahoma" w:hAnsi="Tahoma" w:cs="Tahoma"/>
                <w:sz w:val="20"/>
                <w:szCs w:val="20"/>
              </w:rPr>
              <w:t>20</w:t>
            </w:r>
            <w:r w:rsidR="004A4049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707B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200E">
              <w:rPr>
                <w:rFonts w:ascii="Tahoma" w:hAnsi="Tahoma" w:cs="Tahoma"/>
                <w:sz w:val="20"/>
                <w:szCs w:val="20"/>
              </w:rPr>
              <w:t>2</w:t>
            </w:r>
            <w:r w:rsidR="00B226CE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56B35">
              <w:rPr>
                <w:rFonts w:ascii="Tahoma" w:hAnsi="Tahoma" w:cs="Tahoma"/>
                <w:sz w:val="20"/>
                <w:szCs w:val="20"/>
              </w:rPr>
              <w:t>-2400</w:t>
            </w:r>
            <w:r w:rsidR="00472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404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4BF45DC3" w14:textId="7FF617CD" w:rsidR="00537182" w:rsidRDefault="006D53AE" w:rsidP="00537182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53718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6" w:history="1">
              <w:r w:rsidR="00487F42" w:rsidRPr="0009619E">
                <w:rPr>
                  <w:rStyle w:val="Hyperlink"/>
                </w:rPr>
                <w:t>https://ftp.nifc.gov/public/incident_specific_data/calif_n/!2020_FEDERAL_Incidents/CA-MNF-000753_August_Complex/IR/NIROPS/20201013/</w:t>
              </w:r>
            </w:hyperlink>
          </w:p>
          <w:p w14:paraId="1EFC1E78" w14:textId="77777777" w:rsidR="00487F42" w:rsidRDefault="00487F42" w:rsidP="00537182">
            <w:pPr>
              <w:spacing w:line="360" w:lineRule="auto"/>
              <w:rPr>
                <w:rStyle w:val="Hyperlink"/>
              </w:rPr>
            </w:pPr>
          </w:p>
          <w:p w14:paraId="24672C7F" w14:textId="44242F6B" w:rsidR="00FC6CC0" w:rsidRDefault="00FC6CC0" w:rsidP="00537182">
            <w:pPr>
              <w:spacing w:line="360" w:lineRule="auto"/>
            </w:pPr>
            <w:r>
              <w:rPr>
                <w:rStyle w:val="Hyperlink"/>
              </w:rPr>
              <w:t xml:space="preserve"> </w:t>
            </w:r>
          </w:p>
          <w:p w14:paraId="5190C8CC" w14:textId="7125A33D" w:rsidR="00780FE9" w:rsidRPr="000309F5" w:rsidRDefault="00780FE9" w:rsidP="0053718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E6EF0AE" w14:textId="62259F08" w:rsidR="00C967E9" w:rsidRDefault="00BE3865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487F42">
              <w:rPr>
                <w:rFonts w:ascii="Tahoma" w:hAnsi="Tahoma" w:cs="Tahoma"/>
                <w:sz w:val="20"/>
                <w:szCs w:val="20"/>
              </w:rPr>
              <w:t>3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587619">
              <w:rPr>
                <w:rFonts w:ascii="Tahoma" w:hAnsi="Tahoma" w:cs="Tahoma"/>
                <w:sz w:val="20"/>
                <w:szCs w:val="20"/>
              </w:rPr>
              <w:t>0</w:t>
            </w:r>
            <w:r w:rsidR="00A56B35">
              <w:rPr>
                <w:rFonts w:ascii="Tahoma" w:hAnsi="Tahoma" w:cs="Tahoma"/>
                <w:sz w:val="20"/>
                <w:szCs w:val="20"/>
              </w:rPr>
              <w:t>1</w:t>
            </w:r>
            <w:r w:rsidR="00B85F31">
              <w:rPr>
                <w:rFonts w:ascii="Tahoma" w:hAnsi="Tahoma" w:cs="Tahoma"/>
                <w:sz w:val="20"/>
                <w:szCs w:val="20"/>
              </w:rPr>
              <w:t>3</w:t>
            </w:r>
            <w:r w:rsidR="000E109F">
              <w:rPr>
                <w:rFonts w:ascii="Tahoma" w:hAnsi="Tahoma" w:cs="Tahoma"/>
                <w:sz w:val="20"/>
                <w:szCs w:val="20"/>
              </w:rPr>
              <w:t>0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132ABD1E" w14:textId="3E85F5FE" w:rsidR="00C96A17" w:rsidRPr="00CB255A" w:rsidRDefault="00C96A17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77777777" w:rsidR="009C2908" w:rsidRPr="0083761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37615">
              <w:rPr>
                <w:rFonts w:ascii="Tahoma" w:hAnsi="Tahoma" w:cs="Tahoma"/>
                <w:b/>
                <w:sz w:val="18"/>
                <w:szCs w:val="18"/>
              </w:rPr>
              <w:t>Comments /notes on tonight’s mission and this interpretation:</w:t>
            </w:r>
          </w:p>
          <w:p w14:paraId="4B2C2126" w14:textId="2E855A2E" w:rsidR="00FB0D80" w:rsidRDefault="00780FE9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with the </w:t>
            </w:r>
            <w:r w:rsidR="00FC6CC0">
              <w:rPr>
                <w:rFonts w:ascii="Tahoma" w:hAnsi="Tahoma" w:cs="Tahoma"/>
                <w:sz w:val="20"/>
                <w:szCs w:val="20"/>
              </w:rPr>
              <w:t>previous heat perimeter 2020101</w:t>
            </w:r>
            <w:r w:rsidR="00487F42">
              <w:rPr>
                <w:rFonts w:ascii="Tahoma" w:hAnsi="Tahoma" w:cs="Tahoma"/>
                <w:sz w:val="20"/>
                <w:szCs w:val="20"/>
              </w:rPr>
              <w:t>1</w:t>
            </w:r>
            <w:r w:rsidR="00FC6CC0">
              <w:rPr>
                <w:rFonts w:ascii="Tahoma" w:hAnsi="Tahoma" w:cs="Tahoma"/>
                <w:sz w:val="20"/>
                <w:szCs w:val="20"/>
              </w:rPr>
              <w:t>_</w:t>
            </w:r>
            <w:r w:rsidR="00487F42">
              <w:rPr>
                <w:rFonts w:ascii="Tahoma" w:hAnsi="Tahoma" w:cs="Tahoma"/>
                <w:sz w:val="20"/>
                <w:szCs w:val="20"/>
              </w:rPr>
              <w:t>1955</w:t>
            </w:r>
            <w:r w:rsidR="00FC6CC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9E1255A" w14:textId="77777777" w:rsidR="007D0D2D" w:rsidRDefault="007D0D2D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567564" w14:textId="5BE14A4F" w:rsidR="004850C6" w:rsidRPr="004A4049" w:rsidRDefault="00FB0D80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August Complex South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56B35">
              <w:rPr>
                <w:rFonts w:ascii="Tahoma" w:hAnsi="Tahoma" w:cs="Tahoma"/>
                <w:sz w:val="20"/>
                <w:szCs w:val="20"/>
              </w:rPr>
              <w:t xml:space="preserve">There was no growth in the perimeter. </w:t>
            </w:r>
            <w:r w:rsidR="00BE3865">
              <w:rPr>
                <w:rFonts w:ascii="Tahoma" w:hAnsi="Tahoma" w:cs="Tahoma"/>
                <w:sz w:val="20"/>
                <w:szCs w:val="20"/>
              </w:rPr>
              <w:t>There was</w:t>
            </w:r>
            <w:r w:rsidR="00B85F31">
              <w:rPr>
                <w:rFonts w:ascii="Tahoma" w:hAnsi="Tahoma" w:cs="Tahoma"/>
                <w:sz w:val="20"/>
                <w:szCs w:val="20"/>
              </w:rPr>
              <w:t xml:space="preserve"> no</w:t>
            </w:r>
            <w:r w:rsidR="00BE3865">
              <w:rPr>
                <w:rFonts w:ascii="Tahoma" w:hAnsi="Tahoma" w:cs="Tahoma"/>
                <w:sz w:val="20"/>
                <w:szCs w:val="20"/>
              </w:rPr>
              <w:t xml:space="preserve"> intense heat</w:t>
            </w:r>
            <w:r w:rsidR="00B85F31">
              <w:rPr>
                <w:rFonts w:ascii="Tahoma" w:hAnsi="Tahoma" w:cs="Tahoma"/>
                <w:sz w:val="20"/>
                <w:szCs w:val="20"/>
              </w:rPr>
              <w:t xml:space="preserve">. There was residual scattered heat </w:t>
            </w:r>
            <w:r w:rsidR="00BE3865">
              <w:rPr>
                <w:rFonts w:ascii="Tahoma" w:hAnsi="Tahoma" w:cs="Tahoma"/>
                <w:sz w:val="20"/>
                <w:szCs w:val="20"/>
              </w:rPr>
              <w:t xml:space="preserve">on the west edge along Williams Creek. </w:t>
            </w:r>
            <w:r w:rsidR="00A56B35">
              <w:rPr>
                <w:rFonts w:ascii="Tahoma" w:hAnsi="Tahoma" w:cs="Tahoma"/>
                <w:sz w:val="20"/>
                <w:szCs w:val="20"/>
              </w:rPr>
              <w:t>Acreage c</w:t>
            </w:r>
            <w:r w:rsidR="00BE3865">
              <w:rPr>
                <w:rFonts w:ascii="Tahoma" w:hAnsi="Tahoma" w:cs="Tahoma"/>
                <w:sz w:val="20"/>
                <w:szCs w:val="20"/>
              </w:rPr>
              <w:t>alculations were made in UTM Zone 10 NAD 83.</w:t>
            </w:r>
          </w:p>
        </w:tc>
      </w:tr>
    </w:tbl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D171" w14:textId="77777777" w:rsidR="00212559" w:rsidRDefault="00212559">
      <w:r>
        <w:separator/>
      </w:r>
    </w:p>
  </w:endnote>
  <w:endnote w:type="continuationSeparator" w:id="0">
    <w:p w14:paraId="29ADF693" w14:textId="77777777" w:rsidR="00212559" w:rsidRDefault="002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26891" w14:textId="77777777" w:rsidR="00212559" w:rsidRDefault="00212559">
      <w:r>
        <w:separator/>
      </w:r>
    </w:p>
  </w:footnote>
  <w:footnote w:type="continuationSeparator" w:id="0">
    <w:p w14:paraId="63EB0F24" w14:textId="77777777" w:rsidR="00212559" w:rsidRDefault="0021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05DAD"/>
    <w:rsid w:val="000309F5"/>
    <w:rsid w:val="0003149F"/>
    <w:rsid w:val="0005230A"/>
    <w:rsid w:val="00064979"/>
    <w:rsid w:val="000C06AF"/>
    <w:rsid w:val="000C19A2"/>
    <w:rsid w:val="000C1DB9"/>
    <w:rsid w:val="000D2B28"/>
    <w:rsid w:val="000E109F"/>
    <w:rsid w:val="000E1F8A"/>
    <w:rsid w:val="00103008"/>
    <w:rsid w:val="001032AC"/>
    <w:rsid w:val="00105747"/>
    <w:rsid w:val="00121E93"/>
    <w:rsid w:val="001250F0"/>
    <w:rsid w:val="00133DB7"/>
    <w:rsid w:val="00135B79"/>
    <w:rsid w:val="00164FC8"/>
    <w:rsid w:val="00175A88"/>
    <w:rsid w:val="00177BCF"/>
    <w:rsid w:val="00181A56"/>
    <w:rsid w:val="001E63F1"/>
    <w:rsid w:val="001F0591"/>
    <w:rsid w:val="001F6738"/>
    <w:rsid w:val="00212559"/>
    <w:rsid w:val="0022172E"/>
    <w:rsid w:val="0023262C"/>
    <w:rsid w:val="002335BB"/>
    <w:rsid w:val="00235517"/>
    <w:rsid w:val="00235A29"/>
    <w:rsid w:val="0024769A"/>
    <w:rsid w:val="00262E34"/>
    <w:rsid w:val="00276F32"/>
    <w:rsid w:val="00284D57"/>
    <w:rsid w:val="0029485B"/>
    <w:rsid w:val="002C0050"/>
    <w:rsid w:val="002C3FE0"/>
    <w:rsid w:val="002C5F43"/>
    <w:rsid w:val="002E1B75"/>
    <w:rsid w:val="002E4CFF"/>
    <w:rsid w:val="002E58DD"/>
    <w:rsid w:val="003064F7"/>
    <w:rsid w:val="00313176"/>
    <w:rsid w:val="00314DEE"/>
    <w:rsid w:val="00320B15"/>
    <w:rsid w:val="00343A09"/>
    <w:rsid w:val="00344ED7"/>
    <w:rsid w:val="00350395"/>
    <w:rsid w:val="00362901"/>
    <w:rsid w:val="00362D0F"/>
    <w:rsid w:val="003632C2"/>
    <w:rsid w:val="003650A7"/>
    <w:rsid w:val="0037102B"/>
    <w:rsid w:val="003909F5"/>
    <w:rsid w:val="003C161B"/>
    <w:rsid w:val="003E740D"/>
    <w:rsid w:val="003E7C95"/>
    <w:rsid w:val="003F20F3"/>
    <w:rsid w:val="004102FC"/>
    <w:rsid w:val="00410914"/>
    <w:rsid w:val="004174F6"/>
    <w:rsid w:val="0046100B"/>
    <w:rsid w:val="0046423F"/>
    <w:rsid w:val="00472DAF"/>
    <w:rsid w:val="00476EC4"/>
    <w:rsid w:val="004807FA"/>
    <w:rsid w:val="004850C6"/>
    <w:rsid w:val="00487F42"/>
    <w:rsid w:val="00490142"/>
    <w:rsid w:val="004A4049"/>
    <w:rsid w:val="004B476F"/>
    <w:rsid w:val="004D1951"/>
    <w:rsid w:val="004E06E3"/>
    <w:rsid w:val="004F3AEF"/>
    <w:rsid w:val="00514DD7"/>
    <w:rsid w:val="00527120"/>
    <w:rsid w:val="00530A6C"/>
    <w:rsid w:val="00537182"/>
    <w:rsid w:val="00564FB8"/>
    <w:rsid w:val="00577786"/>
    <w:rsid w:val="00587619"/>
    <w:rsid w:val="005B320F"/>
    <w:rsid w:val="005B7D2C"/>
    <w:rsid w:val="005C6E24"/>
    <w:rsid w:val="005C76D8"/>
    <w:rsid w:val="005D4C11"/>
    <w:rsid w:val="005E1592"/>
    <w:rsid w:val="005E1C83"/>
    <w:rsid w:val="006005DD"/>
    <w:rsid w:val="0060484E"/>
    <w:rsid w:val="0063737D"/>
    <w:rsid w:val="006446A6"/>
    <w:rsid w:val="00650FBF"/>
    <w:rsid w:val="00676ABB"/>
    <w:rsid w:val="006A775A"/>
    <w:rsid w:val="006D53AE"/>
    <w:rsid w:val="006D6E2D"/>
    <w:rsid w:val="006E1880"/>
    <w:rsid w:val="006E2855"/>
    <w:rsid w:val="006E4740"/>
    <w:rsid w:val="00707B7C"/>
    <w:rsid w:val="00710CA5"/>
    <w:rsid w:val="00715D25"/>
    <w:rsid w:val="00722754"/>
    <w:rsid w:val="00726619"/>
    <w:rsid w:val="0073040B"/>
    <w:rsid w:val="00732748"/>
    <w:rsid w:val="007463C8"/>
    <w:rsid w:val="007537C9"/>
    <w:rsid w:val="0077402B"/>
    <w:rsid w:val="00780FE9"/>
    <w:rsid w:val="007844A8"/>
    <w:rsid w:val="007924FE"/>
    <w:rsid w:val="007B2988"/>
    <w:rsid w:val="007B2F7F"/>
    <w:rsid w:val="007D0D2D"/>
    <w:rsid w:val="007D722B"/>
    <w:rsid w:val="007E1E98"/>
    <w:rsid w:val="00803079"/>
    <w:rsid w:val="00815CED"/>
    <w:rsid w:val="0082097D"/>
    <w:rsid w:val="00827B9C"/>
    <w:rsid w:val="00837615"/>
    <w:rsid w:val="00844350"/>
    <w:rsid w:val="00863503"/>
    <w:rsid w:val="00877DD2"/>
    <w:rsid w:val="008874CE"/>
    <w:rsid w:val="008905E1"/>
    <w:rsid w:val="00895E69"/>
    <w:rsid w:val="008A6F3F"/>
    <w:rsid w:val="008B77C4"/>
    <w:rsid w:val="008C3E2B"/>
    <w:rsid w:val="008C42D8"/>
    <w:rsid w:val="008E66C8"/>
    <w:rsid w:val="00904B18"/>
    <w:rsid w:val="0090645D"/>
    <w:rsid w:val="00907908"/>
    <w:rsid w:val="00935C5E"/>
    <w:rsid w:val="009400B4"/>
    <w:rsid w:val="00940C1F"/>
    <w:rsid w:val="009604CB"/>
    <w:rsid w:val="009702E8"/>
    <w:rsid w:val="009748D6"/>
    <w:rsid w:val="009759EB"/>
    <w:rsid w:val="00976C58"/>
    <w:rsid w:val="00980DF1"/>
    <w:rsid w:val="009A2E97"/>
    <w:rsid w:val="009B77C7"/>
    <w:rsid w:val="009C2908"/>
    <w:rsid w:val="009D3E61"/>
    <w:rsid w:val="00A12820"/>
    <w:rsid w:val="00A2031B"/>
    <w:rsid w:val="00A2200E"/>
    <w:rsid w:val="00A24F78"/>
    <w:rsid w:val="00A40ADC"/>
    <w:rsid w:val="00A433C9"/>
    <w:rsid w:val="00A56502"/>
    <w:rsid w:val="00A56B35"/>
    <w:rsid w:val="00A7497E"/>
    <w:rsid w:val="00A76012"/>
    <w:rsid w:val="00A82123"/>
    <w:rsid w:val="00A963FD"/>
    <w:rsid w:val="00AA0248"/>
    <w:rsid w:val="00AC4BDD"/>
    <w:rsid w:val="00AD0192"/>
    <w:rsid w:val="00AD4C18"/>
    <w:rsid w:val="00AE625D"/>
    <w:rsid w:val="00AF0CAB"/>
    <w:rsid w:val="00B0050B"/>
    <w:rsid w:val="00B01DE1"/>
    <w:rsid w:val="00B226CE"/>
    <w:rsid w:val="00B5503E"/>
    <w:rsid w:val="00B641FF"/>
    <w:rsid w:val="00B7255F"/>
    <w:rsid w:val="00B73888"/>
    <w:rsid w:val="00B762A7"/>
    <w:rsid w:val="00B770B9"/>
    <w:rsid w:val="00B85F31"/>
    <w:rsid w:val="00B90A37"/>
    <w:rsid w:val="00BA0324"/>
    <w:rsid w:val="00BB12B9"/>
    <w:rsid w:val="00BB35A3"/>
    <w:rsid w:val="00BD0A6F"/>
    <w:rsid w:val="00BE3865"/>
    <w:rsid w:val="00BE501C"/>
    <w:rsid w:val="00BE5CA7"/>
    <w:rsid w:val="00BF49B8"/>
    <w:rsid w:val="00C07370"/>
    <w:rsid w:val="00C16409"/>
    <w:rsid w:val="00C22DE5"/>
    <w:rsid w:val="00C25DCF"/>
    <w:rsid w:val="00C36BEF"/>
    <w:rsid w:val="00C4362F"/>
    <w:rsid w:val="00C503E4"/>
    <w:rsid w:val="00C61171"/>
    <w:rsid w:val="00C679D8"/>
    <w:rsid w:val="00C82C0F"/>
    <w:rsid w:val="00C967E9"/>
    <w:rsid w:val="00C96A17"/>
    <w:rsid w:val="00CB255A"/>
    <w:rsid w:val="00CB512E"/>
    <w:rsid w:val="00CC0374"/>
    <w:rsid w:val="00CC0BD8"/>
    <w:rsid w:val="00CC2C1F"/>
    <w:rsid w:val="00D27AF7"/>
    <w:rsid w:val="00D31144"/>
    <w:rsid w:val="00D34206"/>
    <w:rsid w:val="00D41E80"/>
    <w:rsid w:val="00D42960"/>
    <w:rsid w:val="00D83DE8"/>
    <w:rsid w:val="00D85210"/>
    <w:rsid w:val="00D85B25"/>
    <w:rsid w:val="00DA0697"/>
    <w:rsid w:val="00DC6D9B"/>
    <w:rsid w:val="00DD50A3"/>
    <w:rsid w:val="00DE25A8"/>
    <w:rsid w:val="00E111E9"/>
    <w:rsid w:val="00E2117F"/>
    <w:rsid w:val="00E278D4"/>
    <w:rsid w:val="00E35AAB"/>
    <w:rsid w:val="00E36055"/>
    <w:rsid w:val="00E437D1"/>
    <w:rsid w:val="00E451A7"/>
    <w:rsid w:val="00E500FE"/>
    <w:rsid w:val="00E50365"/>
    <w:rsid w:val="00E7543D"/>
    <w:rsid w:val="00E97DD1"/>
    <w:rsid w:val="00EA3658"/>
    <w:rsid w:val="00EC7BE0"/>
    <w:rsid w:val="00ED1F11"/>
    <w:rsid w:val="00ED6D02"/>
    <w:rsid w:val="00EE53DA"/>
    <w:rsid w:val="00EF76FD"/>
    <w:rsid w:val="00F07945"/>
    <w:rsid w:val="00F4451B"/>
    <w:rsid w:val="00F47DB7"/>
    <w:rsid w:val="00F67D17"/>
    <w:rsid w:val="00F71E58"/>
    <w:rsid w:val="00F83F14"/>
    <w:rsid w:val="00FA454F"/>
    <w:rsid w:val="00FB0D80"/>
    <w:rsid w:val="00FB3371"/>
    <w:rsid w:val="00FB3C4A"/>
    <w:rsid w:val="00FC0775"/>
    <w:rsid w:val="00FC6351"/>
    <w:rsid w:val="00FC6CC0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MNF-000753_August_Complex/IR/NIROPS/2020101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IRIN_Daily_Log2019.dotx</Template>
  <TotalTime>151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Melinda McGann</cp:lastModifiedBy>
  <cp:revision>5</cp:revision>
  <cp:lastPrinted>2004-03-23T21:00:00Z</cp:lastPrinted>
  <dcterms:created xsi:type="dcterms:W3CDTF">2020-10-13T03:45:00Z</dcterms:created>
  <dcterms:modified xsi:type="dcterms:W3CDTF">2020-10-13T07:30:00Z</dcterms:modified>
</cp:coreProperties>
</file>