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182CAE" w:rsidRDefault="00A14D8E" w:rsidP="00B01DE1">
            <w:pPr>
              <w:spacing w:line="360" w:lineRule="auto"/>
              <w:rPr>
                <w:rFonts w:ascii="Tahoma" w:hAnsi="Tahoma" w:cs="Tahoma"/>
                <w:sz w:val="20"/>
                <w:szCs w:val="20"/>
              </w:rPr>
            </w:pPr>
            <w:r>
              <w:rPr>
                <w:rFonts w:ascii="Tahoma" w:hAnsi="Tahoma" w:cs="Tahoma"/>
                <w:sz w:val="20"/>
                <w:szCs w:val="20"/>
              </w:rPr>
              <w:t>S-4</w:t>
            </w:r>
          </w:p>
          <w:p w:rsidR="00A14D8E" w:rsidRPr="00CB255A" w:rsidRDefault="00A14D8E" w:rsidP="00B01DE1">
            <w:pPr>
              <w:spacing w:line="360" w:lineRule="auto"/>
              <w:rPr>
                <w:rFonts w:ascii="Tahoma" w:hAnsi="Tahoma" w:cs="Tahoma"/>
                <w:sz w:val="20"/>
                <w:szCs w:val="20"/>
              </w:rPr>
            </w:pPr>
            <w:r w:rsidRPr="00A14D8E">
              <w:rPr>
                <w:rFonts w:ascii="Tahoma" w:hAnsi="Tahoma" w:cs="Tahoma"/>
                <w:sz w:val="20"/>
                <w:szCs w:val="20"/>
              </w:rPr>
              <w:t>CA</w:t>
            </w:r>
            <w:r>
              <w:rPr>
                <w:rFonts w:ascii="Tahoma" w:hAnsi="Tahoma" w:cs="Tahoma"/>
                <w:sz w:val="20"/>
                <w:szCs w:val="20"/>
              </w:rPr>
              <w:t>-</w:t>
            </w:r>
            <w:r w:rsidRPr="00A14D8E">
              <w:rPr>
                <w:rFonts w:ascii="Tahoma" w:hAnsi="Tahoma" w:cs="Tahoma"/>
                <w:sz w:val="20"/>
                <w:szCs w:val="20"/>
              </w:rPr>
              <w:t>NOD-004137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A82123"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rsidR="00B762A7" w:rsidRDefault="002458EB" w:rsidP="00105747">
            <w:pPr>
              <w:spacing w:line="360" w:lineRule="auto"/>
              <w:rPr>
                <w:rFonts w:ascii="Tahoma" w:hAnsi="Tahoma" w:cs="Tahoma"/>
                <w:sz w:val="20"/>
                <w:szCs w:val="20"/>
              </w:rPr>
            </w:pPr>
            <w:hyperlink r:id="rId6" w:history="1">
              <w:r w:rsidR="00B762A7" w:rsidRPr="00BB7CA0">
                <w:rPr>
                  <w:rStyle w:val="Hyperlink"/>
                  <w:rFonts w:ascii="Tahoma" w:hAnsi="Tahoma" w:cs="Tahoma"/>
                  <w:sz w:val="20"/>
                  <w:szCs w:val="20"/>
                </w:rPr>
                <w:t>max.wahlberg@usda.gov</w:t>
              </w:r>
            </w:hyperlink>
            <w:r w:rsidR="00B762A7">
              <w:rPr>
                <w:rFonts w:ascii="Tahoma" w:hAnsi="Tahoma" w:cs="Tahoma"/>
                <w:sz w:val="20"/>
                <w:szCs w:val="20"/>
              </w:rPr>
              <w:t xml:space="preserve"> </w:t>
            </w:r>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A14D8E" w:rsidP="00105747">
            <w:pPr>
              <w:spacing w:line="360" w:lineRule="auto"/>
              <w:rPr>
                <w:rFonts w:ascii="Tahoma" w:hAnsi="Tahoma" w:cs="Tahoma"/>
                <w:sz w:val="20"/>
                <w:szCs w:val="20"/>
              </w:rPr>
            </w:pPr>
            <w:r w:rsidRPr="00A14D8E">
              <w:rPr>
                <w:rFonts w:ascii="Tahoma" w:hAnsi="Tahoma" w:cs="Tahoma"/>
                <w:sz w:val="20"/>
                <w:szCs w:val="20"/>
              </w:rPr>
              <w:t>SIFC (530-257-5575)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182CAE" w:rsidRDefault="001C51A8" w:rsidP="00105747">
            <w:pPr>
              <w:spacing w:line="360" w:lineRule="auto"/>
              <w:rPr>
                <w:rFonts w:ascii="Tahoma" w:hAnsi="Tahoma" w:cs="Tahoma"/>
                <w:sz w:val="20"/>
                <w:szCs w:val="20"/>
              </w:rPr>
            </w:pPr>
            <w:r>
              <w:rPr>
                <w:rFonts w:ascii="Tahoma" w:hAnsi="Tahoma" w:cs="Tahoma"/>
                <w:sz w:val="20"/>
                <w:szCs w:val="20"/>
              </w:rPr>
              <w:t>1,802</w:t>
            </w:r>
            <w:r w:rsidR="00A14D8E">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A14D8E" w:rsidRPr="00CB255A" w:rsidRDefault="001C51A8" w:rsidP="00105747">
            <w:pPr>
              <w:spacing w:line="360" w:lineRule="auto"/>
              <w:rPr>
                <w:rFonts w:ascii="Tahoma" w:hAnsi="Tahoma" w:cs="Tahoma"/>
                <w:sz w:val="20"/>
                <w:szCs w:val="20"/>
              </w:rPr>
            </w:pPr>
            <w:r>
              <w:rPr>
                <w:rFonts w:ascii="Tahoma" w:hAnsi="Tahoma" w:cs="Tahoma"/>
                <w:sz w:val="20"/>
                <w:szCs w:val="20"/>
              </w:rPr>
              <w:t>146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2218D3" w:rsidRPr="00CB255A" w:rsidRDefault="00797768" w:rsidP="00105747">
            <w:pPr>
              <w:spacing w:line="360" w:lineRule="auto"/>
              <w:rPr>
                <w:rFonts w:ascii="Tahoma" w:hAnsi="Tahoma" w:cs="Tahoma"/>
                <w:sz w:val="20"/>
                <w:szCs w:val="20"/>
              </w:rPr>
            </w:pPr>
            <w:r>
              <w:rPr>
                <w:rFonts w:ascii="Tahoma" w:hAnsi="Tahoma" w:cs="Tahoma"/>
                <w:sz w:val="20"/>
                <w:szCs w:val="20"/>
              </w:rPr>
              <w:t>235</w:t>
            </w:r>
            <w:r w:rsidR="001C51A8">
              <w:rPr>
                <w:rFonts w:ascii="Tahoma" w:hAnsi="Tahoma" w:cs="Tahoma"/>
                <w:sz w:val="20"/>
                <w:szCs w:val="20"/>
              </w:rPr>
              <w:t>8</w:t>
            </w:r>
            <w:r w:rsidR="006A63A9">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08420D" w:rsidP="00105747">
            <w:pPr>
              <w:spacing w:line="360" w:lineRule="auto"/>
              <w:rPr>
                <w:rFonts w:ascii="Tahoma" w:hAnsi="Tahoma" w:cs="Tahoma"/>
                <w:sz w:val="20"/>
                <w:szCs w:val="20"/>
              </w:rPr>
            </w:pPr>
            <w:r>
              <w:rPr>
                <w:rFonts w:ascii="Tahoma" w:hAnsi="Tahoma" w:cs="Tahoma"/>
                <w:sz w:val="20"/>
                <w:szCs w:val="20"/>
              </w:rPr>
              <w:t>07/2</w:t>
            </w:r>
            <w:r w:rsidR="001C51A8">
              <w:rPr>
                <w:rFonts w:ascii="Tahoma" w:hAnsi="Tahoma" w:cs="Tahoma"/>
                <w:sz w:val="20"/>
                <w:szCs w:val="20"/>
              </w:rPr>
              <w:t>9</w:t>
            </w:r>
            <w:r>
              <w:rPr>
                <w:rFonts w:ascii="Tahoma" w:hAnsi="Tahoma" w:cs="Tahoma"/>
                <w:sz w:val="20"/>
                <w:szCs w:val="20"/>
              </w:rPr>
              <w:t>/2020</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182CAE"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2218D3" w:rsidRPr="00911710" w:rsidRDefault="00911710" w:rsidP="00105747">
            <w:pPr>
              <w:spacing w:line="360" w:lineRule="auto"/>
              <w:rPr>
                <w:rFonts w:ascii="Tahoma" w:hAnsi="Tahoma" w:cs="Tahoma"/>
                <w:bCs/>
                <w:sz w:val="20"/>
                <w:szCs w:val="20"/>
              </w:rPr>
            </w:pPr>
            <w:r w:rsidRPr="00911710">
              <w:rPr>
                <w:rFonts w:ascii="Tahoma" w:hAnsi="Tahoma" w:cs="Tahoma"/>
                <w:bCs/>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11710"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313176" w:rsidP="0003149F">
            <w:pPr>
              <w:spacing w:line="360" w:lineRule="auto"/>
              <w:rPr>
                <w:rFonts w:ascii="Tahoma" w:hAnsi="Tahoma" w:cs="Tahoma"/>
                <w:b/>
                <w:sz w:val="20"/>
                <w:szCs w:val="20"/>
              </w:rPr>
            </w:pPr>
            <w:r>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C3FE0" w:rsidP="0003149F">
            <w:pPr>
              <w:spacing w:line="360" w:lineRule="auto"/>
              <w:rPr>
                <w:rFonts w:ascii="Tahoma" w:hAnsi="Tahoma" w:cs="Tahoma"/>
                <w:sz w:val="20"/>
                <w:szCs w:val="20"/>
              </w:rPr>
            </w:pPr>
            <w:r w:rsidRPr="002C3FE0">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A14D8E" w:rsidP="00105747">
            <w:pPr>
              <w:spacing w:line="360" w:lineRule="auto"/>
              <w:rPr>
                <w:rFonts w:ascii="Tahoma" w:hAnsi="Tahoma" w:cs="Tahoma"/>
                <w:sz w:val="20"/>
                <w:szCs w:val="20"/>
              </w:rPr>
            </w:pPr>
            <w:r w:rsidRPr="00A14D8E">
              <w:rPr>
                <w:rFonts w:ascii="Tahoma" w:hAnsi="Tahoma" w:cs="Tahoma"/>
                <w:sz w:val="20"/>
                <w:szCs w:val="20"/>
              </w:rPr>
              <w:t>CA-NOD (530-310-3209)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A14D8E">
              <w:rPr>
                <w:rFonts w:ascii="Tahoma" w:hAnsi="Tahoma" w:cs="Tahoma"/>
                <w:sz w:val="20"/>
                <w:szCs w:val="20"/>
              </w:rPr>
              <w:t>3</w:t>
            </w:r>
            <w:r w:rsidR="001C51A8">
              <w:rPr>
                <w:rFonts w:ascii="Tahoma" w:hAnsi="Tahoma" w:cs="Tahoma"/>
                <w:sz w:val="20"/>
                <w:szCs w:val="20"/>
              </w:rPr>
              <w:t>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C0374" w:rsidP="00105747">
            <w:pPr>
              <w:spacing w:line="360" w:lineRule="auto"/>
              <w:rPr>
                <w:rFonts w:ascii="Tahoma" w:hAnsi="Tahoma" w:cs="Tahoma"/>
                <w:sz w:val="20"/>
                <w:szCs w:val="20"/>
              </w:rPr>
            </w:pPr>
            <w:r>
              <w:rPr>
                <w:rFonts w:ascii="Tahoma" w:hAnsi="Tahoma" w:cs="Tahoma"/>
                <w:sz w:val="20"/>
                <w:szCs w:val="20"/>
              </w:rPr>
              <w:t>N14</w:t>
            </w:r>
            <w:r w:rsidR="0008420D">
              <w:rPr>
                <w:rFonts w:ascii="Tahoma" w:hAnsi="Tahoma" w:cs="Tahoma"/>
                <w:sz w:val="20"/>
                <w:szCs w:val="20"/>
              </w:rPr>
              <w:t>9</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D845BA" w:rsidRDefault="00D845BA" w:rsidP="00D845BA">
            <w:pPr>
              <w:pStyle w:val="Heading2"/>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N149Z Flight Crew</w:t>
            </w:r>
          </w:p>
          <w:p w:rsidR="00D845BA" w:rsidRPr="00797768" w:rsidRDefault="00D845BA" w:rsidP="00D845BA">
            <w:pPr>
              <w:shd w:val="clear" w:color="auto" w:fill="FFFFFF"/>
              <w:textAlignment w:val="baseline"/>
              <w:rPr>
                <w:rFonts w:ascii="Arial" w:hAnsi="Arial" w:cs="Arial"/>
                <w:color w:val="444444"/>
                <w:sz w:val="20"/>
                <w:szCs w:val="20"/>
              </w:rPr>
            </w:pPr>
            <w:r w:rsidRPr="00797768">
              <w:rPr>
                <w:rFonts w:ascii="Arial" w:hAnsi="Arial" w:cs="Arial"/>
                <w:color w:val="444444"/>
                <w:sz w:val="20"/>
                <w:szCs w:val="20"/>
              </w:rPr>
              <w:t>Pilot: </w:t>
            </w:r>
            <w:r w:rsidRPr="00797768">
              <w:rPr>
                <w:rStyle w:val="view"/>
                <w:rFonts w:ascii="Arial" w:hAnsi="Arial" w:cs="Arial"/>
                <w:color w:val="444444"/>
                <w:sz w:val="20"/>
                <w:szCs w:val="20"/>
                <w:bdr w:val="none" w:sz="0" w:space="0" w:color="auto" w:frame="1"/>
              </w:rPr>
              <w:t>Johnson</w:t>
            </w:r>
          </w:p>
          <w:p w:rsidR="00D845BA" w:rsidRDefault="00D845BA" w:rsidP="00D845BA">
            <w:pPr>
              <w:shd w:val="clear" w:color="auto" w:fill="FFFFFF"/>
              <w:textAlignment w:val="baseline"/>
              <w:rPr>
                <w:rFonts w:ascii="Arial" w:hAnsi="Arial" w:cs="Arial"/>
                <w:color w:val="444444"/>
                <w:sz w:val="20"/>
                <w:szCs w:val="20"/>
              </w:rPr>
            </w:pPr>
            <w:r w:rsidRPr="00797768">
              <w:rPr>
                <w:rFonts w:ascii="Arial" w:hAnsi="Arial" w:cs="Arial"/>
                <w:color w:val="444444"/>
                <w:sz w:val="20"/>
                <w:szCs w:val="20"/>
              </w:rPr>
              <w:t>Pilot: </w:t>
            </w:r>
            <w:r w:rsidRPr="00797768">
              <w:rPr>
                <w:rStyle w:val="view"/>
                <w:rFonts w:ascii="Arial" w:hAnsi="Arial" w:cs="Arial"/>
                <w:color w:val="444444"/>
                <w:sz w:val="20"/>
                <w:szCs w:val="20"/>
                <w:bdr w:val="none" w:sz="0" w:space="0" w:color="auto" w:frame="1"/>
              </w:rPr>
              <w:t>Boyce</w:t>
            </w:r>
          </w:p>
          <w:p w:rsidR="009748D6" w:rsidRPr="00CC0374" w:rsidRDefault="00D845BA" w:rsidP="00D845BA">
            <w:pPr>
              <w:shd w:val="clear" w:color="auto" w:fill="FFFFFF"/>
              <w:textAlignment w:val="baseline"/>
              <w:rPr>
                <w:rFonts w:ascii="Arial" w:hAnsi="Arial" w:cs="Arial"/>
                <w:color w:val="444444"/>
                <w:sz w:val="20"/>
                <w:szCs w:val="20"/>
              </w:rPr>
            </w:pPr>
            <w:r>
              <w:rPr>
                <w:rFonts w:ascii="Arial" w:hAnsi="Arial" w:cs="Arial"/>
                <w:color w:val="444444"/>
                <w:sz w:val="20"/>
                <w:szCs w:val="20"/>
              </w:rPr>
              <w:t>Tech: Navarro</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1C51A8" w:rsidP="006A63A9">
            <w:pPr>
              <w:spacing w:line="360" w:lineRule="auto"/>
              <w:rPr>
                <w:rFonts w:ascii="Tahoma" w:hAnsi="Tahoma" w:cs="Tahoma"/>
                <w:sz w:val="20"/>
                <w:szCs w:val="20"/>
              </w:rPr>
            </w:pPr>
            <w:r>
              <w:rPr>
                <w:rFonts w:ascii="Tahoma" w:hAnsi="Tahoma" w:cs="Tahoma"/>
                <w:sz w:val="20"/>
                <w:szCs w:val="20"/>
              </w:rPr>
              <w:t xml:space="preserve">Clean, clear imagery. Single Strip.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A63A9" w:rsidP="00105747">
            <w:pPr>
              <w:spacing w:line="360" w:lineRule="auto"/>
              <w:rPr>
                <w:rFonts w:ascii="Tahoma" w:hAnsi="Tahoma" w:cs="Tahoma"/>
                <w:sz w:val="20"/>
                <w:szCs w:val="20"/>
              </w:rPr>
            </w:pPr>
            <w:r w:rsidRPr="00A26E69">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E947BE" w:rsidP="00105747">
            <w:pPr>
              <w:spacing w:line="360" w:lineRule="auto"/>
              <w:rPr>
                <w:rFonts w:ascii="Tahoma" w:hAnsi="Tahoma" w:cs="Tahoma"/>
                <w:sz w:val="20"/>
                <w:szCs w:val="20"/>
              </w:rPr>
            </w:pPr>
            <w:r>
              <w:rPr>
                <w:rFonts w:ascii="Tahoma" w:hAnsi="Tahoma" w:cs="Tahoma"/>
                <w:sz w:val="20"/>
                <w:szCs w:val="20"/>
              </w:rPr>
              <w:t xml:space="preserve">July </w:t>
            </w:r>
            <w:r w:rsidR="0018289B">
              <w:rPr>
                <w:rFonts w:ascii="Tahoma" w:hAnsi="Tahoma" w:cs="Tahoma"/>
                <w:sz w:val="20"/>
                <w:szCs w:val="20"/>
              </w:rPr>
              <w:t>30</w:t>
            </w:r>
            <w:r>
              <w:rPr>
                <w:rFonts w:ascii="Tahoma" w:hAnsi="Tahoma" w:cs="Tahoma"/>
                <w:sz w:val="20"/>
                <w:szCs w:val="20"/>
              </w:rPr>
              <w:t xml:space="preserve">, 2020 @ </w:t>
            </w:r>
            <w:proofErr w:type="gramStart"/>
            <w:r w:rsidR="00797768">
              <w:rPr>
                <w:rFonts w:ascii="Tahoma" w:hAnsi="Tahoma" w:cs="Tahoma"/>
                <w:sz w:val="20"/>
                <w:szCs w:val="20"/>
              </w:rPr>
              <w:t>01</w:t>
            </w:r>
            <w:r w:rsidR="0018289B">
              <w:rPr>
                <w:rFonts w:ascii="Tahoma" w:hAnsi="Tahoma" w:cs="Tahoma"/>
                <w:sz w:val="20"/>
                <w:szCs w:val="20"/>
              </w:rPr>
              <w:t>45</w:t>
            </w:r>
            <w:r w:rsidR="00664A1F">
              <w:rPr>
                <w:rFonts w:ascii="Tahoma" w:hAnsi="Tahoma" w:cs="Tahoma"/>
                <w:sz w:val="20"/>
                <w:szCs w:val="20"/>
              </w:rPr>
              <w:t xml:space="preserve"> </w:t>
            </w:r>
            <w:r>
              <w:rPr>
                <w:rFonts w:ascii="Tahoma" w:hAnsi="Tahoma" w:cs="Tahoma"/>
                <w:sz w:val="20"/>
                <w:szCs w:val="20"/>
              </w:rPr>
              <w:t xml:space="preserve"> PDT</w:t>
            </w:r>
            <w:proofErr w:type="gramEnd"/>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A14D8E" w:rsidRPr="00A14D8E" w:rsidRDefault="00A14D8E" w:rsidP="00105747">
            <w:pPr>
              <w:spacing w:line="360" w:lineRule="auto"/>
              <w:rPr>
                <w:rFonts w:ascii="Tahoma" w:hAnsi="Tahoma" w:cs="Tahoma"/>
                <w:bCs/>
                <w:sz w:val="20"/>
                <w:szCs w:val="20"/>
              </w:rPr>
            </w:pPr>
            <w:r w:rsidRPr="00A14D8E">
              <w:rPr>
                <w:rFonts w:ascii="Tahoma" w:hAnsi="Tahoma" w:cs="Tahoma"/>
                <w:bCs/>
                <w:sz w:val="20"/>
                <w:szCs w:val="20"/>
              </w:rPr>
              <w:t xml:space="preserve">Email to: </w:t>
            </w:r>
            <w:hyperlink r:id="rId7" w:history="1">
              <w:r w:rsidRPr="00050116">
                <w:rPr>
                  <w:rStyle w:val="Hyperlink"/>
                  <w:rFonts w:ascii="Tahoma" w:hAnsi="Tahoma" w:cs="Tahoma"/>
                  <w:bCs/>
                  <w:sz w:val="20"/>
                  <w:szCs w:val="20"/>
                </w:rPr>
                <w:t>wherzog@blm.gov</w:t>
              </w:r>
            </w:hyperlink>
            <w:r>
              <w:rPr>
                <w:rFonts w:ascii="Tahoma" w:hAnsi="Tahoma" w:cs="Tahoma"/>
                <w:bCs/>
                <w:sz w:val="20"/>
                <w:szCs w:val="20"/>
              </w:rPr>
              <w:t xml:space="preserve"> &amp; </w:t>
            </w:r>
            <w:hyperlink r:id="rId8" w:history="1">
              <w:r>
                <w:rPr>
                  <w:rStyle w:val="Hyperlink"/>
                </w:rPr>
                <w:t>ebrogan@blm.gov</w:t>
              </w:r>
            </w:hyperlink>
          </w:p>
          <w:p w:rsidR="009748D6" w:rsidRDefault="00A82123" w:rsidP="00105747">
            <w:pPr>
              <w:spacing w:line="360" w:lineRule="auto"/>
              <w:rPr>
                <w:rFonts w:ascii="Tahoma" w:hAnsi="Tahoma" w:cs="Tahoma"/>
                <w:sz w:val="20"/>
                <w:szCs w:val="20"/>
              </w:rPr>
            </w:pPr>
            <w:r>
              <w:rPr>
                <w:rFonts w:ascii="Tahoma" w:hAnsi="Tahoma" w:cs="Tahoma"/>
                <w:sz w:val="20"/>
                <w:szCs w:val="20"/>
              </w:rPr>
              <w:t>NIFC FTP:</w:t>
            </w:r>
          </w:p>
          <w:p w:rsidR="001C51A8" w:rsidRPr="001C51A8" w:rsidRDefault="001C51A8" w:rsidP="00B01DE1">
            <w:pPr>
              <w:spacing w:line="360" w:lineRule="auto"/>
              <w:rPr>
                <w:sz w:val="22"/>
                <w:szCs w:val="22"/>
              </w:rPr>
            </w:pPr>
            <w:hyperlink r:id="rId9" w:history="1">
              <w:r w:rsidRPr="008F7C8A">
                <w:rPr>
                  <w:rStyle w:val="Hyperlink"/>
                  <w:sz w:val="22"/>
                  <w:szCs w:val="22"/>
                </w:rPr>
                <w:t>https://ftp.nifc.gov/public/incident_specific_data/calif_n/!2020_FEDERAL_Incidents/CA-NOD-004137-S-4/IR/NIROPS/202007</w:t>
              </w:r>
              <w:r w:rsidRPr="008F7C8A">
                <w:rPr>
                  <w:rStyle w:val="Hyperlink"/>
                  <w:sz w:val="22"/>
                  <w:szCs w:val="22"/>
                </w:rPr>
                <w:t>3</w:t>
              </w:r>
              <w:r w:rsidRPr="008F7C8A">
                <w:rPr>
                  <w:rStyle w:val="Hyperlink"/>
                  <w:sz w:val="22"/>
                  <w:szCs w:val="22"/>
                </w:rPr>
                <w:t>0</w:t>
              </w:r>
              <w:r w:rsidRPr="008F7C8A">
                <w:rPr>
                  <w:rStyle w:val="Hyperlink"/>
                  <w:sz w:val="22"/>
                  <w:szCs w:val="22"/>
                </w:rPr>
                <w:t>/</w:t>
              </w:r>
            </w:hyperlink>
            <w:r>
              <w:rPr>
                <w:sz w:val="22"/>
                <w:szCs w:val="22"/>
              </w:rPr>
              <w:t xml:space="preserve"> </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947BE" w:rsidP="00105747">
            <w:pPr>
              <w:spacing w:line="360" w:lineRule="auto"/>
              <w:rPr>
                <w:rFonts w:ascii="Tahoma" w:hAnsi="Tahoma" w:cs="Tahoma"/>
                <w:sz w:val="20"/>
                <w:szCs w:val="20"/>
              </w:rPr>
            </w:pPr>
            <w:r>
              <w:rPr>
                <w:rFonts w:ascii="Tahoma" w:hAnsi="Tahoma" w:cs="Tahoma"/>
                <w:sz w:val="20"/>
                <w:szCs w:val="20"/>
              </w:rPr>
              <w:t xml:space="preserve">July </w:t>
            </w:r>
            <w:r w:rsidR="0018289B">
              <w:rPr>
                <w:rFonts w:ascii="Tahoma" w:hAnsi="Tahoma" w:cs="Tahoma"/>
                <w:sz w:val="20"/>
                <w:szCs w:val="20"/>
              </w:rPr>
              <w:t>30</w:t>
            </w:r>
            <w:r>
              <w:rPr>
                <w:rFonts w:ascii="Tahoma" w:hAnsi="Tahoma" w:cs="Tahoma"/>
                <w:sz w:val="20"/>
                <w:szCs w:val="20"/>
              </w:rPr>
              <w:t xml:space="preserve">, 2020 @ </w:t>
            </w:r>
            <w:proofErr w:type="gramStart"/>
            <w:r w:rsidR="00797768">
              <w:rPr>
                <w:rFonts w:ascii="Tahoma" w:hAnsi="Tahoma" w:cs="Tahoma"/>
                <w:sz w:val="20"/>
                <w:szCs w:val="20"/>
              </w:rPr>
              <w:t>0515</w:t>
            </w:r>
            <w:r w:rsidR="00664A1F">
              <w:rPr>
                <w:rFonts w:ascii="Tahoma" w:hAnsi="Tahoma" w:cs="Tahoma"/>
                <w:sz w:val="20"/>
                <w:szCs w:val="20"/>
              </w:rPr>
              <w:t xml:space="preserve"> </w:t>
            </w:r>
            <w:r>
              <w:rPr>
                <w:rFonts w:ascii="Tahoma" w:hAnsi="Tahoma" w:cs="Tahoma"/>
                <w:sz w:val="20"/>
                <w:szCs w:val="20"/>
              </w:rPr>
              <w:t xml:space="preserve"> PDT</w:t>
            </w:r>
            <w:proofErr w:type="gramEnd"/>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1C51A8" w:rsidRDefault="001C51A8" w:rsidP="00A14D8E">
            <w:pPr>
              <w:spacing w:line="360" w:lineRule="auto"/>
              <w:rPr>
                <w:rFonts w:ascii="Tahoma" w:hAnsi="Tahoma" w:cs="Tahoma"/>
                <w:sz w:val="20"/>
                <w:szCs w:val="20"/>
              </w:rPr>
            </w:pPr>
            <w:r>
              <w:rPr>
                <w:rFonts w:ascii="Tahoma" w:hAnsi="Tahoma" w:cs="Tahoma"/>
                <w:sz w:val="20"/>
                <w:szCs w:val="20"/>
              </w:rPr>
              <w:t xml:space="preserve">Tonight’s mapping used the previous night’s IR heat perimeter as a base. </w:t>
            </w:r>
          </w:p>
          <w:p w:rsidR="001C51A8" w:rsidRDefault="001C51A8" w:rsidP="00A14D8E">
            <w:pPr>
              <w:spacing w:line="360" w:lineRule="auto"/>
              <w:rPr>
                <w:rFonts w:ascii="Tahoma" w:hAnsi="Tahoma" w:cs="Tahoma"/>
                <w:sz w:val="20"/>
                <w:szCs w:val="20"/>
              </w:rPr>
            </w:pPr>
            <w:r>
              <w:rPr>
                <w:rFonts w:ascii="Tahoma" w:hAnsi="Tahoma" w:cs="Tahoma"/>
                <w:sz w:val="20"/>
                <w:szCs w:val="20"/>
              </w:rPr>
              <w:t xml:space="preserve">Fire growth and intense heat was mapped in the fire’s southeastern corner where the fire has pushed east up slope to the mesa top. Three areas of scattered heat were also mapped in this portion of the fire. </w:t>
            </w:r>
          </w:p>
          <w:p w:rsidR="00797768" w:rsidRDefault="001C51A8" w:rsidP="00A14D8E">
            <w:pPr>
              <w:spacing w:line="360" w:lineRule="auto"/>
              <w:rPr>
                <w:rFonts w:ascii="Tahoma" w:hAnsi="Tahoma" w:cs="Tahoma"/>
                <w:sz w:val="20"/>
                <w:szCs w:val="20"/>
              </w:rPr>
            </w:pPr>
            <w:r>
              <w:rPr>
                <w:rFonts w:ascii="Tahoma" w:hAnsi="Tahoma" w:cs="Tahoma"/>
                <w:sz w:val="20"/>
                <w:szCs w:val="20"/>
              </w:rPr>
              <w:t xml:space="preserve">The steep slopes and canyons of the fire’s eastern half had multiple isolated interior heat sources, while the fire’s western half did not have much in the way of detectable heat.  </w:t>
            </w:r>
          </w:p>
          <w:p w:rsidR="00797768" w:rsidRPr="005C352F" w:rsidRDefault="00797768" w:rsidP="00A14D8E">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bookmarkStart w:id="0" w:name="_GoBack"/>
      <w:bookmarkEnd w:id="0"/>
    </w:p>
    <w:p w:rsidR="008905E1" w:rsidRPr="000309F5" w:rsidRDefault="008905E1">
      <w:pPr>
        <w:rPr>
          <w:rFonts w:ascii="Tahoma" w:hAnsi="Tahoma" w:cs="Tahoma"/>
          <w:b/>
          <w:bCs/>
          <w:sz w:val="20"/>
          <w:szCs w:val="20"/>
        </w:rPr>
      </w:pPr>
    </w:p>
    <w:sectPr w:rsidR="008905E1" w:rsidRPr="000309F5" w:rsidSect="009748D6">
      <w:headerReference w:type="default" r:id="rId10"/>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8EB" w:rsidRDefault="002458EB">
      <w:r>
        <w:separator/>
      </w:r>
    </w:p>
  </w:endnote>
  <w:endnote w:type="continuationSeparator" w:id="0">
    <w:p w:rsidR="002458EB" w:rsidRDefault="0024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8EB" w:rsidRDefault="002458EB">
      <w:r>
        <w:separator/>
      </w:r>
    </w:p>
  </w:footnote>
  <w:footnote w:type="continuationSeparator" w:id="0">
    <w:p w:rsidR="002458EB" w:rsidRDefault="0024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1"/>
    <w:rsid w:val="00023034"/>
    <w:rsid w:val="000309F5"/>
    <w:rsid w:val="0003149F"/>
    <w:rsid w:val="0008420D"/>
    <w:rsid w:val="00105747"/>
    <w:rsid w:val="00133DB7"/>
    <w:rsid w:val="00137314"/>
    <w:rsid w:val="00162A3D"/>
    <w:rsid w:val="0016540D"/>
    <w:rsid w:val="00181A56"/>
    <w:rsid w:val="0018289B"/>
    <w:rsid w:val="00182CAE"/>
    <w:rsid w:val="001C51A8"/>
    <w:rsid w:val="001E5AF8"/>
    <w:rsid w:val="00217DA2"/>
    <w:rsid w:val="0022172E"/>
    <w:rsid w:val="002218D3"/>
    <w:rsid w:val="002458EB"/>
    <w:rsid w:val="00262E34"/>
    <w:rsid w:val="00271ACB"/>
    <w:rsid w:val="002908E4"/>
    <w:rsid w:val="002C3FE0"/>
    <w:rsid w:val="003064F7"/>
    <w:rsid w:val="00313176"/>
    <w:rsid w:val="00317979"/>
    <w:rsid w:val="00320B15"/>
    <w:rsid w:val="00327594"/>
    <w:rsid w:val="00362D0F"/>
    <w:rsid w:val="0037470E"/>
    <w:rsid w:val="003F20F3"/>
    <w:rsid w:val="004A575E"/>
    <w:rsid w:val="00514DD7"/>
    <w:rsid w:val="005442FE"/>
    <w:rsid w:val="00567295"/>
    <w:rsid w:val="005750AD"/>
    <w:rsid w:val="005844D3"/>
    <w:rsid w:val="005B320F"/>
    <w:rsid w:val="005C352F"/>
    <w:rsid w:val="00607E5A"/>
    <w:rsid w:val="00610206"/>
    <w:rsid w:val="0063737D"/>
    <w:rsid w:val="006446A6"/>
    <w:rsid w:val="00650FBF"/>
    <w:rsid w:val="00664A1F"/>
    <w:rsid w:val="006A63A9"/>
    <w:rsid w:val="006B3B43"/>
    <w:rsid w:val="006D53AE"/>
    <w:rsid w:val="006E7FA3"/>
    <w:rsid w:val="00726619"/>
    <w:rsid w:val="00747761"/>
    <w:rsid w:val="00763E75"/>
    <w:rsid w:val="00772DCE"/>
    <w:rsid w:val="007924FE"/>
    <w:rsid w:val="00797768"/>
    <w:rsid w:val="007B2F7F"/>
    <w:rsid w:val="00804195"/>
    <w:rsid w:val="00882970"/>
    <w:rsid w:val="008905E1"/>
    <w:rsid w:val="00911710"/>
    <w:rsid w:val="00935C5E"/>
    <w:rsid w:val="009748D6"/>
    <w:rsid w:val="009C2908"/>
    <w:rsid w:val="009D6B41"/>
    <w:rsid w:val="009F7692"/>
    <w:rsid w:val="00A119D1"/>
    <w:rsid w:val="00A14D8E"/>
    <w:rsid w:val="00A2031B"/>
    <w:rsid w:val="00A26E69"/>
    <w:rsid w:val="00A56502"/>
    <w:rsid w:val="00A82123"/>
    <w:rsid w:val="00AC4BDD"/>
    <w:rsid w:val="00AF0CAB"/>
    <w:rsid w:val="00B01DE1"/>
    <w:rsid w:val="00B07806"/>
    <w:rsid w:val="00B762A7"/>
    <w:rsid w:val="00B770B9"/>
    <w:rsid w:val="00B82372"/>
    <w:rsid w:val="00BD0A6F"/>
    <w:rsid w:val="00BE5CA7"/>
    <w:rsid w:val="00BF1523"/>
    <w:rsid w:val="00BF49B8"/>
    <w:rsid w:val="00BF521B"/>
    <w:rsid w:val="00C503E4"/>
    <w:rsid w:val="00C6027D"/>
    <w:rsid w:val="00C61171"/>
    <w:rsid w:val="00C91804"/>
    <w:rsid w:val="00CA0C51"/>
    <w:rsid w:val="00CB255A"/>
    <w:rsid w:val="00CC0374"/>
    <w:rsid w:val="00CC496D"/>
    <w:rsid w:val="00CF4C28"/>
    <w:rsid w:val="00D104DC"/>
    <w:rsid w:val="00D2078B"/>
    <w:rsid w:val="00D30431"/>
    <w:rsid w:val="00D80BFE"/>
    <w:rsid w:val="00D845BA"/>
    <w:rsid w:val="00D934D5"/>
    <w:rsid w:val="00DB2E1F"/>
    <w:rsid w:val="00DC6D9B"/>
    <w:rsid w:val="00E020EF"/>
    <w:rsid w:val="00E26A38"/>
    <w:rsid w:val="00E947BE"/>
    <w:rsid w:val="00EA45E2"/>
    <w:rsid w:val="00ED1F11"/>
    <w:rsid w:val="00EF76FD"/>
    <w:rsid w:val="00F468A2"/>
    <w:rsid w:val="00F56A5C"/>
    <w:rsid w:val="00F60421"/>
    <w:rsid w:val="00F70597"/>
    <w:rsid w:val="00FB02BB"/>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0F2871"/>
  <w15:docId w15:val="{19DEC879-B404-4ECC-A89B-57804808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442F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customStyle="1" w:styleId="Heading3Char">
    <w:name w:val="Heading 3 Char"/>
    <w:basedOn w:val="DefaultParagraphFont"/>
    <w:link w:val="Heading3"/>
    <w:uiPriority w:val="9"/>
    <w:semiHidden/>
    <w:rsid w:val="005442F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14D8E"/>
    <w:rPr>
      <w:color w:val="605E5C"/>
      <w:shd w:val="clear" w:color="auto" w:fill="E1DFDD"/>
    </w:rPr>
  </w:style>
  <w:style w:type="character" w:styleId="FollowedHyperlink">
    <w:name w:val="FollowedHyperlink"/>
    <w:basedOn w:val="DefaultParagraphFont"/>
    <w:uiPriority w:val="99"/>
    <w:semiHidden/>
    <w:unhideWhenUsed/>
    <w:rsid w:val="001C5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1325008810">
      <w:bodyDiv w:val="1"/>
      <w:marLeft w:val="0"/>
      <w:marRight w:val="0"/>
      <w:marTop w:val="0"/>
      <w:marBottom w:val="0"/>
      <w:divBdr>
        <w:top w:val="none" w:sz="0" w:space="0" w:color="auto"/>
        <w:left w:val="none" w:sz="0" w:space="0" w:color="auto"/>
        <w:bottom w:val="none" w:sz="0" w:space="0" w:color="auto"/>
        <w:right w:val="none" w:sz="0" w:space="0" w:color="auto"/>
      </w:divBdr>
      <w:divsChild>
        <w:div w:id="1104181805">
          <w:marLeft w:val="0"/>
          <w:marRight w:val="0"/>
          <w:marTop w:val="0"/>
          <w:marBottom w:val="0"/>
          <w:divBdr>
            <w:top w:val="none" w:sz="0" w:space="0" w:color="auto"/>
            <w:left w:val="none" w:sz="0" w:space="0" w:color="auto"/>
            <w:bottom w:val="none" w:sz="0" w:space="0" w:color="auto"/>
            <w:right w:val="none" w:sz="0" w:space="0" w:color="auto"/>
          </w:divBdr>
        </w:div>
        <w:div w:id="1059405377">
          <w:marLeft w:val="0"/>
          <w:marRight w:val="0"/>
          <w:marTop w:val="0"/>
          <w:marBottom w:val="0"/>
          <w:divBdr>
            <w:top w:val="none" w:sz="0" w:space="0" w:color="auto"/>
            <w:left w:val="none" w:sz="0" w:space="0" w:color="auto"/>
            <w:bottom w:val="none" w:sz="0" w:space="0" w:color="auto"/>
            <w:right w:val="none" w:sz="0" w:space="0" w:color="auto"/>
          </w:divBdr>
        </w:div>
        <w:div w:id="1561360024">
          <w:marLeft w:val="0"/>
          <w:marRight w:val="0"/>
          <w:marTop w:val="0"/>
          <w:marBottom w:val="0"/>
          <w:divBdr>
            <w:top w:val="none" w:sz="0" w:space="0" w:color="auto"/>
            <w:left w:val="none" w:sz="0" w:space="0" w:color="auto"/>
            <w:bottom w:val="none" w:sz="0" w:space="0" w:color="auto"/>
            <w:right w:val="none" w:sz="0" w:space="0" w:color="auto"/>
          </w:divBdr>
        </w:div>
      </w:divsChild>
    </w:div>
    <w:div w:id="1651788100">
      <w:bodyDiv w:val="1"/>
      <w:marLeft w:val="0"/>
      <w:marRight w:val="0"/>
      <w:marTop w:val="0"/>
      <w:marBottom w:val="0"/>
      <w:divBdr>
        <w:top w:val="none" w:sz="0" w:space="0" w:color="auto"/>
        <w:left w:val="none" w:sz="0" w:space="0" w:color="auto"/>
        <w:bottom w:val="none" w:sz="0" w:space="0" w:color="auto"/>
        <w:right w:val="none" w:sz="0" w:space="0" w:color="auto"/>
      </w:divBdr>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rogan@blm.gov" TargetMode="External"/><Relationship Id="rId3" Type="http://schemas.openxmlformats.org/officeDocument/2006/relationships/webSettings" Target="webSettings.xml"/><Relationship Id="rId7" Type="http://schemas.openxmlformats.org/officeDocument/2006/relationships/hyperlink" Target="mailto:wherzog@blm.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wahlberg@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tp.nifc.gov/public/incident_specific_data/calif_n/!2020_FEDERAL_Incidents/CA-NOD-004137-S-4/IR/NIROPS/202007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IRIN_Daily_Log2019.dotx</Template>
  <TotalTime>8</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Wahlberg, Max -FS</cp:lastModifiedBy>
  <cp:revision>4</cp:revision>
  <cp:lastPrinted>2004-03-23T21:00:00Z</cp:lastPrinted>
  <dcterms:created xsi:type="dcterms:W3CDTF">2020-07-30T12:02:00Z</dcterms:created>
  <dcterms:modified xsi:type="dcterms:W3CDTF">2020-07-30T12:10:00Z</dcterms:modified>
</cp:coreProperties>
</file>