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B29031" w14:textId="77777777" w:rsidR="00EB24E3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McKinney</w:t>
            </w:r>
          </w:p>
          <w:p w14:paraId="24CF2B1A" w14:textId="000C4783" w:rsidR="0019708C" w:rsidRPr="00CB255A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CA-KNF-6177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E4DA343" w:rsidR="009748D6" w:rsidRPr="00CB255A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14:paraId="0749908E" w14:textId="77777777" w:rsidR="009748D6" w:rsidRPr="001A4F8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129D95" w14:textId="77777777" w:rsidR="009748D6" w:rsidRPr="001A4F80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Yreka Dispatch</w:t>
            </w:r>
          </w:p>
          <w:p w14:paraId="2C3B5208" w14:textId="6059A5AF" w:rsidR="0019708C" w:rsidRPr="001A4F80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14:paraId="7AC6CA74" w14:textId="77777777" w:rsidR="009748D6" w:rsidRPr="001A4F8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11313A2D" w:rsidR="009748D6" w:rsidRPr="00D01173" w:rsidRDefault="001A4F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60,</w:t>
            </w:r>
            <w:r w:rsidR="00D01173" w:rsidRPr="00D01173">
              <w:rPr>
                <w:rFonts w:ascii="Tahoma" w:hAnsi="Tahoma" w:cs="Tahoma"/>
                <w:sz w:val="20"/>
                <w:szCs w:val="20"/>
              </w:rPr>
              <w:t>3</w:t>
            </w:r>
            <w:r w:rsidR="00B54C91">
              <w:rPr>
                <w:rFonts w:ascii="Tahoma" w:hAnsi="Tahoma" w:cs="Tahoma"/>
                <w:sz w:val="20"/>
                <w:szCs w:val="20"/>
              </w:rPr>
              <w:t>20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B08A54E" w14:textId="77777777" w:rsidR="00D01173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6CB85A0" w:rsidR="009748D6" w:rsidRPr="00D01173" w:rsidRDefault="008C675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C4FAB" w:rsidRPr="00D011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1288F3D" w:rsidR="009748D6" w:rsidRPr="00D01173" w:rsidRDefault="00E07E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D01173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D0117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0117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70ACCDF" w:rsidR="009748D6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8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>/</w:t>
            </w:r>
            <w:r w:rsidR="00B63640">
              <w:rPr>
                <w:rFonts w:ascii="Tahoma" w:hAnsi="Tahoma" w:cs="Tahoma"/>
                <w:sz w:val="20"/>
                <w:szCs w:val="20"/>
              </w:rPr>
              <w:t>1</w:t>
            </w:r>
            <w:r w:rsidR="00254B90">
              <w:rPr>
                <w:rFonts w:ascii="Tahoma" w:hAnsi="Tahoma" w:cs="Tahoma"/>
                <w:sz w:val="20"/>
                <w:szCs w:val="20"/>
              </w:rPr>
              <w:t>2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071D47" w:rsidR="009748D6" w:rsidRPr="00CB255A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 UT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2544EF7A" w:rsidR="009748D6" w:rsidRPr="00CB255A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  <w:r w:rsidR="00B370EB">
              <w:rPr>
                <w:rFonts w:ascii="Tahoma" w:hAnsi="Tahoma" w:cs="Tahoma"/>
                <w:sz w:val="20"/>
                <w:szCs w:val="20"/>
              </w:rPr>
              <w:t xml:space="preserve"> Text/Cell</w:t>
            </w:r>
          </w:p>
        </w:tc>
        <w:tc>
          <w:tcPr>
            <w:tcW w:w="1250" w:type="pct"/>
          </w:tcPr>
          <w:p w14:paraId="0554FBB4" w14:textId="7909FFA3" w:rsidR="00EB24E3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FA10BC6" w14:textId="7DCB19C0" w:rsidR="00F601A4" w:rsidRPr="0019708C" w:rsidRDefault="0019708C" w:rsidP="00EB24E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9708C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E1610A5" w:rsidR="009748D6" w:rsidRPr="00CB255A" w:rsidRDefault="0019708C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 Text/Cell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3532F8" w14:textId="77777777" w:rsidR="00F601A4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Jeff Chung, SITL (T)</w:t>
            </w:r>
          </w:p>
          <w:p w14:paraId="687EB2B9" w14:textId="77777777" w:rsidR="00396958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1FCCF34A" w14:textId="0B18EF2E" w:rsidR="00396958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Jeff_chung@firenet.gov</w:t>
            </w:r>
          </w:p>
        </w:tc>
        <w:tc>
          <w:tcPr>
            <w:tcW w:w="1250" w:type="pct"/>
          </w:tcPr>
          <w:p w14:paraId="149E230B" w14:textId="77777777" w:rsidR="009748D6" w:rsidRPr="001A4F8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A4F8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FEF42BF" w:rsidR="009748D6" w:rsidRPr="001A4F80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A-</w:t>
            </w:r>
            <w:r w:rsidR="001A4F80" w:rsidRPr="001A4F80">
              <w:rPr>
                <w:rFonts w:ascii="Tahoma" w:hAnsi="Tahoma" w:cs="Tahoma"/>
                <w:sz w:val="20"/>
                <w:szCs w:val="20"/>
              </w:rPr>
              <w:t>1</w:t>
            </w:r>
            <w:r w:rsidR="00254B90">
              <w:rPr>
                <w:rFonts w:ascii="Tahoma" w:hAnsi="Tahoma" w:cs="Tahoma"/>
                <w:sz w:val="20"/>
                <w:szCs w:val="20"/>
              </w:rPr>
              <w:t>2</w:t>
            </w:r>
            <w:r w:rsidR="002D521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65F5E3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601A4">
              <w:rPr>
                <w:rFonts w:ascii="Tahoma" w:hAnsi="Tahoma" w:cs="Tahoma"/>
                <w:sz w:val="20"/>
                <w:szCs w:val="20"/>
              </w:rPr>
              <w:t>350</w:t>
            </w:r>
            <w:r w:rsidR="00396958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F601A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9C54911" w14:textId="77777777" w:rsidR="009748D6" w:rsidRDefault="009748D6" w:rsidP="004F39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6F3F4518" w14:textId="4670587D" w:rsidR="00014272" w:rsidRPr="00014272" w:rsidRDefault="008B7645" w:rsidP="004F39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Daniel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51FD81F" w:rsidR="009748D6" w:rsidRPr="00D01173" w:rsidRDefault="00C242B6" w:rsidP="000C7B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Good quality w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 xml:space="preserve">ith good alignment. </w:t>
            </w:r>
          </w:p>
        </w:tc>
        <w:tc>
          <w:tcPr>
            <w:tcW w:w="1250" w:type="pct"/>
          </w:tcPr>
          <w:p w14:paraId="567658AF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3BF650" w:rsidR="009748D6" w:rsidRPr="00DF500A" w:rsidRDefault="001A4F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BE2504B" w:rsidR="009748D6" w:rsidRPr="00D01173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6958" w:rsidRPr="00D01173">
              <w:rPr>
                <w:rFonts w:ascii="Tahoma" w:hAnsi="Tahoma" w:cs="Tahoma"/>
                <w:sz w:val="20"/>
                <w:szCs w:val="20"/>
              </w:rPr>
              <w:t>8</w:t>
            </w:r>
            <w:r w:rsidR="00555098" w:rsidRPr="00D01173">
              <w:rPr>
                <w:rFonts w:ascii="Tahoma" w:hAnsi="Tahoma" w:cs="Tahoma"/>
                <w:sz w:val="20"/>
                <w:szCs w:val="20"/>
              </w:rPr>
              <w:t>/</w:t>
            </w:r>
            <w:r w:rsidR="00F81EE4">
              <w:rPr>
                <w:rFonts w:ascii="Tahoma" w:hAnsi="Tahoma" w:cs="Tahoma"/>
                <w:sz w:val="20"/>
                <w:szCs w:val="20"/>
              </w:rPr>
              <w:t>1</w:t>
            </w:r>
            <w:r w:rsidR="00254B90">
              <w:rPr>
                <w:rFonts w:ascii="Tahoma" w:hAnsi="Tahoma" w:cs="Tahoma"/>
                <w:sz w:val="20"/>
                <w:szCs w:val="20"/>
              </w:rPr>
              <w:t>2</w:t>
            </w:r>
            <w:r w:rsidR="00555098" w:rsidRPr="00D0117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07E91">
              <w:rPr>
                <w:rFonts w:ascii="Tahoma" w:hAnsi="Tahoma" w:cs="Tahoma"/>
                <w:sz w:val="20"/>
                <w:szCs w:val="20"/>
              </w:rPr>
              <w:t>2245</w:t>
            </w:r>
            <w:r w:rsidR="008907C4" w:rsidRPr="00D01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D01173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D011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C916172" w14:textId="28B36981" w:rsidR="009748D6" w:rsidRDefault="00F601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01A4">
              <w:rPr>
                <w:rFonts w:ascii="Tahoma" w:hAnsi="Tahoma" w:cs="Tahoma"/>
                <w:bCs/>
                <w:sz w:val="20"/>
                <w:szCs w:val="20"/>
              </w:rPr>
              <w:t>/incident_specific_data/calif_n/!2022_Federal_Incidents/CA-KNF-6177_McKinney/IR</w:t>
            </w:r>
          </w:p>
          <w:p w14:paraId="05E350EF" w14:textId="7C531DDB" w:rsidR="0019708C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Products also emailed to:</w:t>
            </w:r>
          </w:p>
          <w:p w14:paraId="096CD269" w14:textId="2880451D" w:rsidR="00F601A4" w:rsidRDefault="00676A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F601A4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Mike_klimek@nps.gov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  <w:hyperlink r:id="rId7" w:history="1">
              <w:r w:rsidR="00F601A4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Miranda_stuart@nps.gov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</w:p>
          <w:p w14:paraId="347C5A70" w14:textId="1006B5FC" w:rsidR="00F601A4" w:rsidRDefault="00676A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19708C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Jennifer_r_anderson@nps.gov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  <w:hyperlink r:id="rId9" w:history="1">
              <w:r w:rsidR="0086778A" w:rsidRPr="004138C6">
                <w:rPr>
                  <w:rStyle w:val="Hyperlink"/>
                  <w:bCs/>
                </w:rPr>
                <w:t>john.mosley@bia.gov</w:t>
              </w:r>
            </w:hyperlink>
            <w:r w:rsidR="0086778A">
              <w:rPr>
                <w:rStyle w:val="Hyperlink"/>
                <w:bCs/>
              </w:rPr>
              <w:t>, jeff_chung@firenet.gov</w:t>
            </w:r>
          </w:p>
          <w:p w14:paraId="3D035FC0" w14:textId="74B08F74" w:rsidR="0019708C" w:rsidRPr="00F601A4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D0117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011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011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FC878FA" w14:textId="7F0E2B9B" w:rsidR="009748D6" w:rsidRPr="00D01173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 xml:space="preserve">Data posted to NIFS:  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>8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>/</w:t>
            </w:r>
            <w:r w:rsidR="00F81EE4">
              <w:rPr>
                <w:rFonts w:ascii="Tahoma" w:hAnsi="Tahoma" w:cs="Tahoma"/>
                <w:sz w:val="20"/>
                <w:szCs w:val="20"/>
              </w:rPr>
              <w:t>1</w:t>
            </w:r>
            <w:r w:rsidR="00254B90">
              <w:rPr>
                <w:rFonts w:ascii="Tahoma" w:hAnsi="Tahoma" w:cs="Tahoma"/>
                <w:sz w:val="20"/>
                <w:szCs w:val="20"/>
              </w:rPr>
              <w:t>2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>/</w:t>
            </w:r>
            <w:r w:rsidR="00E07E91">
              <w:rPr>
                <w:rFonts w:ascii="Tahoma" w:hAnsi="Tahoma" w:cs="Tahoma"/>
                <w:sz w:val="20"/>
                <w:szCs w:val="20"/>
              </w:rPr>
              <w:t>2022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B208AF">
              <w:rPr>
                <w:rFonts w:ascii="Tahoma" w:hAnsi="Tahoma" w:cs="Tahoma"/>
                <w:sz w:val="20"/>
                <w:szCs w:val="20"/>
              </w:rPr>
              <w:t>23</w:t>
            </w:r>
            <w:r w:rsidR="00FA41AD">
              <w:rPr>
                <w:rFonts w:ascii="Tahoma" w:hAnsi="Tahoma" w:cs="Tahoma"/>
                <w:sz w:val="20"/>
                <w:szCs w:val="20"/>
              </w:rPr>
              <w:t>45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1173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142D36C" w14:textId="7A3A4CF2" w:rsidR="00C242B6" w:rsidRPr="00D01173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 xml:space="preserve">Products posted to FTP Site: 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>8/</w:t>
            </w:r>
            <w:r w:rsidR="00F81EE4">
              <w:rPr>
                <w:rFonts w:ascii="Tahoma" w:hAnsi="Tahoma" w:cs="Tahoma"/>
                <w:sz w:val="20"/>
                <w:szCs w:val="20"/>
              </w:rPr>
              <w:t>1</w:t>
            </w:r>
            <w:r w:rsidR="00254B90">
              <w:rPr>
                <w:rFonts w:ascii="Tahoma" w:hAnsi="Tahoma" w:cs="Tahoma"/>
                <w:sz w:val="20"/>
                <w:szCs w:val="20"/>
              </w:rPr>
              <w:t>3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D566CA">
              <w:rPr>
                <w:rFonts w:ascii="Tahoma" w:hAnsi="Tahoma" w:cs="Tahoma"/>
                <w:sz w:val="20"/>
                <w:szCs w:val="20"/>
              </w:rPr>
              <w:t>0100</w:t>
            </w:r>
            <w:r w:rsidR="00FD2DD4" w:rsidRPr="00D011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4F1B9F4" w14:textId="256C0F13" w:rsidR="00156B45" w:rsidRPr="00D01173" w:rsidRDefault="002D7928" w:rsidP="009420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>the initial perimeter from last night’s interpretation.</w:t>
            </w:r>
            <w:r w:rsidR="00C242B6"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3886CED" w14:textId="77777777" w:rsidR="003D2D87" w:rsidRDefault="003D2D87" w:rsidP="00156B4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CF4B75" w14:textId="645D3966" w:rsidR="00BB32AE" w:rsidRDefault="00BC2D2D" w:rsidP="00156B4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McKinney perimeter growth this period</w:t>
            </w:r>
            <w:r w:rsidR="00C8416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A41AD">
              <w:rPr>
                <w:rFonts w:ascii="Tahoma" w:hAnsi="Tahoma" w:cs="Tahoma"/>
                <w:bCs/>
                <w:sz w:val="20"/>
                <w:szCs w:val="20"/>
              </w:rPr>
              <w:t xml:space="preserve">No intense heat this period. 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 xml:space="preserve">Large pockets of scattered heat exist mainly on the </w:t>
            </w:r>
            <w:r w:rsidR="003D2D87">
              <w:rPr>
                <w:rFonts w:ascii="Tahoma" w:hAnsi="Tahoma" w:cs="Tahoma"/>
                <w:bCs/>
                <w:sz w:val="20"/>
                <w:szCs w:val="20"/>
              </w:rPr>
              <w:t xml:space="preserve">south and 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>west flank</w:t>
            </w:r>
            <w:r w:rsidR="003D2D87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A41AD">
              <w:rPr>
                <w:rFonts w:ascii="Tahoma" w:hAnsi="Tahoma" w:cs="Tahoma"/>
                <w:bCs/>
                <w:sz w:val="20"/>
                <w:szCs w:val="20"/>
              </w:rPr>
              <w:t>On</w:t>
            </w:r>
            <w:r w:rsidR="00F41108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FA41AD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 outside the perimeter </w:t>
            </w:r>
            <w:r w:rsidR="00D566CA">
              <w:rPr>
                <w:rFonts w:ascii="Tahoma" w:hAnsi="Tahoma" w:cs="Tahoma"/>
                <w:bCs/>
                <w:sz w:val="20"/>
                <w:szCs w:val="20"/>
              </w:rPr>
              <w:t xml:space="preserve">and outside the line </w:t>
            </w:r>
            <w:r w:rsidR="00D566CA">
              <w:rPr>
                <w:rFonts w:ascii="Tahoma" w:hAnsi="Tahoma" w:cs="Tahoma"/>
                <w:bCs/>
                <w:sz w:val="20"/>
                <w:szCs w:val="20"/>
              </w:rPr>
              <w:t>between the small heat perimeter in the north and Old Beaver Creek Road. Coordinates: 41-52-52.286 N, 122-49-16.023 W.</w:t>
            </w:r>
          </w:p>
          <w:p w14:paraId="7E3D3D2E" w14:textId="77777777" w:rsidR="00D01173" w:rsidRDefault="00D01173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91037E5" w:rsidR="000E55AE" w:rsidRPr="004F6E94" w:rsidRDefault="00E73257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MCKINNEY IRWIN ID # </w:t>
            </w:r>
            <w:r w:rsidRPr="00E73257">
              <w:rPr>
                <w:rFonts w:ascii="Tahoma" w:hAnsi="Tahoma" w:cs="Tahoma"/>
                <w:bCs/>
                <w:sz w:val="20"/>
                <w:szCs w:val="20"/>
              </w:rPr>
              <w:t>{4630026A-7802-477E-9133-E094C32E8D8C}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51D7" w14:textId="77777777" w:rsidR="00676AF2" w:rsidRDefault="00676AF2">
      <w:r>
        <w:separator/>
      </w:r>
    </w:p>
  </w:endnote>
  <w:endnote w:type="continuationSeparator" w:id="0">
    <w:p w14:paraId="18348686" w14:textId="77777777" w:rsidR="00676AF2" w:rsidRDefault="0067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57D4" w14:textId="77777777" w:rsidR="00676AF2" w:rsidRDefault="00676AF2">
      <w:r>
        <w:separator/>
      </w:r>
    </w:p>
  </w:footnote>
  <w:footnote w:type="continuationSeparator" w:id="0">
    <w:p w14:paraId="5590FDFF" w14:textId="77777777" w:rsidR="00676AF2" w:rsidRDefault="0067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2"/>
    <w:rsid w:val="00021DA3"/>
    <w:rsid w:val="000309F5"/>
    <w:rsid w:val="00091AE3"/>
    <w:rsid w:val="000965B1"/>
    <w:rsid w:val="000C7B2E"/>
    <w:rsid w:val="000D6CF1"/>
    <w:rsid w:val="000E55AE"/>
    <w:rsid w:val="00105747"/>
    <w:rsid w:val="001063E0"/>
    <w:rsid w:val="00126C45"/>
    <w:rsid w:val="00133DB7"/>
    <w:rsid w:val="00156B45"/>
    <w:rsid w:val="00171A29"/>
    <w:rsid w:val="00181A56"/>
    <w:rsid w:val="0019708C"/>
    <w:rsid w:val="001A1F24"/>
    <w:rsid w:val="001A3364"/>
    <w:rsid w:val="001A4F80"/>
    <w:rsid w:val="001A73CB"/>
    <w:rsid w:val="001B66BA"/>
    <w:rsid w:val="001B7654"/>
    <w:rsid w:val="001C5E7C"/>
    <w:rsid w:val="001D71EB"/>
    <w:rsid w:val="001F6C7E"/>
    <w:rsid w:val="00200394"/>
    <w:rsid w:val="00200DCF"/>
    <w:rsid w:val="002059B4"/>
    <w:rsid w:val="00207959"/>
    <w:rsid w:val="0022172E"/>
    <w:rsid w:val="0024475E"/>
    <w:rsid w:val="00254B90"/>
    <w:rsid w:val="00262E34"/>
    <w:rsid w:val="002676B8"/>
    <w:rsid w:val="00293B30"/>
    <w:rsid w:val="002B6236"/>
    <w:rsid w:val="002B674B"/>
    <w:rsid w:val="002D5213"/>
    <w:rsid w:val="002D62FB"/>
    <w:rsid w:val="002D7928"/>
    <w:rsid w:val="00320B15"/>
    <w:rsid w:val="00324DE0"/>
    <w:rsid w:val="003418DE"/>
    <w:rsid w:val="00370B20"/>
    <w:rsid w:val="00380D82"/>
    <w:rsid w:val="00396958"/>
    <w:rsid w:val="003B72A0"/>
    <w:rsid w:val="003D2BC0"/>
    <w:rsid w:val="003D2D87"/>
    <w:rsid w:val="003F20F3"/>
    <w:rsid w:val="00417B0F"/>
    <w:rsid w:val="00417F35"/>
    <w:rsid w:val="004560C3"/>
    <w:rsid w:val="004660B7"/>
    <w:rsid w:val="00472B48"/>
    <w:rsid w:val="004B7C20"/>
    <w:rsid w:val="004D5EC5"/>
    <w:rsid w:val="004D71A2"/>
    <w:rsid w:val="004E4537"/>
    <w:rsid w:val="004F39DD"/>
    <w:rsid w:val="004F66FA"/>
    <w:rsid w:val="004F6E94"/>
    <w:rsid w:val="00504F0E"/>
    <w:rsid w:val="005272F0"/>
    <w:rsid w:val="005347DA"/>
    <w:rsid w:val="00555098"/>
    <w:rsid w:val="00577D0B"/>
    <w:rsid w:val="00582E97"/>
    <w:rsid w:val="005973FD"/>
    <w:rsid w:val="005B320F"/>
    <w:rsid w:val="005D6130"/>
    <w:rsid w:val="005E1C3E"/>
    <w:rsid w:val="005F2D1A"/>
    <w:rsid w:val="0060430A"/>
    <w:rsid w:val="00611915"/>
    <w:rsid w:val="00627740"/>
    <w:rsid w:val="0063737D"/>
    <w:rsid w:val="006446A6"/>
    <w:rsid w:val="00650FBF"/>
    <w:rsid w:val="00676AF2"/>
    <w:rsid w:val="006B40D4"/>
    <w:rsid w:val="006C3F6E"/>
    <w:rsid w:val="006D53AE"/>
    <w:rsid w:val="00707A8A"/>
    <w:rsid w:val="00724A4C"/>
    <w:rsid w:val="00733973"/>
    <w:rsid w:val="00745598"/>
    <w:rsid w:val="007924FE"/>
    <w:rsid w:val="007A5C20"/>
    <w:rsid w:val="007B04D8"/>
    <w:rsid w:val="007B2F7F"/>
    <w:rsid w:val="007B44DA"/>
    <w:rsid w:val="007B7B57"/>
    <w:rsid w:val="007E135D"/>
    <w:rsid w:val="00842B0C"/>
    <w:rsid w:val="0086778A"/>
    <w:rsid w:val="008734EE"/>
    <w:rsid w:val="00882833"/>
    <w:rsid w:val="008905E1"/>
    <w:rsid w:val="008907C4"/>
    <w:rsid w:val="008A0876"/>
    <w:rsid w:val="008A19D5"/>
    <w:rsid w:val="008A2FE6"/>
    <w:rsid w:val="008B6210"/>
    <w:rsid w:val="008B7645"/>
    <w:rsid w:val="008C675F"/>
    <w:rsid w:val="008D6E4C"/>
    <w:rsid w:val="00901462"/>
    <w:rsid w:val="00935C5E"/>
    <w:rsid w:val="00942079"/>
    <w:rsid w:val="00965632"/>
    <w:rsid w:val="009748D6"/>
    <w:rsid w:val="009B4227"/>
    <w:rsid w:val="009B5EB1"/>
    <w:rsid w:val="009C2908"/>
    <w:rsid w:val="009E1E99"/>
    <w:rsid w:val="00A2031B"/>
    <w:rsid w:val="00A37E21"/>
    <w:rsid w:val="00A4351F"/>
    <w:rsid w:val="00A56502"/>
    <w:rsid w:val="00A61DAA"/>
    <w:rsid w:val="00A632EE"/>
    <w:rsid w:val="00AA359B"/>
    <w:rsid w:val="00AA44D5"/>
    <w:rsid w:val="00AF22B3"/>
    <w:rsid w:val="00B111DA"/>
    <w:rsid w:val="00B1343B"/>
    <w:rsid w:val="00B208AF"/>
    <w:rsid w:val="00B370EB"/>
    <w:rsid w:val="00B54C91"/>
    <w:rsid w:val="00B55B8D"/>
    <w:rsid w:val="00B55C6E"/>
    <w:rsid w:val="00B63640"/>
    <w:rsid w:val="00B770B9"/>
    <w:rsid w:val="00B815B3"/>
    <w:rsid w:val="00B94D17"/>
    <w:rsid w:val="00BB32AE"/>
    <w:rsid w:val="00BB7B0C"/>
    <w:rsid w:val="00BC2D2D"/>
    <w:rsid w:val="00BD0A6F"/>
    <w:rsid w:val="00C1152A"/>
    <w:rsid w:val="00C242B6"/>
    <w:rsid w:val="00C303B8"/>
    <w:rsid w:val="00C3671B"/>
    <w:rsid w:val="00C503E4"/>
    <w:rsid w:val="00C51AE6"/>
    <w:rsid w:val="00C52210"/>
    <w:rsid w:val="00C61171"/>
    <w:rsid w:val="00C74887"/>
    <w:rsid w:val="00C84168"/>
    <w:rsid w:val="00C93526"/>
    <w:rsid w:val="00CA517D"/>
    <w:rsid w:val="00CB255A"/>
    <w:rsid w:val="00CD6AEA"/>
    <w:rsid w:val="00D01173"/>
    <w:rsid w:val="00D073E6"/>
    <w:rsid w:val="00D566CA"/>
    <w:rsid w:val="00DC4FAB"/>
    <w:rsid w:val="00DC6D9B"/>
    <w:rsid w:val="00DF500A"/>
    <w:rsid w:val="00E07E91"/>
    <w:rsid w:val="00E32362"/>
    <w:rsid w:val="00E42CCB"/>
    <w:rsid w:val="00E52933"/>
    <w:rsid w:val="00E53D28"/>
    <w:rsid w:val="00E73257"/>
    <w:rsid w:val="00EB24E3"/>
    <w:rsid w:val="00ED2BC2"/>
    <w:rsid w:val="00EF76FD"/>
    <w:rsid w:val="00F05CF6"/>
    <w:rsid w:val="00F30AF8"/>
    <w:rsid w:val="00F41108"/>
    <w:rsid w:val="00F601A4"/>
    <w:rsid w:val="00F65FC8"/>
    <w:rsid w:val="00F7306D"/>
    <w:rsid w:val="00F81EE4"/>
    <w:rsid w:val="00FA41AD"/>
    <w:rsid w:val="00FB3C4A"/>
    <w:rsid w:val="00FC5DA6"/>
    <w:rsid w:val="00FD2DD4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r_anderson@np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nda_stuart@np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_klimek@nps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n.mosley@b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32</cp:revision>
  <cp:lastPrinted>2004-03-23T21:00:00Z</cp:lastPrinted>
  <dcterms:created xsi:type="dcterms:W3CDTF">2022-08-05T09:25:00Z</dcterms:created>
  <dcterms:modified xsi:type="dcterms:W3CDTF">2022-08-13T06:55:00Z</dcterms:modified>
</cp:coreProperties>
</file>