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92732" w:rsidP="00105747">
            <w:pPr>
              <w:spacing w:line="360" w:lineRule="auto"/>
              <w:rPr>
                <w:rFonts w:ascii="Tahoma" w:hAnsi="Tahoma" w:cs="Tahoma"/>
                <w:sz w:val="20"/>
                <w:szCs w:val="20"/>
              </w:rPr>
            </w:pPr>
            <w:proofErr w:type="spellStart"/>
            <w:r>
              <w:rPr>
                <w:rFonts w:ascii="Tahoma" w:hAnsi="Tahoma" w:cs="Tahoma"/>
                <w:sz w:val="20"/>
                <w:szCs w:val="20"/>
              </w:rPr>
              <w:t>Briceburg</w:t>
            </w:r>
            <w:proofErr w:type="spellEnd"/>
            <w:r>
              <w:rPr>
                <w:rFonts w:ascii="Tahoma" w:hAnsi="Tahoma" w:cs="Tahoma"/>
                <w:sz w:val="20"/>
                <w:szCs w:val="20"/>
              </w:rPr>
              <w:t xml:space="preserve"> Fire</w:t>
            </w:r>
          </w:p>
          <w:p w:rsidR="00E92732" w:rsidRPr="00CB255A" w:rsidRDefault="00E92732" w:rsidP="00105747">
            <w:pPr>
              <w:spacing w:line="360" w:lineRule="auto"/>
              <w:rPr>
                <w:rFonts w:ascii="Tahoma" w:hAnsi="Tahoma" w:cs="Tahoma"/>
                <w:sz w:val="20"/>
                <w:szCs w:val="20"/>
              </w:rPr>
            </w:pPr>
            <w:r w:rsidRPr="00E92732">
              <w:rPr>
                <w:rFonts w:ascii="Tahoma" w:hAnsi="Tahoma" w:cs="Tahoma"/>
                <w:sz w:val="20"/>
                <w:szCs w:val="20"/>
              </w:rPr>
              <w:t>CA-MMU-021257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92732" w:rsidP="00105747">
            <w:pPr>
              <w:spacing w:line="360" w:lineRule="auto"/>
              <w:rPr>
                <w:rFonts w:ascii="Tahoma" w:hAnsi="Tahoma" w:cs="Tahoma"/>
                <w:sz w:val="20"/>
                <w:szCs w:val="20"/>
              </w:rPr>
            </w:pPr>
            <w:r>
              <w:rPr>
                <w:rFonts w:ascii="Tahoma" w:hAnsi="Tahoma" w:cs="Tahoma"/>
                <w:sz w:val="20"/>
                <w:szCs w:val="20"/>
              </w:rPr>
              <w:t xml:space="preserve">Mark </w:t>
            </w:r>
            <w:proofErr w:type="spellStart"/>
            <w:r>
              <w:rPr>
                <w:rFonts w:ascii="Tahoma" w:hAnsi="Tahoma" w:cs="Tahoma"/>
                <w:sz w:val="20"/>
                <w:szCs w:val="20"/>
              </w:rPr>
              <w:t>Grupe</w:t>
            </w:r>
            <w:proofErr w:type="spellEnd"/>
          </w:p>
        </w:tc>
        <w:tc>
          <w:tcPr>
            <w:tcW w:w="1250" w:type="pct"/>
          </w:tcPr>
          <w:p w:rsidR="009748D6" w:rsidRPr="000309F5" w:rsidRDefault="009748D6" w:rsidP="00565E9E">
            <w:pPr>
              <w:rPr>
                <w:rFonts w:ascii="Tahoma" w:hAnsi="Tahoma" w:cs="Tahoma"/>
                <w:b/>
                <w:sz w:val="20"/>
                <w:szCs w:val="20"/>
              </w:rPr>
            </w:pPr>
            <w:r w:rsidRPr="000309F5">
              <w:rPr>
                <w:rFonts w:ascii="Tahoma" w:hAnsi="Tahoma" w:cs="Tahoma"/>
                <w:b/>
                <w:sz w:val="20"/>
                <w:szCs w:val="20"/>
              </w:rPr>
              <w:t>Local Dispatch Phone:</w:t>
            </w:r>
          </w:p>
          <w:p w:rsidR="009748D6" w:rsidRDefault="009017B3" w:rsidP="00565E9E">
            <w:pPr>
              <w:rPr>
                <w:rFonts w:ascii="Tahoma" w:hAnsi="Tahoma" w:cs="Tahoma"/>
                <w:sz w:val="20"/>
                <w:szCs w:val="20"/>
              </w:rPr>
            </w:pPr>
            <w:r>
              <w:rPr>
                <w:rFonts w:ascii="Tahoma" w:hAnsi="Tahoma" w:cs="Tahoma"/>
                <w:sz w:val="20"/>
                <w:szCs w:val="20"/>
              </w:rPr>
              <w:t>Mariposa Dispatch</w:t>
            </w:r>
          </w:p>
          <w:p w:rsidR="009017B3" w:rsidRPr="00CB255A" w:rsidRDefault="009017B3" w:rsidP="00565E9E">
            <w:pPr>
              <w:rPr>
                <w:rFonts w:ascii="Tahoma" w:hAnsi="Tahoma" w:cs="Tahoma"/>
                <w:sz w:val="20"/>
                <w:szCs w:val="20"/>
              </w:rPr>
            </w:pPr>
            <w:r>
              <w:rPr>
                <w:rFonts w:ascii="Tahoma" w:hAnsi="Tahoma" w:cs="Tahoma"/>
                <w:sz w:val="20"/>
                <w:szCs w:val="20"/>
              </w:rPr>
              <w:t>209-966-3803</w:t>
            </w:r>
          </w:p>
        </w:tc>
        <w:tc>
          <w:tcPr>
            <w:tcW w:w="1250" w:type="pct"/>
          </w:tcPr>
          <w:p w:rsidR="009748D6" w:rsidRPr="000309F5" w:rsidRDefault="009748D6" w:rsidP="00565E9E">
            <w:pPr>
              <w:rPr>
                <w:rFonts w:ascii="Tahoma" w:hAnsi="Tahoma" w:cs="Tahoma"/>
                <w:b/>
                <w:sz w:val="20"/>
                <w:szCs w:val="20"/>
              </w:rPr>
            </w:pPr>
            <w:r w:rsidRPr="000309F5">
              <w:rPr>
                <w:rFonts w:ascii="Tahoma" w:hAnsi="Tahoma" w:cs="Tahoma"/>
                <w:b/>
                <w:sz w:val="20"/>
                <w:szCs w:val="20"/>
              </w:rPr>
              <w:t>Interpreted Size:</w:t>
            </w:r>
          </w:p>
          <w:p w:rsidR="009748D6" w:rsidRPr="00CB255A" w:rsidRDefault="00565E9E" w:rsidP="00565E9E">
            <w:pPr>
              <w:rPr>
                <w:rFonts w:ascii="Tahoma" w:hAnsi="Tahoma" w:cs="Tahoma"/>
                <w:sz w:val="20"/>
                <w:szCs w:val="20"/>
              </w:rPr>
            </w:pPr>
            <w:r>
              <w:rPr>
                <w:rFonts w:ascii="Tahoma" w:hAnsi="Tahoma" w:cs="Tahoma"/>
                <w:sz w:val="20"/>
                <w:szCs w:val="20"/>
              </w:rPr>
              <w:t>5,566 acres</w:t>
            </w:r>
          </w:p>
          <w:p w:rsidR="009748D6" w:rsidRPr="000309F5" w:rsidRDefault="009748D6" w:rsidP="00565E9E">
            <w:pPr>
              <w:rPr>
                <w:rFonts w:ascii="Tahoma" w:hAnsi="Tahoma" w:cs="Tahoma"/>
                <w:b/>
                <w:sz w:val="20"/>
                <w:szCs w:val="20"/>
              </w:rPr>
            </w:pPr>
            <w:r w:rsidRPr="000309F5">
              <w:rPr>
                <w:rFonts w:ascii="Tahoma" w:hAnsi="Tahoma" w:cs="Tahoma"/>
                <w:b/>
                <w:sz w:val="20"/>
                <w:szCs w:val="20"/>
              </w:rPr>
              <w:t>Growth last period:</w:t>
            </w:r>
          </w:p>
          <w:p w:rsidR="009748D6" w:rsidRPr="00CB255A" w:rsidRDefault="00565E9E" w:rsidP="00565E9E">
            <w:pPr>
              <w:rPr>
                <w:rFonts w:ascii="Tahoma" w:hAnsi="Tahoma" w:cs="Tahoma"/>
                <w:sz w:val="20"/>
                <w:szCs w:val="20"/>
              </w:rPr>
            </w:pPr>
            <w:r>
              <w:rPr>
                <w:rFonts w:ascii="Tahoma" w:hAnsi="Tahoma" w:cs="Tahoma"/>
                <w:sz w:val="20"/>
                <w:szCs w:val="20"/>
              </w:rPr>
              <w:t>5 acres compared to perimeter provided by the incident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C3D33" w:rsidP="00105747">
            <w:pPr>
              <w:spacing w:line="360" w:lineRule="auto"/>
              <w:rPr>
                <w:rFonts w:ascii="Tahoma" w:hAnsi="Tahoma" w:cs="Tahoma"/>
                <w:sz w:val="20"/>
                <w:szCs w:val="20"/>
              </w:rPr>
            </w:pPr>
            <w:r>
              <w:rPr>
                <w:rFonts w:ascii="Tahoma" w:hAnsi="Tahoma" w:cs="Tahoma"/>
                <w:sz w:val="20"/>
                <w:szCs w:val="20"/>
              </w:rPr>
              <w:t>2317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C3D33" w:rsidP="00105747">
            <w:pPr>
              <w:spacing w:line="360" w:lineRule="auto"/>
              <w:rPr>
                <w:rFonts w:ascii="Tahoma" w:hAnsi="Tahoma" w:cs="Tahoma"/>
                <w:sz w:val="20"/>
                <w:szCs w:val="20"/>
              </w:rPr>
            </w:pPr>
            <w:r>
              <w:rPr>
                <w:rFonts w:ascii="Tahoma" w:hAnsi="Tahoma" w:cs="Tahoma"/>
                <w:sz w:val="20"/>
                <w:szCs w:val="20"/>
              </w:rPr>
              <w:t>10/10/2019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92732"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92732" w:rsidP="00105747">
            <w:pPr>
              <w:spacing w:line="360" w:lineRule="auto"/>
              <w:rPr>
                <w:rFonts w:ascii="Tahoma" w:hAnsi="Tahoma" w:cs="Tahoma"/>
                <w:sz w:val="20"/>
                <w:szCs w:val="20"/>
              </w:rPr>
            </w:pPr>
            <w:r>
              <w:rPr>
                <w:rFonts w:ascii="Tahoma" w:hAnsi="Tahoma" w:cs="Tahoma"/>
                <w:sz w:val="20"/>
                <w:szCs w:val="20"/>
              </w:rPr>
              <w:t>510-409-5532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D6ABA"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D6ABA"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D6ABA"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D6ABA"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5D6ABA" w:rsidP="00105747">
            <w:pPr>
              <w:spacing w:line="360" w:lineRule="auto"/>
              <w:rPr>
                <w:rFonts w:ascii="Tahoma" w:hAnsi="Tahoma" w:cs="Tahoma"/>
                <w:sz w:val="20"/>
                <w:szCs w:val="20"/>
              </w:rPr>
            </w:pPr>
            <w:r>
              <w:rPr>
                <w:rFonts w:ascii="Tahoma" w:hAnsi="Tahoma" w:cs="Tahoma"/>
                <w:sz w:val="20"/>
                <w:szCs w:val="20"/>
              </w:rPr>
              <w:t>MMU 559-474-3005</w:t>
            </w:r>
          </w:p>
          <w:p w:rsidR="005D6ABA" w:rsidRDefault="005D6ABA" w:rsidP="00105747">
            <w:pPr>
              <w:spacing w:line="360" w:lineRule="auto"/>
              <w:rPr>
                <w:rFonts w:ascii="Tahoma" w:hAnsi="Tahoma" w:cs="Tahoma"/>
                <w:sz w:val="20"/>
                <w:szCs w:val="20"/>
              </w:rPr>
            </w:pPr>
            <w:r>
              <w:rPr>
                <w:rFonts w:ascii="Tahoma" w:hAnsi="Tahoma" w:cs="Tahoma"/>
                <w:sz w:val="20"/>
                <w:szCs w:val="20"/>
              </w:rPr>
              <w:t>SITL: Ryan Davis</w:t>
            </w:r>
          </w:p>
          <w:p w:rsidR="005D6ABA" w:rsidRPr="00CB255A" w:rsidRDefault="005D6ABA" w:rsidP="00105747">
            <w:pPr>
              <w:spacing w:line="360" w:lineRule="auto"/>
              <w:rPr>
                <w:rFonts w:ascii="Tahoma" w:hAnsi="Tahoma" w:cs="Tahoma"/>
                <w:sz w:val="20"/>
                <w:szCs w:val="20"/>
              </w:rPr>
            </w:pPr>
            <w:r>
              <w:rPr>
                <w:rFonts w:ascii="Tahoma" w:hAnsi="Tahoma" w:cs="Tahoma"/>
                <w:sz w:val="20"/>
                <w:szCs w:val="20"/>
              </w:rPr>
              <w:t>Ryan.davis@fire.ca.gov</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D6ABA" w:rsidP="00105747">
            <w:pPr>
              <w:spacing w:line="360" w:lineRule="auto"/>
              <w:rPr>
                <w:rFonts w:ascii="Tahoma" w:hAnsi="Tahoma" w:cs="Tahoma"/>
                <w:sz w:val="20"/>
                <w:szCs w:val="20"/>
              </w:rPr>
            </w:pPr>
            <w:r>
              <w:rPr>
                <w:rFonts w:ascii="Tahoma" w:hAnsi="Tahoma" w:cs="Tahoma"/>
                <w:sz w:val="20"/>
                <w:szCs w:val="20"/>
              </w:rPr>
              <w:t>96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017B3"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017B3" w:rsidP="00105747">
            <w:pPr>
              <w:spacing w:line="360" w:lineRule="auto"/>
              <w:rPr>
                <w:rFonts w:ascii="Tahoma" w:hAnsi="Tahoma" w:cs="Tahoma"/>
                <w:sz w:val="20"/>
                <w:szCs w:val="20"/>
              </w:rPr>
            </w:pPr>
            <w:r>
              <w:rPr>
                <w:rFonts w:ascii="Tahoma" w:hAnsi="Tahoma" w:cs="Tahoma"/>
                <w:sz w:val="20"/>
                <w:szCs w:val="20"/>
              </w:rPr>
              <w:t>Johnson/Boyce/Butler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7602C" w:rsidP="00105747">
            <w:pPr>
              <w:spacing w:line="360" w:lineRule="auto"/>
              <w:rPr>
                <w:rFonts w:ascii="Tahoma" w:hAnsi="Tahoma" w:cs="Tahoma"/>
                <w:sz w:val="20"/>
                <w:szCs w:val="20"/>
              </w:rPr>
            </w:pPr>
            <w:r>
              <w:rPr>
                <w:rFonts w:ascii="Tahoma" w:hAnsi="Tahoma" w:cs="Tahoma"/>
                <w:sz w:val="20"/>
                <w:szCs w:val="20"/>
              </w:rPr>
              <w:t>Clear.  Registration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7602C" w:rsidP="00105747">
            <w:pPr>
              <w:spacing w:line="360" w:lineRule="auto"/>
              <w:rPr>
                <w:rFonts w:ascii="Tahoma" w:hAnsi="Tahoma" w:cs="Tahoma"/>
                <w:sz w:val="20"/>
                <w:szCs w:val="20"/>
              </w:rPr>
            </w:pPr>
            <w:r>
              <w:rPr>
                <w:rFonts w:ascii="Tahoma" w:hAnsi="Tahoma" w:cs="Tahoma"/>
                <w:sz w:val="20"/>
                <w:szCs w:val="20"/>
              </w:rPr>
              <w:t>Clear, no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D6ABA" w:rsidP="00105747">
            <w:pPr>
              <w:spacing w:line="360" w:lineRule="auto"/>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3D33" w:rsidP="00105747">
            <w:pPr>
              <w:spacing w:line="360" w:lineRule="auto"/>
              <w:rPr>
                <w:rFonts w:ascii="Tahoma" w:hAnsi="Tahoma" w:cs="Tahoma"/>
                <w:sz w:val="20"/>
                <w:szCs w:val="20"/>
              </w:rPr>
            </w:pPr>
            <w:r>
              <w:rPr>
                <w:rFonts w:ascii="Tahoma" w:hAnsi="Tahoma" w:cs="Tahoma"/>
                <w:sz w:val="20"/>
                <w:szCs w:val="20"/>
              </w:rPr>
              <w:t>10/10/2019 2325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5D6ABA" w:rsidRPr="000309F5" w:rsidRDefault="005D6ABA" w:rsidP="005D6ABA">
            <w:pPr>
              <w:spacing w:line="360" w:lineRule="auto"/>
              <w:rPr>
                <w:rFonts w:ascii="Tahoma" w:hAnsi="Tahoma" w:cs="Tahoma"/>
                <w:b/>
                <w:sz w:val="20"/>
                <w:szCs w:val="20"/>
              </w:rPr>
            </w:pPr>
            <w:r>
              <w:rPr>
                <w:rFonts w:ascii="Tahoma" w:hAnsi="Tahoma" w:cs="Tahoma"/>
                <w:sz w:val="20"/>
                <w:szCs w:val="20"/>
              </w:rPr>
              <w:t xml:space="preserve">Digital: Georeferenced PDF Map, KMZ and </w:t>
            </w:r>
            <w:proofErr w:type="spellStart"/>
            <w:r>
              <w:rPr>
                <w:rFonts w:ascii="Tahoma" w:hAnsi="Tahoma" w:cs="Tahoma"/>
                <w:sz w:val="20"/>
                <w:szCs w:val="20"/>
              </w:rPr>
              <w:t>shapefiles</w:t>
            </w:r>
            <w:proofErr w:type="spellEnd"/>
            <w:r>
              <w:rPr>
                <w:rFonts w:ascii="Tahoma" w:hAnsi="Tahoma" w:cs="Tahoma"/>
                <w:sz w:val="20"/>
                <w:szCs w:val="20"/>
              </w:rPr>
              <w:t xml:space="preserve"> for data and Log .doc</w:t>
            </w:r>
          </w:p>
          <w:p w:rsidR="005D6ABA" w:rsidRDefault="005D6ABA" w:rsidP="005D6ABA">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Pr>
                <w:rFonts w:ascii="Tahoma" w:hAnsi="Tahoma" w:cs="Tahoma"/>
                <w:b/>
                <w:sz w:val="20"/>
                <w:szCs w:val="20"/>
              </w:rPr>
              <w:t xml:space="preserve"> </w:t>
            </w:r>
          </w:p>
          <w:p w:rsidR="005D6ABA" w:rsidRPr="005D6ABA" w:rsidRDefault="005D6ABA" w:rsidP="005D6ABA">
            <w:pPr>
              <w:spacing w:line="360" w:lineRule="auto"/>
              <w:rPr>
                <w:rFonts w:ascii="Tahoma" w:hAnsi="Tahoma" w:cs="Tahoma"/>
                <w:sz w:val="20"/>
                <w:szCs w:val="20"/>
              </w:rPr>
            </w:pPr>
            <w:r w:rsidRPr="005D6ABA">
              <w:rPr>
                <w:rFonts w:ascii="Tahoma" w:hAnsi="Tahoma" w:cs="Tahoma"/>
                <w:sz w:val="20"/>
                <w:szCs w:val="20"/>
              </w:rPr>
              <w:t>grizzgis@gmail.com</w:t>
            </w:r>
            <w:r>
              <w:rPr>
                <w:rFonts w:ascii="Tahoma" w:hAnsi="Tahoma" w:cs="Tahoma"/>
                <w:sz w:val="20"/>
                <w:szCs w:val="20"/>
              </w:rPr>
              <w:t>, ryan.davis@fire.ca.gov</w:t>
            </w:r>
          </w:p>
          <w:p w:rsidR="009748D6" w:rsidRPr="000309F5" w:rsidRDefault="005D6ABA" w:rsidP="005D6ABA">
            <w:pPr>
              <w:spacing w:line="360" w:lineRule="auto"/>
              <w:rPr>
                <w:rFonts w:ascii="Tahoma" w:hAnsi="Tahoma" w:cs="Tahoma"/>
                <w:b/>
                <w:sz w:val="20"/>
                <w:szCs w:val="20"/>
              </w:rPr>
            </w:pPr>
            <w:hyperlink r:id="rId6" w:history="1">
              <w:r w:rsidRPr="005D6ABA">
                <w:rPr>
                  <w:color w:val="0000FF"/>
                  <w:u w:val="single"/>
                </w:rPr>
                <w:t>https://ftp.nifc.gov/public/incident_specific_data/calif_s/!CALFIRE/2019_Incidents/CA-MMU-021257_Briceburg/IR/NIROPS/</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7602C" w:rsidP="00105747">
            <w:pPr>
              <w:spacing w:line="360" w:lineRule="auto"/>
              <w:rPr>
                <w:rFonts w:ascii="Tahoma" w:hAnsi="Tahoma" w:cs="Tahoma"/>
                <w:sz w:val="20"/>
                <w:szCs w:val="20"/>
              </w:rPr>
            </w:pPr>
            <w:r>
              <w:rPr>
                <w:rFonts w:ascii="Tahoma" w:hAnsi="Tahoma" w:cs="Tahoma"/>
                <w:sz w:val="20"/>
                <w:szCs w:val="20"/>
              </w:rPr>
              <w:t>10/11/2019 0030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7602C" w:rsidRDefault="0037602C" w:rsidP="00105747">
            <w:pPr>
              <w:spacing w:line="360" w:lineRule="auto"/>
              <w:rPr>
                <w:rFonts w:ascii="Tahoma" w:hAnsi="Tahoma" w:cs="Tahoma"/>
                <w:sz w:val="20"/>
                <w:szCs w:val="20"/>
              </w:rPr>
            </w:pPr>
            <w:r>
              <w:rPr>
                <w:rFonts w:ascii="Tahoma" w:hAnsi="Tahoma" w:cs="Tahoma"/>
                <w:sz w:val="20"/>
                <w:szCs w:val="20"/>
              </w:rPr>
              <w:t>Interpretation started with perimeter provided by the incident.  Minimal growth was found (5 acres) and most of this was just refinement of the perimeter along dirt roads on the south edge of the fire.</w:t>
            </w:r>
          </w:p>
          <w:p w:rsidR="0037602C" w:rsidRDefault="0037602C" w:rsidP="00105747">
            <w:pPr>
              <w:spacing w:line="360" w:lineRule="auto"/>
              <w:rPr>
                <w:rFonts w:ascii="Tahoma" w:hAnsi="Tahoma" w:cs="Tahoma"/>
                <w:sz w:val="20"/>
                <w:szCs w:val="20"/>
              </w:rPr>
            </w:pPr>
          </w:p>
          <w:p w:rsidR="0037602C" w:rsidRDefault="0037602C" w:rsidP="00105747">
            <w:pPr>
              <w:spacing w:line="360" w:lineRule="auto"/>
              <w:rPr>
                <w:rFonts w:ascii="Tahoma" w:hAnsi="Tahoma" w:cs="Tahoma"/>
                <w:sz w:val="20"/>
                <w:szCs w:val="20"/>
              </w:rPr>
            </w:pPr>
            <w:r>
              <w:rPr>
                <w:rFonts w:ascii="Tahoma" w:hAnsi="Tahoma" w:cs="Tahoma"/>
                <w:sz w:val="20"/>
                <w:szCs w:val="20"/>
              </w:rPr>
              <w:t>Southeast and southwest corners of the fire exhibit most intense and scattered heat.</w:t>
            </w:r>
            <w:bookmarkStart w:id="0" w:name="_GoBack"/>
            <w:bookmarkEnd w:id="0"/>
          </w:p>
          <w:p w:rsidR="0037602C" w:rsidRDefault="0037602C" w:rsidP="00105747">
            <w:pPr>
              <w:spacing w:line="360" w:lineRule="auto"/>
              <w:rPr>
                <w:rFonts w:ascii="Tahoma" w:hAnsi="Tahoma" w:cs="Tahoma"/>
                <w:sz w:val="20"/>
                <w:szCs w:val="20"/>
              </w:rPr>
            </w:pPr>
          </w:p>
          <w:p w:rsidR="0037602C" w:rsidRDefault="0037602C" w:rsidP="00105747">
            <w:pPr>
              <w:spacing w:line="360" w:lineRule="auto"/>
              <w:rPr>
                <w:rFonts w:ascii="Tahoma" w:hAnsi="Tahoma" w:cs="Tahoma"/>
                <w:sz w:val="20"/>
                <w:szCs w:val="20"/>
              </w:rPr>
            </w:pPr>
            <w:r>
              <w:rPr>
                <w:rFonts w:ascii="Tahoma" w:hAnsi="Tahoma" w:cs="Tahoma"/>
                <w:sz w:val="20"/>
                <w:szCs w:val="20"/>
              </w:rPr>
              <w:t>One isolated heat was detected outside the perimeter at the southeast corner of the fire.</w:t>
            </w:r>
          </w:p>
          <w:p w:rsidR="0037602C" w:rsidRPr="0037602C" w:rsidRDefault="0037602C"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EE" w:rsidRDefault="00CD49EE">
      <w:r>
        <w:separator/>
      </w:r>
    </w:p>
  </w:endnote>
  <w:endnote w:type="continuationSeparator" w:id="0">
    <w:p w:rsidR="00CD49EE" w:rsidRDefault="00CD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EE" w:rsidRDefault="00CD49EE">
      <w:r>
        <w:separator/>
      </w:r>
    </w:p>
  </w:footnote>
  <w:footnote w:type="continuationSeparator" w:id="0">
    <w:p w:rsidR="00CD49EE" w:rsidRDefault="00CD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22172E"/>
    <w:rsid w:val="00262E34"/>
    <w:rsid w:val="00320B15"/>
    <w:rsid w:val="0037602C"/>
    <w:rsid w:val="003F20F3"/>
    <w:rsid w:val="00565E9E"/>
    <w:rsid w:val="005B320F"/>
    <w:rsid w:val="005D6ABA"/>
    <w:rsid w:val="0063737D"/>
    <w:rsid w:val="006446A6"/>
    <w:rsid w:val="006476A3"/>
    <w:rsid w:val="00650FBF"/>
    <w:rsid w:val="006D53AE"/>
    <w:rsid w:val="007924FE"/>
    <w:rsid w:val="007B2F7F"/>
    <w:rsid w:val="008905E1"/>
    <w:rsid w:val="009017B3"/>
    <w:rsid w:val="00935C5E"/>
    <w:rsid w:val="009748D6"/>
    <w:rsid w:val="009C2908"/>
    <w:rsid w:val="00A2031B"/>
    <w:rsid w:val="00A56502"/>
    <w:rsid w:val="00B770B9"/>
    <w:rsid w:val="00BD0A6F"/>
    <w:rsid w:val="00C503E4"/>
    <w:rsid w:val="00C61171"/>
    <w:rsid w:val="00CB255A"/>
    <w:rsid w:val="00CD49EE"/>
    <w:rsid w:val="00DC3D33"/>
    <w:rsid w:val="00DC6D9B"/>
    <w:rsid w:val="00E92732"/>
    <w:rsid w:val="00EF76FD"/>
    <w:rsid w:val="00F120E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DF0DB5"/>
  <w15:docId w15:val="{9BF06832-1356-4A6A-B217-54913358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s/!CALFIRE/2019_Incidents/CA-MMU-021257_Briceburg/IR/NIRO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9</cp:revision>
  <cp:lastPrinted>2004-03-23T21:00:00Z</cp:lastPrinted>
  <dcterms:created xsi:type="dcterms:W3CDTF">2014-03-03T14:32:00Z</dcterms:created>
  <dcterms:modified xsi:type="dcterms:W3CDTF">2019-10-11T07:24:00Z</dcterms:modified>
</cp:coreProperties>
</file>