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662"/>
        <w:gridCol w:w="2990"/>
        <w:gridCol w:w="2822"/>
      </w:tblGrid>
      <w:tr w:rsidR="009748D6" w:rsidRPr="000309F5" w:rsidTr="00421FAF">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1A49F5" w:rsidP="00105747">
            <w:pPr>
              <w:spacing w:line="360" w:lineRule="auto"/>
              <w:rPr>
                <w:rFonts w:ascii="Tahoma" w:hAnsi="Tahoma" w:cs="Tahoma"/>
                <w:sz w:val="20"/>
                <w:szCs w:val="20"/>
              </w:rPr>
            </w:pPr>
            <w:r>
              <w:rPr>
                <w:rFonts w:ascii="Tahoma" w:hAnsi="Tahoma" w:cs="Tahoma"/>
                <w:sz w:val="20"/>
                <w:szCs w:val="20"/>
              </w:rPr>
              <w:t>Canyon</w:t>
            </w:r>
          </w:p>
          <w:p w:rsidR="0026437E" w:rsidRPr="00CB255A" w:rsidRDefault="001A49F5" w:rsidP="0003604F">
            <w:pPr>
              <w:spacing w:line="360" w:lineRule="auto"/>
              <w:rPr>
                <w:rFonts w:ascii="Tahoma" w:hAnsi="Tahoma" w:cs="Tahoma"/>
                <w:sz w:val="20"/>
                <w:szCs w:val="20"/>
              </w:rPr>
            </w:pPr>
            <w:r w:rsidRPr="001A49F5">
              <w:rPr>
                <w:rFonts w:ascii="Tahoma" w:hAnsi="Tahoma" w:cs="Tahoma"/>
                <w:sz w:val="20"/>
                <w:szCs w:val="20"/>
              </w:rPr>
              <w:t>CA-AFV-003151</w:t>
            </w:r>
          </w:p>
        </w:tc>
        <w:tc>
          <w:tcPr>
            <w:tcW w:w="1178"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03604F" w:rsidP="00105747">
            <w:pPr>
              <w:spacing w:line="360" w:lineRule="auto"/>
              <w:rPr>
                <w:rFonts w:ascii="Tahoma" w:hAnsi="Tahoma" w:cs="Tahoma"/>
                <w:sz w:val="20"/>
                <w:szCs w:val="20"/>
              </w:rPr>
            </w:pPr>
            <w:r>
              <w:rPr>
                <w:rFonts w:ascii="Tahoma" w:hAnsi="Tahoma" w:cs="Tahoma"/>
                <w:sz w:val="20"/>
                <w:szCs w:val="20"/>
              </w:rPr>
              <w:t>Jim Grace</w:t>
            </w:r>
          </w:p>
          <w:p w:rsidR="0026437E" w:rsidRPr="00CB255A" w:rsidRDefault="0003604F" w:rsidP="00105747">
            <w:pPr>
              <w:spacing w:line="360" w:lineRule="auto"/>
              <w:rPr>
                <w:rFonts w:ascii="Tahoma" w:hAnsi="Tahoma" w:cs="Tahoma"/>
                <w:sz w:val="20"/>
                <w:szCs w:val="20"/>
              </w:rPr>
            </w:pPr>
            <w:r>
              <w:rPr>
                <w:rFonts w:ascii="Tahoma" w:hAnsi="Tahoma" w:cs="Tahoma"/>
                <w:sz w:val="20"/>
                <w:szCs w:val="20"/>
              </w:rPr>
              <w:t>jamesgrace</w:t>
            </w:r>
            <w:r w:rsidR="0026437E">
              <w:rPr>
                <w:rFonts w:ascii="Tahoma" w:hAnsi="Tahoma" w:cs="Tahoma"/>
                <w:sz w:val="20"/>
                <w:szCs w:val="20"/>
              </w:rPr>
              <w:t>@fs.fed.us</w:t>
            </w:r>
          </w:p>
        </w:tc>
        <w:tc>
          <w:tcPr>
            <w:tcW w:w="1323"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CC30E2" w:rsidRDefault="001A49F5" w:rsidP="001A49F5">
            <w:pPr>
              <w:spacing w:line="360" w:lineRule="auto"/>
              <w:rPr>
                <w:rFonts w:ascii="Tahoma" w:hAnsi="Tahoma" w:cs="Tahoma"/>
                <w:sz w:val="20"/>
                <w:szCs w:val="20"/>
              </w:rPr>
            </w:pPr>
            <w:r>
              <w:rPr>
                <w:rFonts w:ascii="Tahoma" w:hAnsi="Tahoma" w:cs="Tahoma"/>
                <w:sz w:val="20"/>
                <w:szCs w:val="20"/>
              </w:rPr>
              <w:t>Los Padres ECC</w:t>
            </w:r>
          </w:p>
          <w:p w:rsidR="001A49F5" w:rsidRPr="00CB255A" w:rsidRDefault="001A49F5" w:rsidP="001A49F5">
            <w:pPr>
              <w:spacing w:line="360" w:lineRule="auto"/>
              <w:rPr>
                <w:rFonts w:ascii="Tahoma" w:hAnsi="Tahoma" w:cs="Tahoma"/>
                <w:sz w:val="20"/>
                <w:szCs w:val="20"/>
              </w:rPr>
            </w:pPr>
            <w:r>
              <w:rPr>
                <w:rFonts w:ascii="Tahoma" w:hAnsi="Tahoma" w:cs="Tahoma"/>
                <w:sz w:val="20"/>
                <w:szCs w:val="20"/>
              </w:rPr>
              <w:t>805-938-9142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21FAF" w:rsidP="00105747">
            <w:pPr>
              <w:spacing w:line="360" w:lineRule="auto"/>
              <w:rPr>
                <w:rFonts w:ascii="Tahoma" w:hAnsi="Tahoma" w:cs="Tahoma"/>
                <w:sz w:val="20"/>
                <w:szCs w:val="20"/>
              </w:rPr>
            </w:pPr>
            <w:r>
              <w:rPr>
                <w:rFonts w:ascii="Tahoma" w:hAnsi="Tahoma" w:cs="Tahoma"/>
                <w:sz w:val="20"/>
                <w:szCs w:val="20"/>
              </w:rPr>
              <w:t>12,</w:t>
            </w:r>
            <w:r w:rsidR="0073785B">
              <w:rPr>
                <w:rFonts w:ascii="Tahoma" w:hAnsi="Tahoma" w:cs="Tahoma"/>
                <w:sz w:val="20"/>
                <w:szCs w:val="20"/>
              </w:rPr>
              <w:t>518</w:t>
            </w:r>
            <w:bookmarkStart w:id="0" w:name="_GoBack"/>
            <w:bookmarkEnd w:id="0"/>
            <w:r w:rsidR="00333C12">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21FAF" w:rsidP="001A49F5">
            <w:pPr>
              <w:spacing w:line="360" w:lineRule="auto"/>
              <w:rPr>
                <w:rFonts w:ascii="Tahoma" w:hAnsi="Tahoma" w:cs="Tahoma"/>
                <w:sz w:val="20"/>
                <w:szCs w:val="20"/>
              </w:rPr>
            </w:pPr>
            <w:r>
              <w:rPr>
                <w:rFonts w:ascii="Tahoma" w:hAnsi="Tahoma" w:cs="Tahoma"/>
                <w:sz w:val="20"/>
                <w:szCs w:val="20"/>
              </w:rPr>
              <w:t>See comments block for Growth</w:t>
            </w:r>
          </w:p>
        </w:tc>
      </w:tr>
      <w:tr w:rsidR="009748D6" w:rsidRPr="000309F5" w:rsidTr="00421FAF">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42BE7" w:rsidP="00105747">
            <w:pPr>
              <w:spacing w:line="360" w:lineRule="auto"/>
              <w:rPr>
                <w:rFonts w:ascii="Tahoma" w:hAnsi="Tahoma" w:cs="Tahoma"/>
                <w:sz w:val="20"/>
                <w:szCs w:val="20"/>
              </w:rPr>
            </w:pPr>
            <w:r>
              <w:rPr>
                <w:rFonts w:ascii="Tahoma" w:hAnsi="Tahoma" w:cs="Tahoma"/>
                <w:sz w:val="20"/>
                <w:szCs w:val="20"/>
              </w:rPr>
              <w:t>2144</w:t>
            </w:r>
            <w:r w:rsidR="00333C12">
              <w:rPr>
                <w:rFonts w:ascii="Tahoma" w:hAnsi="Tahoma" w:cs="Tahoma"/>
                <w:sz w:val="20"/>
                <w:szCs w:val="20"/>
              </w:rPr>
              <w:t xml:space="preserve"> </w:t>
            </w:r>
            <w:r w:rsidR="0003604F">
              <w:rPr>
                <w:rFonts w:ascii="Tahoma" w:hAnsi="Tahoma" w:cs="Tahoma"/>
                <w:sz w:val="20"/>
                <w:szCs w:val="20"/>
              </w:rPr>
              <w:t>M</w:t>
            </w:r>
            <w:r w:rsidR="00333C12">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A49F5" w:rsidP="00421FAF">
            <w:pPr>
              <w:spacing w:line="360" w:lineRule="auto"/>
              <w:rPr>
                <w:rFonts w:ascii="Tahoma" w:hAnsi="Tahoma" w:cs="Tahoma"/>
                <w:sz w:val="20"/>
                <w:szCs w:val="20"/>
              </w:rPr>
            </w:pPr>
            <w:r>
              <w:rPr>
                <w:rFonts w:ascii="Tahoma" w:hAnsi="Tahoma" w:cs="Tahoma"/>
                <w:sz w:val="20"/>
                <w:szCs w:val="20"/>
              </w:rPr>
              <w:t>09/</w:t>
            </w:r>
            <w:r w:rsidR="00421FAF">
              <w:rPr>
                <w:rFonts w:ascii="Tahoma" w:hAnsi="Tahoma" w:cs="Tahoma"/>
                <w:sz w:val="20"/>
                <w:szCs w:val="20"/>
              </w:rPr>
              <w:t>21</w:t>
            </w:r>
            <w:r w:rsidR="0026437E">
              <w:rPr>
                <w:rFonts w:ascii="Tahoma" w:hAnsi="Tahoma" w:cs="Tahoma"/>
                <w:sz w:val="20"/>
                <w:szCs w:val="20"/>
              </w:rPr>
              <w:t>/2016</w:t>
            </w:r>
          </w:p>
        </w:tc>
        <w:tc>
          <w:tcPr>
            <w:tcW w:w="1178"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3604F"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03604F" w:rsidP="00105747">
            <w:pPr>
              <w:spacing w:line="360" w:lineRule="auto"/>
              <w:rPr>
                <w:rFonts w:ascii="Tahoma" w:hAnsi="Tahoma" w:cs="Tahoma"/>
                <w:sz w:val="20"/>
                <w:szCs w:val="20"/>
              </w:rPr>
            </w:pPr>
            <w:r>
              <w:rPr>
                <w:rFonts w:ascii="Tahoma" w:hAnsi="Tahoma" w:cs="Tahoma"/>
                <w:sz w:val="20"/>
                <w:szCs w:val="20"/>
              </w:rPr>
              <w:t>541-7714-4521</w:t>
            </w:r>
          </w:p>
        </w:tc>
        <w:tc>
          <w:tcPr>
            <w:tcW w:w="1323"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rsidTr="00421FAF">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C2ED4" w:rsidP="00105747">
            <w:pPr>
              <w:spacing w:line="360" w:lineRule="auto"/>
              <w:rPr>
                <w:rFonts w:ascii="Tahoma" w:hAnsi="Tahoma" w:cs="Tahoma"/>
                <w:sz w:val="20"/>
                <w:szCs w:val="20"/>
              </w:rPr>
            </w:pPr>
            <w:r>
              <w:rPr>
                <w:rFonts w:ascii="Tahoma" w:hAnsi="Tahoma" w:cs="Tahoma"/>
                <w:sz w:val="20"/>
                <w:szCs w:val="20"/>
              </w:rPr>
              <w:t xml:space="preserve">Rob </w:t>
            </w:r>
            <w:proofErr w:type="spellStart"/>
            <w:r>
              <w:rPr>
                <w:rFonts w:ascii="Tahoma" w:hAnsi="Tahoma" w:cs="Tahoma"/>
                <w:sz w:val="20"/>
                <w:szCs w:val="20"/>
              </w:rPr>
              <w:t>Verdie</w:t>
            </w:r>
            <w:proofErr w:type="spellEnd"/>
          </w:p>
        </w:tc>
        <w:tc>
          <w:tcPr>
            <w:tcW w:w="1178"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C2ED4" w:rsidP="00421FAF">
            <w:pPr>
              <w:spacing w:line="360" w:lineRule="auto"/>
              <w:rPr>
                <w:rFonts w:ascii="Tahoma" w:hAnsi="Tahoma" w:cs="Tahoma"/>
                <w:sz w:val="20"/>
                <w:szCs w:val="20"/>
              </w:rPr>
            </w:pPr>
            <w:r>
              <w:rPr>
                <w:rFonts w:ascii="Tahoma" w:hAnsi="Tahoma" w:cs="Tahoma"/>
                <w:sz w:val="20"/>
                <w:szCs w:val="20"/>
              </w:rPr>
              <w:t>A-</w:t>
            </w:r>
            <w:r w:rsidR="00042BE7">
              <w:rPr>
                <w:rFonts w:ascii="Tahoma" w:hAnsi="Tahoma" w:cs="Tahoma"/>
                <w:sz w:val="20"/>
                <w:szCs w:val="20"/>
              </w:rPr>
              <w:t>79</w:t>
            </w:r>
          </w:p>
        </w:tc>
        <w:tc>
          <w:tcPr>
            <w:tcW w:w="1323"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6437E" w:rsidP="00105747">
            <w:pPr>
              <w:spacing w:line="360" w:lineRule="auto"/>
              <w:rPr>
                <w:rFonts w:ascii="Tahoma" w:hAnsi="Tahoma" w:cs="Tahoma"/>
                <w:sz w:val="20"/>
                <w:szCs w:val="20"/>
              </w:rPr>
            </w:pPr>
            <w:r>
              <w:rPr>
                <w:rFonts w:ascii="Tahoma" w:hAnsi="Tahoma" w:cs="Tahoma"/>
                <w:sz w:val="20"/>
                <w:szCs w:val="20"/>
              </w:rPr>
              <w:t>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6437E" w:rsidP="00042BE7">
            <w:pPr>
              <w:spacing w:line="360" w:lineRule="auto"/>
              <w:rPr>
                <w:rFonts w:ascii="Tahoma" w:hAnsi="Tahoma" w:cs="Tahoma"/>
                <w:sz w:val="20"/>
                <w:szCs w:val="20"/>
              </w:rPr>
            </w:pPr>
            <w:r>
              <w:rPr>
                <w:rFonts w:ascii="Tahoma" w:hAnsi="Tahoma" w:cs="Tahoma"/>
                <w:sz w:val="20"/>
                <w:szCs w:val="20"/>
              </w:rPr>
              <w:t>Boyce/Nelson/</w:t>
            </w:r>
            <w:proofErr w:type="spellStart"/>
            <w:r w:rsidR="00042BE7">
              <w:rPr>
                <w:rFonts w:ascii="Tahoma" w:hAnsi="Tahoma" w:cs="Tahoma"/>
                <w:sz w:val="20"/>
                <w:szCs w:val="20"/>
              </w:rPr>
              <w:t>Kaz</w:t>
            </w:r>
            <w:proofErr w:type="spellEnd"/>
          </w:p>
        </w:tc>
      </w:tr>
      <w:tr w:rsidR="009748D6" w:rsidRPr="000309F5" w:rsidTr="00421FAF">
        <w:trPr>
          <w:trHeight w:val="630"/>
        </w:trPr>
        <w:tc>
          <w:tcPr>
            <w:tcW w:w="2427"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333C12" w:rsidP="00105747">
            <w:pPr>
              <w:spacing w:line="360" w:lineRule="auto"/>
              <w:rPr>
                <w:rFonts w:ascii="Tahoma" w:hAnsi="Tahoma" w:cs="Tahoma"/>
                <w:sz w:val="20"/>
                <w:szCs w:val="20"/>
              </w:rPr>
            </w:pPr>
            <w:r>
              <w:rPr>
                <w:rFonts w:ascii="Tahoma" w:hAnsi="Tahoma" w:cs="Tahoma"/>
                <w:sz w:val="20"/>
                <w:szCs w:val="20"/>
              </w:rPr>
              <w:t>Good, clear imagery</w:t>
            </w:r>
          </w:p>
        </w:tc>
        <w:tc>
          <w:tcPr>
            <w:tcW w:w="1323"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33C1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rsidTr="00421FAF">
        <w:trPr>
          <w:trHeight w:val="614"/>
        </w:trPr>
        <w:tc>
          <w:tcPr>
            <w:tcW w:w="2427"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8A42A2" w:rsidRPr="00CB255A" w:rsidRDefault="0003604F" w:rsidP="00042BE7">
            <w:pPr>
              <w:spacing w:line="360" w:lineRule="auto"/>
              <w:rPr>
                <w:rFonts w:ascii="Tahoma" w:hAnsi="Tahoma" w:cs="Tahoma"/>
                <w:sz w:val="20"/>
                <w:szCs w:val="20"/>
              </w:rPr>
            </w:pPr>
            <w:r>
              <w:rPr>
                <w:rFonts w:ascii="Tahoma" w:hAnsi="Tahoma" w:cs="Tahoma"/>
                <w:sz w:val="20"/>
                <w:szCs w:val="20"/>
              </w:rPr>
              <w:t>09</w:t>
            </w:r>
            <w:r w:rsidR="008712BD">
              <w:rPr>
                <w:rFonts w:ascii="Tahoma" w:hAnsi="Tahoma" w:cs="Tahoma"/>
                <w:sz w:val="20"/>
                <w:szCs w:val="20"/>
              </w:rPr>
              <w:t>/</w:t>
            </w:r>
            <w:r w:rsidR="00042BE7">
              <w:rPr>
                <w:rFonts w:ascii="Tahoma" w:hAnsi="Tahoma" w:cs="Tahoma"/>
                <w:sz w:val="20"/>
                <w:szCs w:val="20"/>
              </w:rPr>
              <w:t>21</w:t>
            </w:r>
            <w:r w:rsidR="001A49F5">
              <w:rPr>
                <w:rFonts w:ascii="Tahoma" w:hAnsi="Tahoma" w:cs="Tahoma"/>
                <w:sz w:val="20"/>
                <w:szCs w:val="20"/>
              </w:rPr>
              <w:t xml:space="preserve">/2016 </w:t>
            </w:r>
            <w:r w:rsidR="00421FAF">
              <w:rPr>
                <w:rFonts w:ascii="Tahoma" w:hAnsi="Tahoma" w:cs="Tahoma"/>
                <w:sz w:val="20"/>
                <w:szCs w:val="20"/>
              </w:rPr>
              <w:t>2</w:t>
            </w:r>
            <w:r w:rsidR="00042BE7">
              <w:rPr>
                <w:rFonts w:ascii="Tahoma" w:hAnsi="Tahoma" w:cs="Tahoma"/>
                <w:sz w:val="20"/>
                <w:szCs w:val="20"/>
              </w:rPr>
              <w:t>100</w:t>
            </w:r>
            <w:r w:rsidR="008A42A2">
              <w:rPr>
                <w:rFonts w:ascii="Tahoma" w:hAnsi="Tahoma" w:cs="Tahoma"/>
                <w:sz w:val="20"/>
                <w:szCs w:val="20"/>
              </w:rPr>
              <w:t xml:space="preserve"> PDT</w:t>
            </w:r>
          </w:p>
        </w:tc>
        <w:tc>
          <w:tcPr>
            <w:tcW w:w="2573"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shapefiles, </w:t>
            </w:r>
            <w:r w:rsidR="0003604F">
              <w:rPr>
                <w:rFonts w:ascii="Tahoma" w:hAnsi="Tahoma" w:cs="Tahoma"/>
                <w:sz w:val="20"/>
                <w:szCs w:val="20"/>
              </w:rPr>
              <w:t>log file</w:t>
            </w:r>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417D18" w:rsidRDefault="009A7710" w:rsidP="00421FAF">
            <w:pPr>
              <w:spacing w:line="360" w:lineRule="auto"/>
              <w:rPr>
                <w:rFonts w:ascii="Tahoma" w:hAnsi="Tahoma" w:cs="Tahoma"/>
                <w:b/>
                <w:sz w:val="20"/>
                <w:szCs w:val="20"/>
              </w:rPr>
            </w:pPr>
            <w:hyperlink r:id="rId6" w:history="1">
              <w:r w:rsidR="00042BE7" w:rsidRPr="00CC13E3">
                <w:rPr>
                  <w:rStyle w:val="Hyperlink"/>
                  <w:rFonts w:ascii="Tahoma" w:hAnsi="Tahoma" w:cs="Tahoma"/>
                  <w:b/>
                  <w:sz w:val="20"/>
                  <w:szCs w:val="20"/>
                </w:rPr>
                <w:t>http://ftp.nifc.gov/incident_specific_data/calif_s/2016_Incidents/CA_AFV_003151_Canyon/IR/20160922/</w:t>
              </w:r>
            </w:hyperlink>
          </w:p>
          <w:p w:rsidR="00421FAF" w:rsidRPr="000309F5" w:rsidRDefault="00421FAF" w:rsidP="00421FAF">
            <w:pPr>
              <w:spacing w:line="360" w:lineRule="auto"/>
              <w:rPr>
                <w:rFonts w:ascii="Tahoma" w:hAnsi="Tahoma" w:cs="Tahoma"/>
                <w:b/>
                <w:sz w:val="20"/>
                <w:szCs w:val="20"/>
              </w:rPr>
            </w:pPr>
          </w:p>
        </w:tc>
      </w:tr>
      <w:tr w:rsidR="009748D6" w:rsidRPr="000309F5" w:rsidTr="00421FAF">
        <w:trPr>
          <w:trHeight w:val="614"/>
        </w:trPr>
        <w:tc>
          <w:tcPr>
            <w:tcW w:w="2427"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712BD" w:rsidP="00042BE7">
            <w:pPr>
              <w:spacing w:line="360" w:lineRule="auto"/>
              <w:rPr>
                <w:rFonts w:ascii="Tahoma" w:hAnsi="Tahoma" w:cs="Tahoma"/>
                <w:sz w:val="20"/>
                <w:szCs w:val="20"/>
              </w:rPr>
            </w:pPr>
            <w:r>
              <w:rPr>
                <w:rFonts w:ascii="Tahoma" w:hAnsi="Tahoma" w:cs="Tahoma"/>
                <w:sz w:val="20"/>
                <w:szCs w:val="20"/>
              </w:rPr>
              <w:t>0</w:t>
            </w:r>
            <w:r w:rsidR="0003604F">
              <w:rPr>
                <w:rFonts w:ascii="Tahoma" w:hAnsi="Tahoma" w:cs="Tahoma"/>
                <w:sz w:val="20"/>
                <w:szCs w:val="20"/>
              </w:rPr>
              <w:t>9</w:t>
            </w:r>
            <w:r>
              <w:rPr>
                <w:rFonts w:ascii="Tahoma" w:hAnsi="Tahoma" w:cs="Tahoma"/>
                <w:sz w:val="20"/>
                <w:szCs w:val="20"/>
              </w:rPr>
              <w:t>/</w:t>
            </w:r>
            <w:r w:rsidR="00421FAF">
              <w:rPr>
                <w:rFonts w:ascii="Tahoma" w:hAnsi="Tahoma" w:cs="Tahoma"/>
                <w:sz w:val="20"/>
                <w:szCs w:val="20"/>
              </w:rPr>
              <w:t>21</w:t>
            </w:r>
            <w:r>
              <w:rPr>
                <w:rFonts w:ascii="Tahoma" w:hAnsi="Tahoma" w:cs="Tahoma"/>
                <w:sz w:val="20"/>
                <w:szCs w:val="20"/>
              </w:rPr>
              <w:t xml:space="preserve">/2016 </w:t>
            </w:r>
            <w:r w:rsidR="00042BE7">
              <w:rPr>
                <w:rFonts w:ascii="Tahoma" w:hAnsi="Tahoma" w:cs="Tahoma"/>
                <w:sz w:val="20"/>
                <w:szCs w:val="20"/>
              </w:rPr>
              <w:t>2320</w:t>
            </w:r>
            <w:r w:rsidR="002A601A">
              <w:rPr>
                <w:rFonts w:ascii="Tahoma" w:hAnsi="Tahoma" w:cs="Tahoma"/>
                <w:sz w:val="20"/>
                <w:szCs w:val="20"/>
              </w:rPr>
              <w:t xml:space="preserve"> PDT</w:t>
            </w:r>
          </w:p>
        </w:tc>
        <w:tc>
          <w:tcPr>
            <w:tcW w:w="2573"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421FAF">
        <w:trPr>
          <w:trHeight w:val="5275"/>
        </w:trPr>
        <w:tc>
          <w:tcPr>
            <w:tcW w:w="5000" w:type="pct"/>
            <w:gridSpan w:val="4"/>
          </w:tcPr>
          <w:p w:rsidR="009748D6" w:rsidRPr="00804ED3" w:rsidRDefault="009748D6" w:rsidP="00804ED3">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A42A2" w:rsidRDefault="008A42A2" w:rsidP="00105747">
            <w:pPr>
              <w:spacing w:line="360" w:lineRule="auto"/>
              <w:rPr>
                <w:rFonts w:ascii="Tahoma" w:hAnsi="Tahoma" w:cs="Tahoma"/>
                <w:sz w:val="20"/>
                <w:szCs w:val="20"/>
              </w:rPr>
            </w:pPr>
          </w:p>
          <w:p w:rsidR="00042BE7" w:rsidRDefault="009C1F05" w:rsidP="00105747">
            <w:pPr>
              <w:spacing w:line="360" w:lineRule="auto"/>
              <w:rPr>
                <w:rFonts w:ascii="Tahoma" w:hAnsi="Tahoma" w:cs="Tahoma"/>
                <w:sz w:val="20"/>
                <w:szCs w:val="20"/>
              </w:rPr>
            </w:pPr>
            <w:r>
              <w:rPr>
                <w:rFonts w:ascii="Tahoma" w:hAnsi="Tahoma" w:cs="Tahoma"/>
                <w:sz w:val="20"/>
                <w:szCs w:val="20"/>
              </w:rPr>
              <w:t xml:space="preserve">I started the interpretation with bringing in the GIS perimeter that was </w:t>
            </w:r>
            <w:r w:rsidR="00042BE7">
              <w:rPr>
                <w:rFonts w:ascii="Tahoma" w:hAnsi="Tahoma" w:cs="Tahoma"/>
                <w:sz w:val="20"/>
                <w:szCs w:val="20"/>
              </w:rPr>
              <w:t xml:space="preserve">posted on the NIFC FTP site labeled </w:t>
            </w:r>
            <w:r w:rsidR="00042BE7" w:rsidRPr="00042BE7">
              <w:rPr>
                <w:rFonts w:ascii="Tahoma" w:hAnsi="Tahoma" w:cs="Tahoma"/>
                <w:sz w:val="20"/>
                <w:szCs w:val="20"/>
              </w:rPr>
              <w:t>20160921_1846</w:t>
            </w:r>
            <w:r>
              <w:rPr>
                <w:rFonts w:ascii="Tahoma" w:hAnsi="Tahoma" w:cs="Tahoma"/>
                <w:sz w:val="20"/>
                <w:szCs w:val="20"/>
              </w:rPr>
              <w:t xml:space="preserve">. </w:t>
            </w:r>
            <w:r w:rsidR="00421FAF">
              <w:rPr>
                <w:rFonts w:ascii="Tahoma" w:hAnsi="Tahoma" w:cs="Tahoma"/>
                <w:sz w:val="20"/>
                <w:szCs w:val="20"/>
              </w:rPr>
              <w:t xml:space="preserve">I used their perimeter and grew out where the heat passed the flown perimeter. </w:t>
            </w:r>
            <w:r w:rsidR="00042BE7">
              <w:rPr>
                <w:rFonts w:ascii="Tahoma" w:hAnsi="Tahoma" w:cs="Tahoma"/>
                <w:sz w:val="20"/>
                <w:szCs w:val="20"/>
              </w:rPr>
              <w:t xml:space="preserve">The perimeter was changed on the East end of the fire. There were two small areas of perimeter growth on the Plateau North of La Honda Canyon on the </w:t>
            </w:r>
          </w:p>
          <w:p w:rsidR="008A42A2" w:rsidRDefault="00042BE7" w:rsidP="00105747">
            <w:pPr>
              <w:spacing w:line="360" w:lineRule="auto"/>
              <w:rPr>
                <w:rFonts w:ascii="Tahoma" w:hAnsi="Tahoma" w:cs="Tahoma"/>
                <w:sz w:val="20"/>
                <w:szCs w:val="20"/>
              </w:rPr>
            </w:pPr>
            <w:r>
              <w:rPr>
                <w:rFonts w:ascii="Tahoma" w:hAnsi="Tahoma" w:cs="Tahoma"/>
                <w:sz w:val="20"/>
                <w:szCs w:val="20"/>
              </w:rPr>
              <w:t xml:space="preserve">Western end of the fire. There was just one pocket of intense heat detected in the South end of the fire. The pockets of scattered heat are smaller than last night with more isolated heat sources detected throughout the fire. </w:t>
            </w:r>
          </w:p>
          <w:p w:rsidR="00042BE7" w:rsidRDefault="00042BE7" w:rsidP="00105747">
            <w:pPr>
              <w:spacing w:line="360" w:lineRule="auto"/>
              <w:rPr>
                <w:rFonts w:ascii="Tahoma" w:hAnsi="Tahoma" w:cs="Tahoma"/>
                <w:sz w:val="20"/>
                <w:szCs w:val="20"/>
              </w:rPr>
            </w:pPr>
          </w:p>
          <w:p w:rsidR="00042BE7" w:rsidRDefault="00042BE7" w:rsidP="00105747">
            <w:pPr>
              <w:spacing w:line="360" w:lineRule="auto"/>
              <w:rPr>
                <w:rFonts w:ascii="Tahoma" w:hAnsi="Tahoma" w:cs="Tahoma"/>
                <w:sz w:val="20"/>
                <w:szCs w:val="20"/>
              </w:rPr>
            </w:pPr>
            <w:r>
              <w:rPr>
                <w:rFonts w:ascii="Tahoma" w:hAnsi="Tahoma" w:cs="Tahoma"/>
                <w:sz w:val="20"/>
                <w:szCs w:val="20"/>
              </w:rPr>
              <w:t xml:space="preserve">The Fire growth is 165 acres more than this morning’s IR perimeter, a large portion of that was the additional perimeter added on the east end of the fire by the GISS on the fire. </w:t>
            </w:r>
          </w:p>
          <w:p w:rsidR="0026437E" w:rsidRDefault="0026437E" w:rsidP="00105747">
            <w:pPr>
              <w:spacing w:line="360" w:lineRule="auto"/>
              <w:rPr>
                <w:rFonts w:ascii="Tahoma" w:hAnsi="Tahoma" w:cs="Tahoma"/>
                <w:sz w:val="20"/>
                <w:szCs w:val="20"/>
              </w:rPr>
            </w:pPr>
          </w:p>
          <w:p w:rsidR="0026437E" w:rsidRPr="0026437E" w:rsidRDefault="0026437E" w:rsidP="0010574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10" w:rsidRDefault="009A7710">
      <w:r>
        <w:separator/>
      </w:r>
    </w:p>
  </w:endnote>
  <w:endnote w:type="continuationSeparator" w:id="0">
    <w:p w:rsidR="009A7710" w:rsidRDefault="009A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10" w:rsidRDefault="009A7710">
      <w:r>
        <w:separator/>
      </w:r>
    </w:p>
  </w:footnote>
  <w:footnote w:type="continuationSeparator" w:id="0">
    <w:p w:rsidR="009A7710" w:rsidRDefault="009A7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72E3"/>
    <w:rsid w:val="000309F5"/>
    <w:rsid w:val="0003604F"/>
    <w:rsid w:val="00042BE7"/>
    <w:rsid w:val="0008452C"/>
    <w:rsid w:val="00105747"/>
    <w:rsid w:val="00133DB7"/>
    <w:rsid w:val="00181A56"/>
    <w:rsid w:val="001A49F5"/>
    <w:rsid w:val="001B1867"/>
    <w:rsid w:val="0022172E"/>
    <w:rsid w:val="00232967"/>
    <w:rsid w:val="0024023F"/>
    <w:rsid w:val="00262E34"/>
    <w:rsid w:val="0026437E"/>
    <w:rsid w:val="002A601A"/>
    <w:rsid w:val="002F76AB"/>
    <w:rsid w:val="00320B15"/>
    <w:rsid w:val="00333C12"/>
    <w:rsid w:val="003F20F3"/>
    <w:rsid w:val="00417D18"/>
    <w:rsid w:val="00421FAF"/>
    <w:rsid w:val="00485A8A"/>
    <w:rsid w:val="00501D06"/>
    <w:rsid w:val="00537D84"/>
    <w:rsid w:val="005B320F"/>
    <w:rsid w:val="0063737D"/>
    <w:rsid w:val="006446A6"/>
    <w:rsid w:val="00650FBF"/>
    <w:rsid w:val="00671ED0"/>
    <w:rsid w:val="006D53AE"/>
    <w:rsid w:val="0073785B"/>
    <w:rsid w:val="007924FE"/>
    <w:rsid w:val="007B2F7F"/>
    <w:rsid w:val="007C2ED4"/>
    <w:rsid w:val="00804ED3"/>
    <w:rsid w:val="008712BD"/>
    <w:rsid w:val="00882528"/>
    <w:rsid w:val="008905E1"/>
    <w:rsid w:val="008A42A2"/>
    <w:rsid w:val="00935C5E"/>
    <w:rsid w:val="009748D6"/>
    <w:rsid w:val="009A7710"/>
    <w:rsid w:val="009C1F05"/>
    <w:rsid w:val="009C2908"/>
    <w:rsid w:val="00A2031B"/>
    <w:rsid w:val="00A56502"/>
    <w:rsid w:val="00B770B9"/>
    <w:rsid w:val="00BD0A6F"/>
    <w:rsid w:val="00C024E5"/>
    <w:rsid w:val="00C503E4"/>
    <w:rsid w:val="00C61171"/>
    <w:rsid w:val="00CB255A"/>
    <w:rsid w:val="00CC30E2"/>
    <w:rsid w:val="00D36A8E"/>
    <w:rsid w:val="00D664C1"/>
    <w:rsid w:val="00DC6D9B"/>
    <w:rsid w:val="00DD7C80"/>
    <w:rsid w:val="00DE51A6"/>
    <w:rsid w:val="00EF76FD"/>
    <w:rsid w:val="00F725ED"/>
    <w:rsid w:val="00F8280F"/>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F38FA8-2699-443B-BDCB-2B223E7E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2A2"/>
    <w:rPr>
      <w:color w:val="0000FF" w:themeColor="hyperlink"/>
      <w:u w:val="single"/>
    </w:rPr>
  </w:style>
  <w:style w:type="character" w:styleId="FollowedHyperlink">
    <w:name w:val="FollowedHyperlink"/>
    <w:basedOn w:val="DefaultParagraphFont"/>
    <w:uiPriority w:val="99"/>
    <w:semiHidden/>
    <w:unhideWhenUsed/>
    <w:rsid w:val="0041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calif_s/2016_Incidents/CA_AFV_003151_Canyon/IR/201609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875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12</cp:revision>
  <cp:lastPrinted>2004-03-23T21:00:00Z</cp:lastPrinted>
  <dcterms:created xsi:type="dcterms:W3CDTF">2016-08-08T04:06:00Z</dcterms:created>
  <dcterms:modified xsi:type="dcterms:W3CDTF">2016-09-23T10:56:00Z</dcterms:modified>
</cp:coreProperties>
</file>