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A73FFC" w:rsidP="008152B6">
            <w:pPr>
              <w:spacing w:line="360" w:lineRule="auto"/>
              <w:rPr>
                <w:rFonts w:ascii="Tahoma" w:hAnsi="Tahoma" w:cs="Tahoma"/>
                <w:sz w:val="20"/>
                <w:szCs w:val="20"/>
              </w:rPr>
            </w:pPr>
            <w:r>
              <w:rPr>
                <w:rFonts w:ascii="Tahoma" w:hAnsi="Tahoma" w:cs="Tahoma"/>
                <w:sz w:val="20"/>
                <w:szCs w:val="20"/>
              </w:rPr>
              <w:t>Donnell</w:t>
            </w:r>
          </w:p>
          <w:p w:rsidR="00D7311D" w:rsidRPr="00CB255A" w:rsidRDefault="00A73FFC" w:rsidP="003A6B94">
            <w:pPr>
              <w:spacing w:line="360" w:lineRule="auto"/>
              <w:rPr>
                <w:rFonts w:ascii="Tahoma" w:hAnsi="Tahoma" w:cs="Tahoma"/>
                <w:sz w:val="20"/>
                <w:szCs w:val="20"/>
              </w:rPr>
            </w:pPr>
            <w:r>
              <w:rPr>
                <w:rFonts w:ascii="Tahoma" w:hAnsi="Tahoma" w:cs="Tahoma"/>
                <w:sz w:val="20"/>
                <w:szCs w:val="20"/>
              </w:rPr>
              <w:t>CA-STF-001702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7B3B42" w:rsidRDefault="007B3B42" w:rsidP="007725E4">
            <w:pPr>
              <w:spacing w:line="360" w:lineRule="auto"/>
              <w:rPr>
                <w:rFonts w:ascii="Tahoma" w:hAnsi="Tahoma" w:cs="Tahoma"/>
                <w:sz w:val="20"/>
                <w:szCs w:val="20"/>
              </w:rPr>
            </w:pPr>
            <w:r>
              <w:rPr>
                <w:rFonts w:ascii="Tahoma" w:hAnsi="Tahoma" w:cs="Tahoma"/>
                <w:sz w:val="20"/>
                <w:szCs w:val="20"/>
              </w:rPr>
              <w:t>Cob Bailey</w:t>
            </w:r>
          </w:p>
          <w:p w:rsidR="009748D6" w:rsidRPr="00CB255A" w:rsidRDefault="007B3B42" w:rsidP="007725E4">
            <w:pPr>
              <w:spacing w:line="360" w:lineRule="auto"/>
              <w:rPr>
                <w:rFonts w:ascii="Tahoma" w:hAnsi="Tahoma" w:cs="Tahoma"/>
                <w:sz w:val="20"/>
                <w:szCs w:val="20"/>
              </w:rPr>
            </w:pPr>
            <w:r>
              <w:rPr>
                <w:rFonts w:ascii="Tahoma" w:hAnsi="Tahoma" w:cs="Tahoma"/>
                <w:sz w:val="20"/>
                <w:szCs w:val="20"/>
              </w:rPr>
              <w:t>cbailey@gfc.state.ga.us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DA7AEE" w:rsidRPr="00CB255A" w:rsidRDefault="00A73FFC" w:rsidP="007725E4">
            <w:pPr>
              <w:spacing w:line="360" w:lineRule="auto"/>
              <w:rPr>
                <w:rFonts w:ascii="Tahoma" w:hAnsi="Tahoma" w:cs="Tahoma"/>
                <w:sz w:val="20"/>
                <w:szCs w:val="20"/>
              </w:rPr>
            </w:pPr>
            <w:r>
              <w:rPr>
                <w:rFonts w:ascii="Tahoma" w:hAnsi="Tahoma" w:cs="Tahoma"/>
                <w:sz w:val="20"/>
                <w:szCs w:val="20"/>
              </w:rPr>
              <w:t>209-533-1130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1676F" w:rsidP="00105747">
            <w:pPr>
              <w:spacing w:line="360" w:lineRule="auto"/>
              <w:rPr>
                <w:rFonts w:ascii="Tahoma" w:hAnsi="Tahoma" w:cs="Tahoma"/>
                <w:sz w:val="20"/>
                <w:szCs w:val="20"/>
              </w:rPr>
            </w:pPr>
            <w:r>
              <w:rPr>
                <w:rFonts w:ascii="Tahoma" w:hAnsi="Tahoma" w:cs="Tahoma"/>
                <w:sz w:val="20"/>
                <w:szCs w:val="20"/>
              </w:rPr>
              <w:t>36,</w:t>
            </w:r>
            <w:r w:rsidR="00C71AB2">
              <w:rPr>
                <w:rFonts w:ascii="Tahoma" w:hAnsi="Tahoma" w:cs="Tahoma"/>
                <w:sz w:val="20"/>
                <w:szCs w:val="20"/>
              </w:rPr>
              <w:t>749</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C71AB2" w:rsidP="002B412B">
            <w:pPr>
              <w:spacing w:line="360" w:lineRule="auto"/>
              <w:rPr>
                <w:rFonts w:ascii="Tahoma" w:hAnsi="Tahoma" w:cs="Tahoma"/>
                <w:sz w:val="20"/>
                <w:szCs w:val="20"/>
              </w:rPr>
            </w:pPr>
            <w:r>
              <w:rPr>
                <w:rFonts w:ascii="Tahoma" w:hAnsi="Tahoma" w:cs="Tahoma"/>
                <w:sz w:val="20"/>
                <w:szCs w:val="20"/>
              </w:rPr>
              <w:t>126</w:t>
            </w:r>
            <w:r w:rsidR="00BE7769">
              <w:rPr>
                <w:rFonts w:ascii="Tahoma" w:hAnsi="Tahoma" w:cs="Tahoma"/>
                <w:sz w:val="20"/>
                <w:szCs w:val="20"/>
              </w:rPr>
              <w:t xml:space="preserve"> acres</w:t>
            </w:r>
            <w:r w:rsidR="00210323">
              <w:rPr>
                <w:rFonts w:ascii="Tahoma" w:hAnsi="Tahoma" w:cs="Tahoma"/>
                <w:sz w:val="20"/>
                <w:szCs w:val="20"/>
              </w:rPr>
              <w:t xml:space="preserve"> </w:t>
            </w:r>
          </w:p>
        </w:tc>
      </w:tr>
      <w:tr w:rsidR="009748D6" w:rsidRPr="000309F5">
        <w:trPr>
          <w:trHeight w:val="1059"/>
        </w:trPr>
        <w:tc>
          <w:tcPr>
            <w:tcW w:w="1250" w:type="pct"/>
          </w:tcPr>
          <w:p w:rsidR="009748D6" w:rsidRPr="00CB255A" w:rsidRDefault="00C71AB2" w:rsidP="00105747">
            <w:pPr>
              <w:spacing w:line="360" w:lineRule="auto"/>
              <w:rPr>
                <w:rFonts w:ascii="Tahoma" w:hAnsi="Tahoma" w:cs="Tahoma"/>
                <w:sz w:val="20"/>
                <w:szCs w:val="20"/>
              </w:rPr>
            </w:pPr>
            <w:r>
              <w:rPr>
                <w:rFonts w:ascii="Tahoma" w:hAnsi="Tahoma" w:cs="Tahoma"/>
                <w:b/>
                <w:sz w:val="20"/>
                <w:szCs w:val="20"/>
              </w:rPr>
              <w:t>2135</w:t>
            </w:r>
            <w:r w:rsidR="00137B8B">
              <w:rPr>
                <w:rFonts w:ascii="Tahoma" w:hAnsi="Tahoma" w:cs="Tahoma"/>
                <w:sz w:val="20"/>
                <w:szCs w:val="20"/>
              </w:rPr>
              <w:t xml:space="preserve"> </w:t>
            </w:r>
            <w:r w:rsidR="001B3853">
              <w:rPr>
                <w:rFonts w:ascii="Tahoma" w:hAnsi="Tahoma" w:cs="Tahoma"/>
                <w:sz w:val="20"/>
                <w:szCs w:val="20"/>
              </w:rPr>
              <w:t xml:space="preserve">Hrs </w:t>
            </w:r>
            <w:r w:rsidR="00CD22A0">
              <w:rPr>
                <w:rFonts w:ascii="Tahoma" w:hAnsi="Tahoma" w:cs="Tahoma"/>
                <w:sz w:val="20"/>
                <w:szCs w:val="20"/>
              </w:rPr>
              <w:t>M</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72D03" w:rsidP="00C11A8F">
            <w:pPr>
              <w:spacing w:line="360" w:lineRule="auto"/>
              <w:rPr>
                <w:rFonts w:ascii="Tahoma" w:hAnsi="Tahoma" w:cs="Tahoma"/>
                <w:sz w:val="20"/>
                <w:szCs w:val="20"/>
              </w:rPr>
            </w:pPr>
            <w:r>
              <w:rPr>
                <w:rFonts w:ascii="Tahoma" w:hAnsi="Tahoma" w:cs="Tahoma"/>
                <w:sz w:val="20"/>
                <w:szCs w:val="20"/>
              </w:rPr>
              <w:t xml:space="preserve">August </w:t>
            </w:r>
            <w:r w:rsidR="00CD22A0">
              <w:rPr>
                <w:rFonts w:ascii="Tahoma" w:hAnsi="Tahoma" w:cs="Tahoma"/>
                <w:sz w:val="20"/>
                <w:szCs w:val="20"/>
              </w:rPr>
              <w:t>2</w:t>
            </w:r>
            <w:r w:rsidR="00C11A8F">
              <w:rPr>
                <w:rFonts w:ascii="Tahoma" w:hAnsi="Tahoma" w:cs="Tahoma"/>
                <w:sz w:val="20"/>
                <w:szCs w:val="20"/>
              </w:rPr>
              <w:t>6</w:t>
            </w:r>
            <w:r w:rsidR="005F0096">
              <w:rPr>
                <w:rFonts w:ascii="Tahoma" w:hAnsi="Tahoma" w:cs="Tahoma"/>
                <w:sz w:val="20"/>
                <w:szCs w:val="20"/>
              </w:rPr>
              <w:t>,</w:t>
            </w:r>
            <w:r w:rsidR="008D16A3">
              <w:rPr>
                <w:rFonts w:ascii="Tahoma" w:hAnsi="Tahoma" w:cs="Tahoma"/>
                <w:sz w:val="20"/>
                <w:szCs w:val="20"/>
              </w:rPr>
              <w:t xml:space="preserve"> 201</w:t>
            </w:r>
            <w:r w:rsidR="009249E9">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B3B42" w:rsidP="00105747">
            <w:pPr>
              <w:spacing w:line="360" w:lineRule="auto"/>
              <w:rPr>
                <w:rFonts w:ascii="Tahoma" w:hAnsi="Tahoma" w:cs="Tahoma"/>
                <w:sz w:val="20"/>
                <w:szCs w:val="20"/>
              </w:rPr>
            </w:pPr>
            <w:r>
              <w:rPr>
                <w:rFonts w:ascii="Tahoma" w:hAnsi="Tahoma" w:cs="Tahoma"/>
                <w:sz w:val="20"/>
                <w:szCs w:val="20"/>
              </w:rPr>
              <w:t>Gainesville, GA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B3B42" w:rsidP="00D75CFB">
            <w:pPr>
              <w:spacing w:line="360" w:lineRule="auto"/>
              <w:rPr>
                <w:rFonts w:ascii="Tahoma" w:hAnsi="Tahoma" w:cs="Tahoma"/>
                <w:sz w:val="20"/>
                <w:szCs w:val="20"/>
              </w:rPr>
            </w:pPr>
            <w:r>
              <w:rPr>
                <w:rFonts w:ascii="Tahoma" w:hAnsi="Tahoma" w:cs="Tahoma"/>
                <w:sz w:val="20"/>
                <w:szCs w:val="20"/>
              </w:rPr>
              <w:t>770-876-7319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73FFC" w:rsidP="00105747">
            <w:pPr>
              <w:spacing w:line="360" w:lineRule="auto"/>
              <w:rPr>
                <w:rFonts w:ascii="Tahoma" w:hAnsi="Tahoma" w:cs="Tahoma"/>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73FFC"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11A8F"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CA1A1A">
            <w:pPr>
              <w:spacing w:line="360" w:lineRule="auto"/>
              <w:rPr>
                <w:rFonts w:ascii="Tahoma" w:hAnsi="Tahoma" w:cs="Tahoma"/>
                <w:sz w:val="20"/>
                <w:szCs w:val="20"/>
              </w:rPr>
            </w:pPr>
            <w:r>
              <w:rPr>
                <w:rFonts w:ascii="Tahoma" w:hAnsi="Tahoma" w:cs="Tahoma"/>
                <w:sz w:val="20"/>
                <w:szCs w:val="20"/>
              </w:rPr>
              <w:t>208-</w:t>
            </w:r>
            <w:r w:rsidR="00CA1A1A">
              <w:rPr>
                <w:rFonts w:ascii="Tahoma" w:hAnsi="Tahoma" w:cs="Tahoma"/>
                <w:sz w:val="20"/>
                <w:szCs w:val="20"/>
              </w:rPr>
              <w:t>387</w:t>
            </w:r>
            <w:r>
              <w:rPr>
                <w:rFonts w:ascii="Tahoma" w:hAnsi="Tahoma" w:cs="Tahoma"/>
                <w:sz w:val="20"/>
                <w:szCs w:val="20"/>
              </w:rPr>
              <w:t>-5</w:t>
            </w:r>
            <w:r w:rsidR="00CA1A1A">
              <w:rPr>
                <w:rFonts w:ascii="Tahoma" w:hAnsi="Tahoma" w:cs="Tahoma"/>
                <w:sz w:val="20"/>
                <w:szCs w:val="20"/>
              </w:rPr>
              <w:t>900</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C11A8F" w:rsidP="00105747">
            <w:pPr>
              <w:spacing w:line="360" w:lineRule="auto"/>
              <w:rPr>
                <w:rFonts w:ascii="Tahoma" w:hAnsi="Tahoma" w:cs="Tahoma"/>
                <w:sz w:val="20"/>
                <w:szCs w:val="20"/>
              </w:rPr>
            </w:pPr>
            <w:r>
              <w:rPr>
                <w:rFonts w:ascii="Tahoma" w:hAnsi="Tahoma" w:cs="Tahoma"/>
                <w:sz w:val="20"/>
                <w:szCs w:val="20"/>
              </w:rPr>
              <w:t>Chris Brenzel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11A8F" w:rsidP="00C71AB2">
            <w:pPr>
              <w:spacing w:line="360" w:lineRule="auto"/>
              <w:rPr>
                <w:rFonts w:ascii="Tahoma" w:hAnsi="Tahoma" w:cs="Tahoma"/>
                <w:sz w:val="20"/>
                <w:szCs w:val="20"/>
              </w:rPr>
            </w:pPr>
            <w:r>
              <w:rPr>
                <w:rFonts w:ascii="Tahoma" w:hAnsi="Tahoma" w:cs="Tahoma"/>
                <w:sz w:val="20"/>
                <w:szCs w:val="20"/>
              </w:rPr>
              <w:t>27</w:t>
            </w:r>
            <w:r w:rsidR="00C71AB2">
              <w:rPr>
                <w:rFonts w:ascii="Tahoma" w:hAnsi="Tahoma" w:cs="Tahoma"/>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C11A8F">
            <w:pPr>
              <w:spacing w:line="360" w:lineRule="auto"/>
              <w:rPr>
                <w:rFonts w:ascii="Tahoma" w:hAnsi="Tahoma" w:cs="Tahoma"/>
                <w:sz w:val="20"/>
                <w:szCs w:val="20"/>
              </w:rPr>
            </w:pPr>
            <w:r>
              <w:rPr>
                <w:rFonts w:ascii="Tahoma" w:hAnsi="Tahoma" w:cs="Tahoma"/>
                <w:sz w:val="20"/>
                <w:szCs w:val="20"/>
              </w:rPr>
              <w:t>N14</w:t>
            </w:r>
            <w:r w:rsidR="00C11A8F">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C11A8F" w:rsidP="00CD22A0">
            <w:pPr>
              <w:spacing w:line="360" w:lineRule="auto"/>
              <w:rPr>
                <w:rFonts w:ascii="Tahoma" w:hAnsi="Tahoma" w:cs="Tahoma"/>
                <w:sz w:val="20"/>
                <w:szCs w:val="20"/>
              </w:rPr>
            </w:pPr>
            <w:r w:rsidRPr="00C11A8F">
              <w:rPr>
                <w:rFonts w:ascii="Tahoma" w:hAnsi="Tahoma" w:cs="Tahoma"/>
                <w:sz w:val="20"/>
                <w:szCs w:val="20"/>
              </w:rPr>
              <w:t>Nelson/DeHaas/Navarro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B3B42" w:rsidP="005F0096">
            <w:pPr>
              <w:spacing w:line="360" w:lineRule="auto"/>
              <w:rPr>
                <w:rFonts w:ascii="Tahoma" w:hAnsi="Tahoma" w:cs="Tahoma"/>
                <w:sz w:val="20"/>
                <w:szCs w:val="20"/>
              </w:rPr>
            </w:pPr>
            <w:r>
              <w:rPr>
                <w:rFonts w:ascii="Tahoma" w:hAnsi="Tahoma" w:cs="Tahoma"/>
                <w:sz w:val="20"/>
                <w:szCs w:val="20"/>
              </w:rPr>
              <w:t>Clear and consistent, no problems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E7769" w:rsidP="00105747">
            <w:pPr>
              <w:spacing w:line="360" w:lineRule="auto"/>
              <w:rPr>
                <w:rFonts w:ascii="Tahoma" w:hAnsi="Tahoma" w:cs="Tahoma"/>
                <w:sz w:val="20"/>
                <w:szCs w:val="20"/>
              </w:rPr>
            </w:pPr>
            <w:r>
              <w:rPr>
                <w:rFonts w:ascii="Tahoma" w:hAnsi="Tahoma" w:cs="Tahoma"/>
                <w:sz w:val="20"/>
                <w:szCs w:val="20"/>
              </w:rPr>
              <w:t>C</w:t>
            </w:r>
            <w:r w:rsidR="008C5443">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C6832" w:rsidP="00C71AB2">
            <w:pPr>
              <w:spacing w:line="360" w:lineRule="auto"/>
              <w:rPr>
                <w:rFonts w:ascii="Tahoma" w:hAnsi="Tahoma" w:cs="Tahoma"/>
                <w:sz w:val="20"/>
                <w:szCs w:val="20"/>
              </w:rPr>
            </w:pPr>
            <w:r>
              <w:rPr>
                <w:rFonts w:ascii="Tahoma" w:hAnsi="Tahoma" w:cs="Tahoma"/>
                <w:sz w:val="20"/>
                <w:szCs w:val="20"/>
              </w:rPr>
              <w:t xml:space="preserve">August </w:t>
            </w:r>
            <w:r w:rsidR="00CD22A0">
              <w:rPr>
                <w:rFonts w:ascii="Tahoma" w:hAnsi="Tahoma" w:cs="Tahoma"/>
                <w:sz w:val="20"/>
                <w:szCs w:val="20"/>
              </w:rPr>
              <w:t>2</w:t>
            </w:r>
            <w:r w:rsidR="00C11A8F">
              <w:rPr>
                <w:rFonts w:ascii="Tahoma" w:hAnsi="Tahoma" w:cs="Tahoma"/>
                <w:sz w:val="20"/>
                <w:szCs w:val="20"/>
              </w:rPr>
              <w:t>6</w:t>
            </w:r>
            <w:r>
              <w:rPr>
                <w:rFonts w:ascii="Tahoma" w:hAnsi="Tahoma" w:cs="Tahoma"/>
                <w:sz w:val="20"/>
                <w:szCs w:val="20"/>
              </w:rPr>
              <w:t xml:space="preserve">, 2018 </w:t>
            </w:r>
            <w:r w:rsidR="00C71AB2">
              <w:rPr>
                <w:rFonts w:ascii="Tahoma" w:hAnsi="Tahoma" w:cs="Tahoma"/>
                <w:sz w:val="20"/>
                <w:szCs w:val="20"/>
              </w:rPr>
              <w:t>2135</w:t>
            </w:r>
            <w:r w:rsidR="00EE0BC2">
              <w:rPr>
                <w:rFonts w:ascii="Tahoma" w:hAnsi="Tahoma" w:cs="Tahoma"/>
                <w:sz w:val="20"/>
                <w:szCs w:val="20"/>
              </w:rPr>
              <w:t xml:space="preserve"> hrs </w:t>
            </w:r>
            <w:r w:rsidR="00CD22A0">
              <w:rPr>
                <w:rFonts w:ascii="Tahoma" w:hAnsi="Tahoma" w:cs="Tahoma"/>
                <w:sz w:val="20"/>
                <w:szCs w:val="20"/>
              </w:rPr>
              <w:t>M</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r>
              <w:rPr>
                <w:rFonts w:ascii="Tahoma" w:hAnsi="Tahoma" w:cs="Tahoma"/>
                <w:sz w:val="20"/>
                <w:szCs w:val="20"/>
              </w:rPr>
              <w:t xml:space="preserve">Shapefiles,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A73FFC" w:rsidP="00C71AB2">
            <w:pPr>
              <w:spacing w:line="360" w:lineRule="auto"/>
              <w:rPr>
                <w:rFonts w:ascii="Tahoma" w:hAnsi="Tahoma" w:cs="Tahoma"/>
                <w:color w:val="0000FF" w:themeColor="hyperlink"/>
                <w:sz w:val="20"/>
                <w:szCs w:val="20"/>
                <w:u w:val="single"/>
              </w:rPr>
            </w:pPr>
            <w:r w:rsidRPr="00A73FFC">
              <w:rPr>
                <w:rStyle w:val="Hyperlink"/>
                <w:rFonts w:ascii="Tahoma" w:hAnsi="Tahoma" w:cs="Tahoma"/>
                <w:sz w:val="20"/>
                <w:szCs w:val="20"/>
              </w:rPr>
              <w:t>https://ftp.nifc.gov/public/incident_specific_data/calif_s/!2018_Incidents/CA-STF-001702_Donnell/IR/</w:t>
            </w:r>
            <w:r w:rsidR="00C45F69">
              <w:rPr>
                <w:rStyle w:val="Hyperlink"/>
                <w:rFonts w:ascii="Tahoma" w:hAnsi="Tahoma" w:cs="Tahoma"/>
                <w:sz w:val="20"/>
                <w:szCs w:val="20"/>
              </w:rPr>
              <w:t>201808</w:t>
            </w:r>
            <w:r w:rsidR="00CD22A0">
              <w:rPr>
                <w:rStyle w:val="Hyperlink"/>
                <w:rFonts w:ascii="Tahoma" w:hAnsi="Tahoma" w:cs="Tahoma"/>
                <w:sz w:val="20"/>
                <w:szCs w:val="20"/>
              </w:rPr>
              <w:t>2</w:t>
            </w:r>
            <w:r w:rsidR="00C71AB2">
              <w:rPr>
                <w:rStyle w:val="Hyperlink"/>
                <w:rFonts w:ascii="Tahoma" w:hAnsi="Tahoma" w:cs="Tahoma"/>
                <w:sz w:val="20"/>
                <w:szCs w:val="20"/>
              </w:rPr>
              <w:t>7</w:t>
            </w:r>
            <w:r w:rsidR="00FC4A2B">
              <w:rPr>
                <w:rStyle w:val="Hyperlink"/>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C6832" w:rsidP="00C71AB2">
            <w:pPr>
              <w:spacing w:line="360" w:lineRule="auto"/>
              <w:rPr>
                <w:rFonts w:ascii="Tahoma" w:hAnsi="Tahoma" w:cs="Tahoma"/>
                <w:sz w:val="20"/>
                <w:szCs w:val="20"/>
              </w:rPr>
            </w:pPr>
            <w:r>
              <w:rPr>
                <w:rFonts w:ascii="Tahoma" w:hAnsi="Tahoma" w:cs="Tahoma"/>
                <w:sz w:val="20"/>
                <w:szCs w:val="20"/>
              </w:rPr>
              <w:t xml:space="preserve">August </w:t>
            </w:r>
            <w:r w:rsidR="00CD22A0">
              <w:rPr>
                <w:rFonts w:ascii="Tahoma" w:hAnsi="Tahoma" w:cs="Tahoma"/>
                <w:sz w:val="20"/>
                <w:szCs w:val="20"/>
              </w:rPr>
              <w:t>2</w:t>
            </w:r>
            <w:r w:rsidR="00C71AB2">
              <w:rPr>
                <w:rFonts w:ascii="Tahoma" w:hAnsi="Tahoma" w:cs="Tahoma"/>
                <w:sz w:val="20"/>
                <w:szCs w:val="20"/>
              </w:rPr>
              <w:t>7</w:t>
            </w:r>
            <w:r>
              <w:rPr>
                <w:rFonts w:ascii="Tahoma" w:hAnsi="Tahoma" w:cs="Tahoma"/>
                <w:sz w:val="20"/>
                <w:szCs w:val="20"/>
              </w:rPr>
              <w:t xml:space="preserve">, 2018 </w:t>
            </w:r>
            <w:r w:rsidR="00CD22A0">
              <w:rPr>
                <w:rFonts w:ascii="Tahoma" w:hAnsi="Tahoma" w:cs="Tahoma"/>
                <w:sz w:val="20"/>
                <w:szCs w:val="20"/>
              </w:rPr>
              <w:t>0</w:t>
            </w:r>
            <w:r w:rsidR="00C71AB2">
              <w:rPr>
                <w:rFonts w:ascii="Tahoma" w:hAnsi="Tahoma" w:cs="Tahoma"/>
                <w:sz w:val="20"/>
                <w:szCs w:val="20"/>
              </w:rPr>
              <w:t>140</w:t>
            </w:r>
            <w:r w:rsidR="00E50317">
              <w:rPr>
                <w:rFonts w:ascii="Tahoma" w:hAnsi="Tahoma" w:cs="Tahoma"/>
                <w:sz w:val="20"/>
                <w:szCs w:val="20"/>
              </w:rPr>
              <w:t xml:space="preserve"> </w:t>
            </w:r>
            <w:r w:rsidR="008D16A3">
              <w:rPr>
                <w:rFonts w:ascii="Tahoma" w:hAnsi="Tahoma" w:cs="Tahoma"/>
                <w:sz w:val="20"/>
                <w:szCs w:val="20"/>
              </w:rPr>
              <w:t xml:space="preserve"> hrs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F60EE" w:rsidRDefault="00CD22A0" w:rsidP="00F46975">
            <w:pPr>
              <w:spacing w:line="360" w:lineRule="auto"/>
              <w:rPr>
                <w:rFonts w:ascii="Tahoma" w:hAnsi="Tahoma" w:cs="Tahoma"/>
                <w:sz w:val="20"/>
                <w:szCs w:val="20"/>
              </w:rPr>
            </w:pPr>
            <w:r>
              <w:rPr>
                <w:rFonts w:ascii="Tahoma" w:hAnsi="Tahoma" w:cs="Tahoma"/>
                <w:sz w:val="20"/>
                <w:szCs w:val="20"/>
              </w:rPr>
              <w:t>Last perimeter 201808</w:t>
            </w:r>
            <w:r w:rsidR="00B1676F">
              <w:rPr>
                <w:rFonts w:ascii="Tahoma" w:hAnsi="Tahoma" w:cs="Tahoma"/>
                <w:sz w:val="20"/>
                <w:szCs w:val="20"/>
              </w:rPr>
              <w:t>2</w:t>
            </w:r>
            <w:r w:rsidR="00C71AB2">
              <w:rPr>
                <w:rFonts w:ascii="Tahoma" w:hAnsi="Tahoma" w:cs="Tahoma"/>
                <w:sz w:val="20"/>
                <w:szCs w:val="20"/>
              </w:rPr>
              <w:t>6</w:t>
            </w:r>
            <w:r w:rsidR="00B1676F">
              <w:rPr>
                <w:rFonts w:ascii="Tahoma" w:hAnsi="Tahoma" w:cs="Tahoma"/>
                <w:sz w:val="20"/>
                <w:szCs w:val="20"/>
              </w:rPr>
              <w:t xml:space="preserve"> from </w:t>
            </w:r>
            <w:r w:rsidR="00C71AB2">
              <w:rPr>
                <w:rFonts w:ascii="Tahoma" w:hAnsi="Tahoma" w:cs="Tahoma"/>
                <w:sz w:val="20"/>
                <w:szCs w:val="20"/>
              </w:rPr>
              <w:t>merged IR and 0825 gdb</w:t>
            </w:r>
            <w:r w:rsidR="00B1676F">
              <w:rPr>
                <w:rFonts w:ascii="Tahoma" w:hAnsi="Tahoma" w:cs="Tahoma"/>
                <w:sz w:val="20"/>
                <w:szCs w:val="20"/>
              </w:rPr>
              <w:t xml:space="preserve"> polygon</w:t>
            </w:r>
            <w:r w:rsidR="00EF6FE6">
              <w:rPr>
                <w:rFonts w:ascii="Tahoma" w:hAnsi="Tahoma" w:cs="Tahoma"/>
                <w:sz w:val="20"/>
                <w:szCs w:val="20"/>
              </w:rPr>
              <w:t xml:space="preserve">, calculated growth </w:t>
            </w:r>
            <w:r w:rsidR="00C71AB2">
              <w:rPr>
                <w:rFonts w:ascii="Tahoma" w:hAnsi="Tahoma" w:cs="Tahoma"/>
                <w:sz w:val="20"/>
                <w:szCs w:val="20"/>
              </w:rPr>
              <w:t>126</w:t>
            </w:r>
            <w:r w:rsidR="00B1676F">
              <w:rPr>
                <w:rFonts w:ascii="Tahoma" w:hAnsi="Tahoma" w:cs="Tahoma"/>
                <w:sz w:val="20"/>
                <w:szCs w:val="20"/>
              </w:rPr>
              <w:t xml:space="preserve"> acres. Main growth </w:t>
            </w:r>
            <w:r w:rsidR="00C71AB2">
              <w:rPr>
                <w:rFonts w:ascii="Tahoma" w:hAnsi="Tahoma" w:cs="Tahoma"/>
                <w:sz w:val="20"/>
                <w:szCs w:val="20"/>
              </w:rPr>
              <w:t>creeping along northern and eastern edges</w:t>
            </w:r>
            <w:r w:rsidR="00D51774">
              <w:rPr>
                <w:rFonts w:ascii="Tahoma" w:hAnsi="Tahoma" w:cs="Tahoma"/>
                <w:sz w:val="20"/>
                <w:szCs w:val="20"/>
              </w:rPr>
              <w:t xml:space="preserve"> to the southeast in Donnell compartment, Cliff and Silver King spreading slowly east to southeast and maintaining heat levels. Intense heat still along northeastern sections little change since last period.</w:t>
            </w:r>
          </w:p>
          <w:p w:rsidR="00B1676F" w:rsidRDefault="00B1676F" w:rsidP="00F46975">
            <w:pPr>
              <w:spacing w:line="360" w:lineRule="auto"/>
              <w:rPr>
                <w:rFonts w:ascii="Tahoma" w:hAnsi="Tahoma" w:cs="Tahoma"/>
                <w:sz w:val="20"/>
                <w:szCs w:val="20"/>
              </w:rPr>
            </w:pPr>
          </w:p>
          <w:p w:rsidR="008F60EE" w:rsidRDefault="001C7D90" w:rsidP="00F46975">
            <w:pPr>
              <w:spacing w:line="360" w:lineRule="auto"/>
              <w:rPr>
                <w:rFonts w:ascii="Tahoma" w:hAnsi="Tahoma" w:cs="Tahoma"/>
                <w:sz w:val="20"/>
                <w:szCs w:val="20"/>
              </w:rPr>
            </w:pPr>
            <w:r>
              <w:rPr>
                <w:rFonts w:ascii="Tahoma" w:hAnsi="Tahoma" w:cs="Tahoma"/>
                <w:sz w:val="20"/>
                <w:szCs w:val="20"/>
              </w:rPr>
              <w:t>Scattered</w:t>
            </w:r>
            <w:r w:rsidR="00A666D6">
              <w:rPr>
                <w:rFonts w:ascii="Tahoma" w:hAnsi="Tahoma" w:cs="Tahoma"/>
                <w:sz w:val="20"/>
                <w:szCs w:val="20"/>
              </w:rPr>
              <w:t xml:space="preserve"> </w:t>
            </w:r>
            <w:r w:rsidR="008F60EE">
              <w:rPr>
                <w:rFonts w:ascii="Tahoma" w:hAnsi="Tahoma" w:cs="Tahoma"/>
                <w:sz w:val="20"/>
                <w:szCs w:val="20"/>
              </w:rPr>
              <w:t xml:space="preserve">heat </w:t>
            </w:r>
            <w:r w:rsidR="00B1676F">
              <w:rPr>
                <w:rFonts w:ascii="Tahoma" w:hAnsi="Tahoma" w:cs="Tahoma"/>
                <w:sz w:val="20"/>
                <w:szCs w:val="20"/>
              </w:rPr>
              <w:t xml:space="preserve">covering approximately </w:t>
            </w:r>
            <w:r w:rsidR="00D51774">
              <w:rPr>
                <w:rFonts w:ascii="Tahoma" w:hAnsi="Tahoma" w:cs="Tahoma"/>
                <w:sz w:val="20"/>
                <w:szCs w:val="20"/>
              </w:rPr>
              <w:t>35</w:t>
            </w:r>
            <w:r w:rsidR="00B1676F">
              <w:rPr>
                <w:rFonts w:ascii="Tahoma" w:hAnsi="Tahoma" w:cs="Tahoma"/>
                <w:sz w:val="20"/>
                <w:szCs w:val="20"/>
              </w:rPr>
              <w:t>% of interior with most adjacent to recent perimeter growth</w:t>
            </w:r>
            <w:r w:rsidR="00D51774">
              <w:rPr>
                <w:rFonts w:ascii="Tahoma" w:hAnsi="Tahoma" w:cs="Tahoma"/>
                <w:sz w:val="20"/>
                <w:szCs w:val="20"/>
              </w:rPr>
              <w:t xml:space="preserve"> and along southern sweep</w:t>
            </w:r>
            <w:r w:rsidR="00B1676F">
              <w:rPr>
                <w:rFonts w:ascii="Tahoma" w:hAnsi="Tahoma" w:cs="Tahoma"/>
                <w:sz w:val="20"/>
                <w:szCs w:val="20"/>
              </w:rPr>
              <w:t xml:space="preserve">. </w:t>
            </w:r>
            <w:r w:rsidR="008F60EE">
              <w:rPr>
                <w:rFonts w:ascii="Tahoma" w:hAnsi="Tahoma" w:cs="Tahoma"/>
                <w:sz w:val="20"/>
                <w:szCs w:val="20"/>
              </w:rPr>
              <w:t xml:space="preserve">Isolated heat sources </w:t>
            </w:r>
            <w:r w:rsidR="00D51774">
              <w:rPr>
                <w:rFonts w:ascii="Tahoma" w:hAnsi="Tahoma" w:cs="Tahoma"/>
                <w:sz w:val="20"/>
                <w:szCs w:val="20"/>
              </w:rPr>
              <w:t>beginning to disperse other than a swath in the south-central interior band</w:t>
            </w:r>
            <w:r w:rsidR="001C2ABB">
              <w:rPr>
                <w:rFonts w:ascii="Tahoma" w:hAnsi="Tahoma" w:cs="Tahoma"/>
                <w:sz w:val="20"/>
                <w:szCs w:val="20"/>
              </w:rPr>
              <w:t xml:space="preserve">. </w:t>
            </w:r>
            <w:r w:rsidR="00D51774">
              <w:rPr>
                <w:rFonts w:ascii="Tahoma" w:hAnsi="Tahoma" w:cs="Tahoma"/>
                <w:sz w:val="20"/>
                <w:szCs w:val="20"/>
              </w:rPr>
              <w:t>I</w:t>
            </w:r>
            <w:r w:rsidR="001C2ABB">
              <w:rPr>
                <w:rFonts w:ascii="Tahoma" w:hAnsi="Tahoma" w:cs="Tahoma"/>
                <w:sz w:val="20"/>
                <w:szCs w:val="20"/>
              </w:rPr>
              <w:t xml:space="preserve">solated sources </w:t>
            </w:r>
            <w:r w:rsidR="00337E9A">
              <w:rPr>
                <w:rFonts w:ascii="Tahoma" w:hAnsi="Tahoma" w:cs="Tahoma"/>
                <w:sz w:val="20"/>
                <w:szCs w:val="20"/>
              </w:rPr>
              <w:t xml:space="preserve">and small area spots </w:t>
            </w:r>
            <w:r w:rsidR="00B1676F">
              <w:rPr>
                <w:rFonts w:ascii="Tahoma" w:hAnsi="Tahoma" w:cs="Tahoma"/>
                <w:sz w:val="20"/>
                <w:szCs w:val="20"/>
              </w:rPr>
              <w:t>wer</w:t>
            </w:r>
            <w:r w:rsidR="00D51774">
              <w:rPr>
                <w:rFonts w:ascii="Tahoma" w:hAnsi="Tahoma" w:cs="Tahoma"/>
                <w:sz w:val="20"/>
                <w:szCs w:val="20"/>
              </w:rPr>
              <w:t>e detected outside the</w:t>
            </w:r>
            <w:r w:rsidR="00347265">
              <w:rPr>
                <w:rFonts w:ascii="Tahoma" w:hAnsi="Tahoma" w:cs="Tahoma"/>
                <w:sz w:val="20"/>
                <w:szCs w:val="20"/>
              </w:rPr>
              <w:t xml:space="preserve"> perimeter west of the lake up to 0.75 mi but </w:t>
            </w:r>
            <w:r w:rsidR="00B1676F">
              <w:rPr>
                <w:rFonts w:ascii="Tahoma" w:hAnsi="Tahoma" w:cs="Tahoma"/>
                <w:sz w:val="20"/>
                <w:szCs w:val="20"/>
              </w:rPr>
              <w:t xml:space="preserve">may not be related to incident activity. </w:t>
            </w:r>
            <w:r w:rsidR="00347265">
              <w:rPr>
                <w:rFonts w:ascii="Tahoma" w:hAnsi="Tahoma" w:cs="Tahoma"/>
                <w:sz w:val="20"/>
                <w:szCs w:val="20"/>
              </w:rPr>
              <w:t xml:space="preserve">Isolated sources and spots were also detected northeast of the perimeter from 200 to 300 meters and appear to be advances of the existing flame front. An isolated heat source was detected approximately 900 meters southwest of the Silver King fire and may be related to this incident. </w:t>
            </w:r>
            <w:bookmarkStart w:id="0" w:name="_GoBack"/>
            <w:bookmarkEnd w:id="0"/>
          </w:p>
          <w:p w:rsidR="000267FE" w:rsidRDefault="000267FE" w:rsidP="00F46975">
            <w:pPr>
              <w:spacing w:line="360" w:lineRule="auto"/>
              <w:rPr>
                <w:rFonts w:ascii="Tahoma" w:hAnsi="Tahoma" w:cs="Tahoma"/>
                <w:sz w:val="20"/>
                <w:szCs w:val="20"/>
              </w:rPr>
            </w:pPr>
          </w:p>
          <w:p w:rsidR="00D51774" w:rsidRDefault="00D51774" w:rsidP="00F46975">
            <w:pPr>
              <w:spacing w:line="360" w:lineRule="auto"/>
              <w:rPr>
                <w:rFonts w:ascii="Tahoma" w:hAnsi="Tahoma" w:cs="Tahoma"/>
                <w:sz w:val="20"/>
                <w:szCs w:val="20"/>
              </w:rPr>
            </w:pPr>
            <w:r>
              <w:rPr>
                <w:rFonts w:ascii="Tahoma" w:hAnsi="Tahoma" w:cs="Tahoma"/>
                <w:sz w:val="20"/>
                <w:szCs w:val="20"/>
              </w:rPr>
              <w:t xml:space="preserve">Imagery runs were again offset but interpreted to include all reasonably valid potential heat sources. </w:t>
            </w:r>
          </w:p>
          <w:p w:rsidR="002A3E07" w:rsidRDefault="002A3E07" w:rsidP="00F46975">
            <w:pPr>
              <w:spacing w:line="360" w:lineRule="auto"/>
              <w:rPr>
                <w:rFonts w:ascii="Tahoma" w:hAnsi="Tahoma" w:cs="Tahoma"/>
                <w:sz w:val="20"/>
                <w:szCs w:val="20"/>
              </w:rPr>
            </w:pPr>
          </w:p>
          <w:p w:rsidR="002A3E07" w:rsidRPr="00365B3B" w:rsidRDefault="002A3E07" w:rsidP="00F46975">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6A" w:rsidRDefault="00F4746A">
      <w:r>
        <w:separator/>
      </w:r>
    </w:p>
  </w:endnote>
  <w:endnote w:type="continuationSeparator" w:id="0">
    <w:p w:rsidR="00F4746A" w:rsidRDefault="00F4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6A" w:rsidRDefault="00F4746A">
      <w:r>
        <w:separator/>
      </w:r>
    </w:p>
  </w:footnote>
  <w:footnote w:type="continuationSeparator" w:id="0">
    <w:p w:rsidR="00F4746A" w:rsidRDefault="00F47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8030E"/>
    <w:multiLevelType w:val="hybridMultilevel"/>
    <w:tmpl w:val="C26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04F"/>
    <w:rsid w:val="000267FE"/>
    <w:rsid w:val="000309F5"/>
    <w:rsid w:val="000358ED"/>
    <w:rsid w:val="000373A8"/>
    <w:rsid w:val="00073794"/>
    <w:rsid w:val="00083B39"/>
    <w:rsid w:val="000A321F"/>
    <w:rsid w:val="000B45BF"/>
    <w:rsid w:val="00105747"/>
    <w:rsid w:val="00105B33"/>
    <w:rsid w:val="001121F6"/>
    <w:rsid w:val="00133DB7"/>
    <w:rsid w:val="00137B8B"/>
    <w:rsid w:val="00163FC3"/>
    <w:rsid w:val="00173A4D"/>
    <w:rsid w:val="00181A56"/>
    <w:rsid w:val="00184087"/>
    <w:rsid w:val="00185007"/>
    <w:rsid w:val="001936DF"/>
    <w:rsid w:val="001B3853"/>
    <w:rsid w:val="001B6BE8"/>
    <w:rsid w:val="001B7733"/>
    <w:rsid w:val="001C2090"/>
    <w:rsid w:val="001C2ABB"/>
    <w:rsid w:val="001C59BD"/>
    <w:rsid w:val="001C7D90"/>
    <w:rsid w:val="001E2221"/>
    <w:rsid w:val="00205771"/>
    <w:rsid w:val="002057C5"/>
    <w:rsid w:val="00210323"/>
    <w:rsid w:val="0022172E"/>
    <w:rsid w:val="00237927"/>
    <w:rsid w:val="00262E34"/>
    <w:rsid w:val="00281950"/>
    <w:rsid w:val="00292ACD"/>
    <w:rsid w:val="002A3E07"/>
    <w:rsid w:val="002B412B"/>
    <w:rsid w:val="002C11D5"/>
    <w:rsid w:val="002C2FCC"/>
    <w:rsid w:val="002D56F4"/>
    <w:rsid w:val="002D5A9B"/>
    <w:rsid w:val="002E076B"/>
    <w:rsid w:val="002E7382"/>
    <w:rsid w:val="002F027B"/>
    <w:rsid w:val="0030247A"/>
    <w:rsid w:val="003107EF"/>
    <w:rsid w:val="00320B15"/>
    <w:rsid w:val="003246C8"/>
    <w:rsid w:val="003344B5"/>
    <w:rsid w:val="003344DF"/>
    <w:rsid w:val="00334788"/>
    <w:rsid w:val="00337E9A"/>
    <w:rsid w:val="0034061C"/>
    <w:rsid w:val="00347265"/>
    <w:rsid w:val="00356D8E"/>
    <w:rsid w:val="00365B3B"/>
    <w:rsid w:val="00365E5B"/>
    <w:rsid w:val="0036748B"/>
    <w:rsid w:val="00373065"/>
    <w:rsid w:val="003A6B94"/>
    <w:rsid w:val="003A7C24"/>
    <w:rsid w:val="003B72D7"/>
    <w:rsid w:val="003D324E"/>
    <w:rsid w:val="003E05AF"/>
    <w:rsid w:val="003E56CE"/>
    <w:rsid w:val="003F20F3"/>
    <w:rsid w:val="003F6CD2"/>
    <w:rsid w:val="00410EA3"/>
    <w:rsid w:val="004218DD"/>
    <w:rsid w:val="0042366D"/>
    <w:rsid w:val="004305FF"/>
    <w:rsid w:val="00442085"/>
    <w:rsid w:val="004421F0"/>
    <w:rsid w:val="004473AE"/>
    <w:rsid w:val="00454818"/>
    <w:rsid w:val="00461BD8"/>
    <w:rsid w:val="00475BE8"/>
    <w:rsid w:val="00485E45"/>
    <w:rsid w:val="004A23A9"/>
    <w:rsid w:val="004B5626"/>
    <w:rsid w:val="005061D8"/>
    <w:rsid w:val="00511822"/>
    <w:rsid w:val="00532A7C"/>
    <w:rsid w:val="005A1F9A"/>
    <w:rsid w:val="005B0435"/>
    <w:rsid w:val="005B320F"/>
    <w:rsid w:val="005B6672"/>
    <w:rsid w:val="005C46EC"/>
    <w:rsid w:val="005C66DA"/>
    <w:rsid w:val="005F0096"/>
    <w:rsid w:val="005F4C66"/>
    <w:rsid w:val="00610DCF"/>
    <w:rsid w:val="006218B7"/>
    <w:rsid w:val="00622358"/>
    <w:rsid w:val="0063737D"/>
    <w:rsid w:val="006446A6"/>
    <w:rsid w:val="00650FBF"/>
    <w:rsid w:val="006613D1"/>
    <w:rsid w:val="00677E54"/>
    <w:rsid w:val="00680CC3"/>
    <w:rsid w:val="006B1A11"/>
    <w:rsid w:val="006B46A2"/>
    <w:rsid w:val="006C127A"/>
    <w:rsid w:val="006D53AE"/>
    <w:rsid w:val="006F5C60"/>
    <w:rsid w:val="006F615B"/>
    <w:rsid w:val="00702960"/>
    <w:rsid w:val="00713B66"/>
    <w:rsid w:val="00713C79"/>
    <w:rsid w:val="007725E4"/>
    <w:rsid w:val="00775EC0"/>
    <w:rsid w:val="00780992"/>
    <w:rsid w:val="00783438"/>
    <w:rsid w:val="00784C58"/>
    <w:rsid w:val="00787016"/>
    <w:rsid w:val="007924FE"/>
    <w:rsid w:val="007939A7"/>
    <w:rsid w:val="00794F7C"/>
    <w:rsid w:val="00797847"/>
    <w:rsid w:val="007B2F7F"/>
    <w:rsid w:val="007B3B42"/>
    <w:rsid w:val="007D1540"/>
    <w:rsid w:val="007D1BD0"/>
    <w:rsid w:val="007D295B"/>
    <w:rsid w:val="007D458E"/>
    <w:rsid w:val="0081465D"/>
    <w:rsid w:val="008152B6"/>
    <w:rsid w:val="00846D18"/>
    <w:rsid w:val="00863BBD"/>
    <w:rsid w:val="00867337"/>
    <w:rsid w:val="008905E1"/>
    <w:rsid w:val="00893C8C"/>
    <w:rsid w:val="0089428B"/>
    <w:rsid w:val="008A26DA"/>
    <w:rsid w:val="008B109A"/>
    <w:rsid w:val="008C5443"/>
    <w:rsid w:val="008D16A3"/>
    <w:rsid w:val="008D7F48"/>
    <w:rsid w:val="008E305C"/>
    <w:rsid w:val="008F60EE"/>
    <w:rsid w:val="00920202"/>
    <w:rsid w:val="009249E9"/>
    <w:rsid w:val="00926FA5"/>
    <w:rsid w:val="00935C5E"/>
    <w:rsid w:val="009530B2"/>
    <w:rsid w:val="009748D6"/>
    <w:rsid w:val="00980296"/>
    <w:rsid w:val="009A2CCD"/>
    <w:rsid w:val="009C2908"/>
    <w:rsid w:val="00A00375"/>
    <w:rsid w:val="00A01763"/>
    <w:rsid w:val="00A12898"/>
    <w:rsid w:val="00A2031B"/>
    <w:rsid w:val="00A241F6"/>
    <w:rsid w:val="00A36FA5"/>
    <w:rsid w:val="00A45810"/>
    <w:rsid w:val="00A556FF"/>
    <w:rsid w:val="00A56502"/>
    <w:rsid w:val="00A666D6"/>
    <w:rsid w:val="00A7241A"/>
    <w:rsid w:val="00A73FFC"/>
    <w:rsid w:val="00A80B16"/>
    <w:rsid w:val="00A91E79"/>
    <w:rsid w:val="00A9299C"/>
    <w:rsid w:val="00AA7E43"/>
    <w:rsid w:val="00B13723"/>
    <w:rsid w:val="00B13A73"/>
    <w:rsid w:val="00B1676F"/>
    <w:rsid w:val="00B40670"/>
    <w:rsid w:val="00B41067"/>
    <w:rsid w:val="00B43DB5"/>
    <w:rsid w:val="00B72D03"/>
    <w:rsid w:val="00B761A3"/>
    <w:rsid w:val="00B76C09"/>
    <w:rsid w:val="00B76F6D"/>
    <w:rsid w:val="00B770B9"/>
    <w:rsid w:val="00B83B1D"/>
    <w:rsid w:val="00BA3AE9"/>
    <w:rsid w:val="00BA70C9"/>
    <w:rsid w:val="00BB18BB"/>
    <w:rsid w:val="00BC46C0"/>
    <w:rsid w:val="00BD06B2"/>
    <w:rsid w:val="00BD0A6F"/>
    <w:rsid w:val="00BD2266"/>
    <w:rsid w:val="00BE1D8E"/>
    <w:rsid w:val="00BE7769"/>
    <w:rsid w:val="00BF1F90"/>
    <w:rsid w:val="00C11A8F"/>
    <w:rsid w:val="00C16A8A"/>
    <w:rsid w:val="00C17B35"/>
    <w:rsid w:val="00C36E1A"/>
    <w:rsid w:val="00C43D30"/>
    <w:rsid w:val="00C45F69"/>
    <w:rsid w:val="00C50021"/>
    <w:rsid w:val="00C503E4"/>
    <w:rsid w:val="00C56C81"/>
    <w:rsid w:val="00C61171"/>
    <w:rsid w:val="00C61CD7"/>
    <w:rsid w:val="00C658E9"/>
    <w:rsid w:val="00C71AB2"/>
    <w:rsid w:val="00C7400D"/>
    <w:rsid w:val="00C93E56"/>
    <w:rsid w:val="00CA1A1A"/>
    <w:rsid w:val="00CB255A"/>
    <w:rsid w:val="00CC54B5"/>
    <w:rsid w:val="00CD22A0"/>
    <w:rsid w:val="00CE5C3B"/>
    <w:rsid w:val="00CF040B"/>
    <w:rsid w:val="00CF5414"/>
    <w:rsid w:val="00D0511A"/>
    <w:rsid w:val="00D14FB6"/>
    <w:rsid w:val="00D37605"/>
    <w:rsid w:val="00D4329B"/>
    <w:rsid w:val="00D46039"/>
    <w:rsid w:val="00D51774"/>
    <w:rsid w:val="00D71CEF"/>
    <w:rsid w:val="00D7311D"/>
    <w:rsid w:val="00D75CFB"/>
    <w:rsid w:val="00D94B76"/>
    <w:rsid w:val="00D96974"/>
    <w:rsid w:val="00DA7AEE"/>
    <w:rsid w:val="00DC6832"/>
    <w:rsid w:val="00DC6D9B"/>
    <w:rsid w:val="00DE260D"/>
    <w:rsid w:val="00DF04DC"/>
    <w:rsid w:val="00E01B58"/>
    <w:rsid w:val="00E04859"/>
    <w:rsid w:val="00E14311"/>
    <w:rsid w:val="00E1780B"/>
    <w:rsid w:val="00E204AF"/>
    <w:rsid w:val="00E356C2"/>
    <w:rsid w:val="00E375AE"/>
    <w:rsid w:val="00E50317"/>
    <w:rsid w:val="00E51C26"/>
    <w:rsid w:val="00EA6E72"/>
    <w:rsid w:val="00EC5885"/>
    <w:rsid w:val="00ED1FD1"/>
    <w:rsid w:val="00ED5BBD"/>
    <w:rsid w:val="00ED7B38"/>
    <w:rsid w:val="00EE0BC2"/>
    <w:rsid w:val="00EF6FE6"/>
    <w:rsid w:val="00EF76FD"/>
    <w:rsid w:val="00F025AC"/>
    <w:rsid w:val="00F105A1"/>
    <w:rsid w:val="00F16CF6"/>
    <w:rsid w:val="00F25CE7"/>
    <w:rsid w:val="00F34479"/>
    <w:rsid w:val="00F46975"/>
    <w:rsid w:val="00F4746A"/>
    <w:rsid w:val="00F50FFA"/>
    <w:rsid w:val="00F677E0"/>
    <w:rsid w:val="00F70BAA"/>
    <w:rsid w:val="00F75EF7"/>
    <w:rsid w:val="00FA4141"/>
    <w:rsid w:val="00FB3C4A"/>
    <w:rsid w:val="00FB3D7B"/>
    <w:rsid w:val="00FB7773"/>
    <w:rsid w:val="00FC4A2B"/>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E0EFA8"/>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 w:type="paragraph" w:styleId="ListParagraph">
    <w:name w:val="List Paragraph"/>
    <w:basedOn w:val="Normal"/>
    <w:uiPriority w:val="34"/>
    <w:qFormat/>
    <w:rsid w:val="0092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319E-BBD4-41BE-A798-CA447196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Charles Bailey</cp:lastModifiedBy>
  <cp:revision>2</cp:revision>
  <cp:lastPrinted>2004-03-23T21:00:00Z</cp:lastPrinted>
  <dcterms:created xsi:type="dcterms:W3CDTF">2018-08-27T09:11:00Z</dcterms:created>
  <dcterms:modified xsi:type="dcterms:W3CDTF">2018-08-27T09:11:00Z</dcterms:modified>
</cp:coreProperties>
</file>