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62BD" w14:textId="77777777" w:rsidR="006D0AA0" w:rsidRDefault="006D0AA0" w:rsidP="006D0AA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DIRECTIONS FOR FILLING OUT A CTR FOR </w:t>
      </w:r>
    </w:p>
    <w:p w14:paraId="05A72141" w14:textId="41187DA6" w:rsidR="00DE1943" w:rsidRDefault="006D0AA0" w:rsidP="006D0AA0">
      <w:pPr>
        <w:jc w:val="center"/>
        <w:rPr>
          <w:sz w:val="40"/>
          <w:szCs w:val="40"/>
        </w:rPr>
      </w:pPr>
      <w:r>
        <w:rPr>
          <w:sz w:val="40"/>
          <w:szCs w:val="40"/>
        </w:rPr>
        <w:t>OSC 2020 STAGING TRANSFER TO THE</w:t>
      </w:r>
      <w:bookmarkStart w:id="0" w:name="_GoBack"/>
      <w:bookmarkEnd w:id="0"/>
      <w:r>
        <w:rPr>
          <w:sz w:val="40"/>
          <w:szCs w:val="40"/>
        </w:rPr>
        <w:t xml:space="preserve"> BOBCAT 2 FIRE</w:t>
      </w:r>
    </w:p>
    <w:p w14:paraId="362CA88E" w14:textId="6A4B1198" w:rsidR="006D0AA0" w:rsidRDefault="006D0AA0" w:rsidP="006D0AA0">
      <w:pPr>
        <w:jc w:val="center"/>
        <w:rPr>
          <w:sz w:val="40"/>
          <w:szCs w:val="40"/>
        </w:rPr>
      </w:pPr>
    </w:p>
    <w:p w14:paraId="5DE1F413" w14:textId="77777777" w:rsidR="006D0AA0" w:rsidRDefault="006D0AA0" w:rsidP="006D0AA0">
      <w:r>
        <w:t>With the change between being prepositioned and the Bobcat Fire there are many questions on how we are handling CTRs.</w:t>
      </w:r>
    </w:p>
    <w:p w14:paraId="26FFFFDA" w14:textId="77777777" w:rsidR="006D0AA0" w:rsidRDefault="006D0AA0" w:rsidP="006D0AA0">
      <w:r>
        <w:t>If you are working virtual –</w:t>
      </w:r>
    </w:p>
    <w:p w14:paraId="39BE62D5" w14:textId="77777777" w:rsidR="006D0AA0" w:rsidRDefault="006D0AA0" w:rsidP="006D0AA0">
      <w:pPr>
        <w:ind w:left="720"/>
      </w:pPr>
      <w:r>
        <w:t>You will charge your time to our Preposition/Staging financial code – WGE5X420 0520 from when you started working staging (9/2/2020 at the earliest) through 9/6/2020.</w:t>
      </w:r>
    </w:p>
    <w:p w14:paraId="5849EB27" w14:textId="413F7027" w:rsidR="006D0AA0" w:rsidRDefault="006D0AA0" w:rsidP="006D0AA0">
      <w:pPr>
        <w:ind w:left="720"/>
      </w:pPr>
      <w:r>
        <w:t>You will start charging the Bobcat Fire financial code (still to come) at the beginning of your shift on 9/7/2020.</w:t>
      </w:r>
    </w:p>
    <w:p w14:paraId="212F873E" w14:textId="77777777" w:rsidR="006D0AA0" w:rsidRDefault="006D0AA0" w:rsidP="006D0AA0">
      <w:r>
        <w:t xml:space="preserve">If you are on scene – </w:t>
      </w:r>
    </w:p>
    <w:p w14:paraId="787EA8C5" w14:textId="77777777" w:rsidR="006D0AA0" w:rsidRDefault="006D0AA0" w:rsidP="006D0AA0">
      <w:pPr>
        <w:ind w:left="720"/>
      </w:pPr>
      <w:r>
        <w:t>You will charge your time to our Preposition/Staging financial code – WGE5X420 0520 from when you started working staging (9/2/2020 at the earliest) through 9/6/2020 when you left Sacramento to start travel to the Bobcat fire.</w:t>
      </w:r>
    </w:p>
    <w:p w14:paraId="2A09F2B1" w14:textId="57B93DA4" w:rsidR="006D0AA0" w:rsidRDefault="006D0AA0" w:rsidP="006D0AA0">
      <w:pPr>
        <w:ind w:left="720"/>
      </w:pPr>
      <w:r>
        <w:t>You will start charging the Bobcat Fire financial code (still to come) at the time that you departed Sacramento headed to the Bobcat Fire.</w:t>
      </w:r>
    </w:p>
    <w:p w14:paraId="3C73766D" w14:textId="77777777" w:rsidR="006D0AA0" w:rsidRDefault="006D0AA0" w:rsidP="006D0AA0">
      <w:pPr>
        <w:rPr>
          <w:b/>
          <w:bCs/>
        </w:rPr>
      </w:pPr>
    </w:p>
    <w:p w14:paraId="3347F03B" w14:textId="14B9F187" w:rsidR="006D0AA0" w:rsidRDefault="006D0AA0" w:rsidP="006D0AA0">
      <w:pPr>
        <w:rPr>
          <w:b/>
          <w:bCs/>
        </w:rPr>
      </w:pPr>
      <w:r>
        <w:rPr>
          <w:b/>
          <w:bCs/>
        </w:rPr>
        <w:t>PLEASE MAKE SURE THAT YOU SUBMIT A SEPARATE CTR FOR EACH INCIDENT EVEN IF THEY ARE FOR THE SAME DAY.</w:t>
      </w:r>
    </w:p>
    <w:p w14:paraId="69D7E40B" w14:textId="3492F7C9" w:rsidR="006D0AA0" w:rsidRDefault="006D0AA0" w:rsidP="006D0AA0">
      <w:pPr>
        <w:rPr>
          <w:b/>
          <w:bCs/>
        </w:rPr>
      </w:pPr>
    </w:p>
    <w:p w14:paraId="053898BD" w14:textId="7673A0D0" w:rsidR="006D0AA0" w:rsidRPr="006D0AA0" w:rsidRDefault="006D0AA0" w:rsidP="006D0AA0"/>
    <w:p w14:paraId="5CEEF565" w14:textId="77777777" w:rsidR="006D0AA0" w:rsidRPr="006D0AA0" w:rsidRDefault="006D0AA0" w:rsidP="006D0AA0">
      <w:pPr>
        <w:rPr>
          <w:sz w:val="40"/>
          <w:szCs w:val="40"/>
        </w:rPr>
      </w:pPr>
    </w:p>
    <w:sectPr w:rsidR="006D0AA0" w:rsidRPr="006D0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A0"/>
    <w:rsid w:val="006D0AA0"/>
    <w:rsid w:val="00D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1E0A"/>
  <w15:chartTrackingRefBased/>
  <w15:docId w15:val="{62E7E4C2-EBAA-4ACF-994A-160EEC17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A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Jennifer S -FS</dc:creator>
  <cp:keywords/>
  <dc:description/>
  <cp:lastModifiedBy>Gallagher, Jennifer S -FS</cp:lastModifiedBy>
  <cp:revision>1</cp:revision>
  <dcterms:created xsi:type="dcterms:W3CDTF">2020-09-07T19:57:00Z</dcterms:created>
  <dcterms:modified xsi:type="dcterms:W3CDTF">2020-09-07T20:05:00Z</dcterms:modified>
</cp:coreProperties>
</file>