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Valley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(CA-</w:t>
            </w:r>
            <w:r>
              <w:rPr>
                <w:sz w:val="22"/>
                <w:szCs w:val="22"/>
              </w:rPr>
              <w:t>CNF</w:t>
            </w:r>
            <w:r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833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Local Dispatch: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Monta Vista</w:t>
            </w:r>
            <w:r>
              <w:rPr>
                <w:sz w:val="20"/>
                <w:szCs w:val="20"/>
              </w:rPr>
              <w:br/>
              <w:t>(</w:t>
            </w: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9-</w:t>
            </w:r>
            <w:r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3-22</w:t>
            </w:r>
            <w:r>
              <w:rPr>
                <w:sz w:val="20"/>
                <w:szCs w:val="20"/>
              </w:rPr>
              <w:t>83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644</w:t>
            </w:r>
            <w:r>
              <w:rPr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None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2</w:t>
            </w:r>
            <w:r>
              <w:rPr>
                <w:b w:val="false"/>
                <w:bCs w:val="false"/>
                <w:sz w:val="20"/>
                <w:szCs w:val="20"/>
              </w:rPr>
              <w:t>339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(PDT)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9/</w:t>
            </w:r>
            <w:r>
              <w:rPr>
                <w:b w:val="false"/>
                <w:bCs w:val="false"/>
                <w:sz w:val="20"/>
                <w:szCs w:val="20"/>
              </w:rPr>
              <w:t>10</w:t>
            </w:r>
            <w:r>
              <w:rPr>
                <w:b w:val="false"/>
                <w:bCs w:val="false"/>
                <w:sz w:val="20"/>
                <w:szCs w:val="20"/>
              </w:rPr>
              <w:t>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Kyle Felker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Tom Mellin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505-842-3845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Mike Held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Images for some passes were off by up to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10 ft and needed to be georeferenced. </w:t>
            </w:r>
            <w:r>
              <w:rPr>
                <w:sz w:val="20"/>
                <w:szCs w:val="20"/>
              </w:rPr>
              <w:t>Post georeferencing, images still differed by up to 60 ft.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Clear.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09/</w:t>
            </w: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/20 @ 0</w:t>
            </w:r>
            <w:r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bookmarkStart w:id="0" w:name="__DdeLink__258_3865274845"/>
            <w:r>
              <w:rPr>
                <w:b w:val="false"/>
                <w:bCs w:val="false"/>
                <w:sz w:val="18"/>
                <w:szCs w:val="18"/>
              </w:rPr>
              <w:t>ftp.nifc.gov</w:t>
            </w:r>
            <w:bookmarkEnd w:id="0"/>
            <w:r>
              <w:rPr>
                <w:b w:val="false"/>
                <w:bCs w:val="false"/>
                <w:sz w:val="18"/>
                <w:szCs w:val="18"/>
              </w:rPr>
              <w:t>/incident_specific_data/calif_s/!2020_Incidents/CA-CNF-002833_Valley/IR/20200911/</w:t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09/</w:t>
            </w: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/20 @ 0</w:t>
            </w:r>
            <w:r>
              <w:rPr>
                <w:sz w:val="18"/>
                <w:szCs w:val="18"/>
              </w:rPr>
              <w:t>413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/>
            </w:pPr>
            <w:r>
              <w:rPr>
                <w:b/>
                <w:sz w:val="22"/>
                <w:szCs w:val="22"/>
              </w:rPr>
              <w:t>Comments/notes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(116</w:t>
            </w:r>
            <w:r>
              <w:rPr>
                <w:rFonts w:eastAsia="Times New Roman" w:cs="Times New Roman"/>
                <w:sz w:val="20"/>
                <w:szCs w:val="20"/>
              </w:rPr>
              <w:t>°</w:t>
            </w:r>
            <w:r>
              <w:rPr>
                <w:rFonts w:eastAsia="Times New Roman" w:cs="Times New Roman"/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sz w:val="20"/>
                <w:szCs w:val="20"/>
              </w:rPr>
              <w:t>0"</w:t>
            </w:r>
            <w:r>
              <w:rPr>
                <w:sz w:val="20"/>
                <w:szCs w:val="20"/>
              </w:rPr>
              <w:t xml:space="preserve"> W – 11</w:t>
            </w:r>
            <w:r>
              <w:rPr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°4</w:t>
            </w: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'1</w:t>
            </w:r>
            <w:r>
              <w:rPr>
                <w:rFonts w:eastAsia="Times New Roman" w:cs="Times New Roman"/>
                <w:sz w:val="20"/>
                <w:szCs w:val="20"/>
              </w:rPr>
              <w:t>0"</w:t>
            </w:r>
            <w:r>
              <w:rPr>
                <w:sz w:val="20"/>
                <w:szCs w:val="20"/>
              </w:rPr>
              <w:t xml:space="preserve"> W) x (3</w:t>
            </w:r>
            <w:r>
              <w:rPr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°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>9'</w:t>
            </w: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sz w:val="20"/>
                <w:szCs w:val="20"/>
              </w:rPr>
              <w:t>0"</w:t>
            </w:r>
            <w:r>
              <w:rPr>
                <w:sz w:val="20"/>
                <w:szCs w:val="20"/>
              </w:rPr>
              <w:t xml:space="preserve"> N – </w:t>
            </w:r>
            <w:bookmarkStart w:id="1" w:name="__DdeLink__117_4018957863"/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°</w:t>
            </w:r>
            <w:r>
              <w:rPr>
                <w:rFonts w:eastAsia="Times New Roman" w:cs="Times New Roman"/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'</w:t>
            </w:r>
            <w:bookmarkEnd w:id="1"/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N).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Final georeferenced imagery estimated to be within 60 ft of actual location.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Used starting perimeter provided by incident GISS.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No visible heat sources outside of perimeter.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Only 4 isolated heat sources visible inside perimeter.</w:t>
            </w:r>
          </w:p>
          <w:p>
            <w:pPr>
              <w:pStyle w:val="ListParagraph"/>
              <w:tabs>
                <w:tab w:val="left" w:pos="9125" w:leader="none"/>
              </w:tabs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0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0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20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0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0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  <w:sz w:val="20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20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  <w:sz w:val="20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  <w:sz w:val="20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20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  <w:sz w:val="20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  <w:sz w:val="20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  <w:sz w:val="20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  <w:sz w:val="20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  <w:sz w:val="20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  <w:sz w:val="20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  <w:sz w:val="20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Symbol"/>
      <w:sz w:val="20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cs="Symbol"/>
      <w:sz w:val="20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  <w:sz w:val="20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cs="Symbol"/>
      <w:sz w:val="20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  <w:sz w:val="20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Symbol"/>
      <w:sz w:val="20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cs="Symbol"/>
      <w:sz w:val="20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  <w:sz w:val="20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  <w:sz w:val="20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cs="Symbol"/>
      <w:sz w:val="20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Symbol"/>
      <w:sz w:val="20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  <w:sz w:val="20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cs="Symbol"/>
      <w:sz w:val="20"/>
    </w:rPr>
  </w:style>
  <w:style w:type="character" w:styleId="ListLabel686">
    <w:name w:val="ListLabel 686"/>
    <w:qFormat/>
    <w:rPr>
      <w:rFonts w:cs="Courier New"/>
    </w:rPr>
  </w:style>
  <w:style w:type="character" w:styleId="ListLabel687">
    <w:name w:val="ListLabel 687"/>
    <w:qFormat/>
    <w:rPr>
      <w:rFonts w:cs="Wingdings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Courier New"/>
    </w:rPr>
  </w:style>
  <w:style w:type="character" w:styleId="ListLabel690">
    <w:name w:val="ListLabel 690"/>
    <w:qFormat/>
    <w:rPr>
      <w:rFonts w:cs="Wingdings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Courier New"/>
    </w:rPr>
  </w:style>
  <w:style w:type="character" w:styleId="ListLabel693">
    <w:name w:val="ListLabel 693"/>
    <w:qFormat/>
    <w:rPr>
      <w:rFonts w:cs="Wingdings"/>
    </w:rPr>
  </w:style>
  <w:style w:type="character" w:styleId="ListLabel694">
    <w:name w:val="ListLabel 694"/>
    <w:qFormat/>
    <w:rPr>
      <w:rFonts w:cs="Symbol"/>
      <w:sz w:val="20"/>
    </w:rPr>
  </w:style>
  <w:style w:type="character" w:styleId="ListLabel695">
    <w:name w:val="ListLabel 695"/>
    <w:qFormat/>
    <w:rPr>
      <w:rFonts w:cs="Courier New"/>
    </w:rPr>
  </w:style>
  <w:style w:type="character" w:styleId="ListLabel696">
    <w:name w:val="ListLabel 696"/>
    <w:qFormat/>
    <w:rPr>
      <w:rFonts w:cs="Wingdings"/>
    </w:rPr>
  </w:style>
  <w:style w:type="character" w:styleId="ListLabel697">
    <w:name w:val="ListLabel 697"/>
    <w:qFormat/>
    <w:rPr>
      <w:rFonts w:cs="Symbol"/>
    </w:rPr>
  </w:style>
  <w:style w:type="character" w:styleId="ListLabel698">
    <w:name w:val="ListLabel 698"/>
    <w:qFormat/>
    <w:rPr>
      <w:rFonts w:cs="Courier New"/>
    </w:rPr>
  </w:style>
  <w:style w:type="character" w:styleId="ListLabel699">
    <w:name w:val="ListLabel 699"/>
    <w:qFormat/>
    <w:rPr>
      <w:rFonts w:cs="Wingdings"/>
    </w:rPr>
  </w:style>
  <w:style w:type="character" w:styleId="ListLabel700">
    <w:name w:val="ListLabel 700"/>
    <w:qFormat/>
    <w:rPr>
      <w:rFonts w:cs="Symbol"/>
    </w:rPr>
  </w:style>
  <w:style w:type="character" w:styleId="ListLabel701">
    <w:name w:val="ListLabel 701"/>
    <w:qFormat/>
    <w:rPr>
      <w:rFonts w:cs="Courier New"/>
    </w:rPr>
  </w:style>
  <w:style w:type="character" w:styleId="ListLabel702">
    <w:name w:val="ListLabel 702"/>
    <w:qFormat/>
    <w:rPr>
      <w:rFonts w:cs="Wingdings"/>
    </w:rPr>
  </w:style>
  <w:style w:type="character" w:styleId="ListLabel703">
    <w:name w:val="ListLabel 703"/>
    <w:qFormat/>
    <w:rPr>
      <w:rFonts w:cs="Symbol"/>
      <w:sz w:val="20"/>
    </w:rPr>
  </w:style>
  <w:style w:type="character" w:styleId="ListLabel704">
    <w:name w:val="ListLabel 704"/>
    <w:qFormat/>
    <w:rPr>
      <w:rFonts w:cs="Courier New"/>
    </w:rPr>
  </w:style>
  <w:style w:type="character" w:styleId="ListLabel705">
    <w:name w:val="ListLabel 705"/>
    <w:qFormat/>
    <w:rPr>
      <w:rFonts w:cs="Wingdings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Courier New"/>
    </w:rPr>
  </w:style>
  <w:style w:type="character" w:styleId="ListLabel708">
    <w:name w:val="ListLabel 708"/>
    <w:qFormat/>
    <w:rPr>
      <w:rFonts w:cs="Wingdings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Courier New"/>
    </w:rPr>
  </w:style>
  <w:style w:type="character" w:styleId="ListLabel711">
    <w:name w:val="ListLabel 711"/>
    <w:qFormat/>
    <w:rPr>
      <w:rFonts w:cs="Wingdings"/>
    </w:rPr>
  </w:style>
  <w:style w:type="character" w:styleId="ListLabel712">
    <w:name w:val="ListLabel 712"/>
    <w:qFormat/>
    <w:rPr>
      <w:rFonts w:cs="Symbol"/>
      <w:sz w:val="20"/>
    </w:rPr>
  </w:style>
  <w:style w:type="character" w:styleId="ListLabel713">
    <w:name w:val="ListLabel 713"/>
    <w:qFormat/>
    <w:rPr>
      <w:rFonts w:cs="Courier New"/>
    </w:rPr>
  </w:style>
  <w:style w:type="character" w:styleId="ListLabel714">
    <w:name w:val="ListLabel 714"/>
    <w:qFormat/>
    <w:rPr>
      <w:rFonts w:cs="Wingdings"/>
    </w:rPr>
  </w:style>
  <w:style w:type="character" w:styleId="ListLabel715">
    <w:name w:val="ListLabel 715"/>
    <w:qFormat/>
    <w:rPr>
      <w:rFonts w:cs="Symbol"/>
    </w:rPr>
  </w:style>
  <w:style w:type="character" w:styleId="ListLabel716">
    <w:name w:val="ListLabel 716"/>
    <w:qFormat/>
    <w:rPr>
      <w:rFonts w:cs="Courier New"/>
    </w:rPr>
  </w:style>
  <w:style w:type="character" w:styleId="ListLabel717">
    <w:name w:val="ListLabel 717"/>
    <w:qFormat/>
    <w:rPr>
      <w:rFonts w:cs="Wingdings"/>
    </w:rPr>
  </w:style>
  <w:style w:type="character" w:styleId="ListLabel718">
    <w:name w:val="ListLabel 718"/>
    <w:qFormat/>
    <w:rPr>
      <w:rFonts w:cs="Symbol"/>
    </w:rPr>
  </w:style>
  <w:style w:type="character" w:styleId="ListLabel719">
    <w:name w:val="ListLabel 719"/>
    <w:qFormat/>
    <w:rPr>
      <w:rFonts w:cs="Courier New"/>
    </w:rPr>
  </w:style>
  <w:style w:type="character" w:styleId="ListLabel720">
    <w:name w:val="ListLabel 720"/>
    <w:qFormat/>
    <w:rPr>
      <w:rFonts w:cs="Wingdings"/>
    </w:rPr>
  </w:style>
  <w:style w:type="character" w:styleId="ListLabel721">
    <w:name w:val="ListLabel 721"/>
    <w:qFormat/>
    <w:rPr>
      <w:rFonts w:cs="Symbol"/>
      <w:sz w:val="20"/>
    </w:rPr>
  </w:style>
  <w:style w:type="character" w:styleId="ListLabel722">
    <w:name w:val="ListLabel 722"/>
    <w:qFormat/>
    <w:rPr>
      <w:rFonts w:cs="Courier New"/>
    </w:rPr>
  </w:style>
  <w:style w:type="character" w:styleId="ListLabel723">
    <w:name w:val="ListLabel 723"/>
    <w:qFormat/>
    <w:rPr>
      <w:rFonts w:cs="Wingdings"/>
    </w:rPr>
  </w:style>
  <w:style w:type="character" w:styleId="ListLabel724">
    <w:name w:val="ListLabel 724"/>
    <w:qFormat/>
    <w:rPr>
      <w:rFonts w:cs="Symbol"/>
    </w:rPr>
  </w:style>
  <w:style w:type="character" w:styleId="ListLabel725">
    <w:name w:val="ListLabel 725"/>
    <w:qFormat/>
    <w:rPr>
      <w:rFonts w:cs="Courier New"/>
    </w:rPr>
  </w:style>
  <w:style w:type="character" w:styleId="ListLabel726">
    <w:name w:val="ListLabel 726"/>
    <w:qFormat/>
    <w:rPr>
      <w:rFonts w:cs="Wingdings"/>
    </w:rPr>
  </w:style>
  <w:style w:type="character" w:styleId="ListLabel727">
    <w:name w:val="ListLabel 727"/>
    <w:qFormat/>
    <w:rPr>
      <w:rFonts w:cs="Symbol"/>
    </w:rPr>
  </w:style>
  <w:style w:type="character" w:styleId="ListLabel728">
    <w:name w:val="ListLabel 728"/>
    <w:qFormat/>
    <w:rPr>
      <w:rFonts w:cs="Courier New"/>
    </w:rPr>
  </w:style>
  <w:style w:type="character" w:styleId="ListLabel729">
    <w:name w:val="ListLabel 729"/>
    <w:qFormat/>
    <w:rPr>
      <w:rFonts w:cs="Wingdings"/>
    </w:rPr>
  </w:style>
  <w:style w:type="character" w:styleId="ListLabel730">
    <w:name w:val="ListLabel 730"/>
    <w:qFormat/>
    <w:rPr>
      <w:rFonts w:cs="Symbol"/>
      <w:sz w:val="20"/>
    </w:rPr>
  </w:style>
  <w:style w:type="character" w:styleId="ListLabel731">
    <w:name w:val="ListLabel 731"/>
    <w:qFormat/>
    <w:rPr>
      <w:rFonts w:cs="Courier New"/>
    </w:rPr>
  </w:style>
  <w:style w:type="character" w:styleId="ListLabel732">
    <w:name w:val="ListLabel 732"/>
    <w:qFormat/>
    <w:rPr>
      <w:rFonts w:cs="Wingdings"/>
    </w:rPr>
  </w:style>
  <w:style w:type="character" w:styleId="ListLabel733">
    <w:name w:val="ListLabel 733"/>
    <w:qFormat/>
    <w:rPr>
      <w:rFonts w:cs="Symbol"/>
    </w:rPr>
  </w:style>
  <w:style w:type="character" w:styleId="ListLabel734">
    <w:name w:val="ListLabel 734"/>
    <w:qFormat/>
    <w:rPr>
      <w:rFonts w:cs="Courier New"/>
    </w:rPr>
  </w:style>
  <w:style w:type="character" w:styleId="ListLabel735">
    <w:name w:val="ListLabel 735"/>
    <w:qFormat/>
    <w:rPr>
      <w:rFonts w:cs="Wingdings"/>
    </w:rPr>
  </w:style>
  <w:style w:type="character" w:styleId="ListLabel736">
    <w:name w:val="ListLabel 736"/>
    <w:qFormat/>
    <w:rPr>
      <w:rFonts w:cs="Symbol"/>
    </w:rPr>
  </w:style>
  <w:style w:type="character" w:styleId="ListLabel737">
    <w:name w:val="ListLabel 737"/>
    <w:qFormat/>
    <w:rPr>
      <w:rFonts w:cs="Courier New"/>
    </w:rPr>
  </w:style>
  <w:style w:type="character" w:styleId="ListLabel738">
    <w:name w:val="ListLabel 738"/>
    <w:qFormat/>
    <w:rPr>
      <w:rFonts w:cs="Wingdings"/>
    </w:rPr>
  </w:style>
  <w:style w:type="character" w:styleId="ListLabel739">
    <w:name w:val="ListLabel 739"/>
    <w:qFormat/>
    <w:rPr>
      <w:rFonts w:cs="Symbol"/>
      <w:sz w:val="20"/>
    </w:rPr>
  </w:style>
  <w:style w:type="character" w:styleId="ListLabel740">
    <w:name w:val="ListLabel 740"/>
    <w:qFormat/>
    <w:rPr>
      <w:rFonts w:cs="Courier New"/>
    </w:rPr>
  </w:style>
  <w:style w:type="character" w:styleId="ListLabel741">
    <w:name w:val="ListLabel 741"/>
    <w:qFormat/>
    <w:rPr>
      <w:rFonts w:cs="Wingdings"/>
    </w:rPr>
  </w:style>
  <w:style w:type="character" w:styleId="ListLabel742">
    <w:name w:val="ListLabel 742"/>
    <w:qFormat/>
    <w:rPr>
      <w:rFonts w:cs="Symbol"/>
    </w:rPr>
  </w:style>
  <w:style w:type="character" w:styleId="ListLabel743">
    <w:name w:val="ListLabel 743"/>
    <w:qFormat/>
    <w:rPr>
      <w:rFonts w:cs="Courier New"/>
    </w:rPr>
  </w:style>
  <w:style w:type="character" w:styleId="ListLabel744">
    <w:name w:val="ListLabel 744"/>
    <w:qFormat/>
    <w:rPr>
      <w:rFonts w:cs="Wingdings"/>
    </w:rPr>
  </w:style>
  <w:style w:type="character" w:styleId="ListLabel745">
    <w:name w:val="ListLabel 745"/>
    <w:qFormat/>
    <w:rPr>
      <w:rFonts w:cs="Symbol"/>
    </w:rPr>
  </w:style>
  <w:style w:type="character" w:styleId="ListLabel746">
    <w:name w:val="ListLabel 746"/>
    <w:qFormat/>
    <w:rPr>
      <w:rFonts w:cs="Courier New"/>
    </w:rPr>
  </w:style>
  <w:style w:type="character" w:styleId="ListLabel747">
    <w:name w:val="ListLabel 747"/>
    <w:qFormat/>
    <w:rPr>
      <w:rFonts w:cs="Wingdings"/>
    </w:rPr>
  </w:style>
  <w:style w:type="character" w:styleId="ListLabel748">
    <w:name w:val="ListLabel 748"/>
    <w:qFormat/>
    <w:rPr>
      <w:rFonts w:cs="Symbol"/>
      <w:sz w:val="20"/>
    </w:rPr>
  </w:style>
  <w:style w:type="character" w:styleId="ListLabel749">
    <w:name w:val="ListLabel 749"/>
    <w:qFormat/>
    <w:rPr>
      <w:rFonts w:cs="Courier New"/>
    </w:rPr>
  </w:style>
  <w:style w:type="character" w:styleId="ListLabel750">
    <w:name w:val="ListLabel 750"/>
    <w:qFormat/>
    <w:rPr>
      <w:rFonts w:cs="Wingdings"/>
    </w:rPr>
  </w:style>
  <w:style w:type="character" w:styleId="ListLabel751">
    <w:name w:val="ListLabel 751"/>
    <w:qFormat/>
    <w:rPr>
      <w:rFonts w:cs="Symbol"/>
    </w:rPr>
  </w:style>
  <w:style w:type="character" w:styleId="ListLabel752">
    <w:name w:val="ListLabel 752"/>
    <w:qFormat/>
    <w:rPr>
      <w:rFonts w:cs="Courier New"/>
    </w:rPr>
  </w:style>
  <w:style w:type="character" w:styleId="ListLabel753">
    <w:name w:val="ListLabel 753"/>
    <w:qFormat/>
    <w:rPr>
      <w:rFonts w:cs="Wingdings"/>
    </w:rPr>
  </w:style>
  <w:style w:type="character" w:styleId="ListLabel754">
    <w:name w:val="ListLabel 754"/>
    <w:qFormat/>
    <w:rPr>
      <w:rFonts w:cs="Symbol"/>
    </w:rPr>
  </w:style>
  <w:style w:type="character" w:styleId="ListLabel755">
    <w:name w:val="ListLabel 755"/>
    <w:qFormat/>
    <w:rPr>
      <w:rFonts w:cs="Courier New"/>
    </w:rPr>
  </w:style>
  <w:style w:type="character" w:styleId="ListLabel756">
    <w:name w:val="ListLabel 756"/>
    <w:qFormat/>
    <w:rPr>
      <w:rFonts w:cs="Wingdings"/>
    </w:rPr>
  </w:style>
  <w:style w:type="character" w:styleId="ListLabel757">
    <w:name w:val="ListLabel 757"/>
    <w:qFormat/>
    <w:rPr>
      <w:rFonts w:cs="Symbol"/>
      <w:sz w:val="20"/>
    </w:rPr>
  </w:style>
  <w:style w:type="character" w:styleId="ListLabel758">
    <w:name w:val="ListLabel 758"/>
    <w:qFormat/>
    <w:rPr>
      <w:rFonts w:cs="Courier New"/>
    </w:rPr>
  </w:style>
  <w:style w:type="character" w:styleId="ListLabel759">
    <w:name w:val="ListLabel 759"/>
    <w:qFormat/>
    <w:rPr>
      <w:rFonts w:cs="Wingdings"/>
    </w:rPr>
  </w:style>
  <w:style w:type="character" w:styleId="ListLabel760">
    <w:name w:val="ListLabel 760"/>
    <w:qFormat/>
    <w:rPr>
      <w:rFonts w:cs="Symbol"/>
    </w:rPr>
  </w:style>
  <w:style w:type="character" w:styleId="ListLabel761">
    <w:name w:val="ListLabel 761"/>
    <w:qFormat/>
    <w:rPr>
      <w:rFonts w:cs="Courier New"/>
    </w:rPr>
  </w:style>
  <w:style w:type="character" w:styleId="ListLabel762">
    <w:name w:val="ListLabel 762"/>
    <w:qFormat/>
    <w:rPr>
      <w:rFonts w:cs="Wingdings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Courier New"/>
    </w:rPr>
  </w:style>
  <w:style w:type="character" w:styleId="ListLabel765">
    <w:name w:val="ListLabel 765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fals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1947</TotalTime>
  <Application>LibreOffice/6.1.0.3$Windows_X86_64 LibreOffice_project/efb621ed25068d70781dc026f7e9c5187a4decd1</Application>
  <Pages>1</Pages>
  <Words>216</Words>
  <Characters>1339</Characters>
  <CharactersWithSpaces>1505</CharactersWithSpaces>
  <Paragraphs>55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2020-09-11T05:16:39Z</dcterms:modified>
  <cp:revision>212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