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9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5"/>
        <w:gridCol w:w="2954"/>
        <w:gridCol w:w="2825"/>
        <w:gridCol w:w="2825"/>
        <w:tblGridChange w:id="0">
          <w:tblGrid>
            <w:gridCol w:w="2695"/>
            <w:gridCol w:w="2954"/>
            <w:gridCol w:w="2825"/>
            <w:gridCol w:w="2825"/>
          </w:tblGrid>
        </w:tblGridChange>
      </w:tblGrid>
      <w:tr>
        <w:trPr>
          <w:trHeight w:val="1059" w:hRule="atLeast"/>
        </w:trPr>
        <w:tc>
          <w:tcPr/>
          <w:p w:rsidR="00000000" w:rsidDel="00000000" w:rsidP="00000000" w:rsidRDefault="00000000" w:rsidRPr="00000000" w14:paraId="00000002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Incident Name:</w:t>
            </w:r>
          </w:p>
          <w:p w:rsidR="00000000" w:rsidDel="00000000" w:rsidP="00000000" w:rsidRDefault="00000000" w:rsidRPr="00000000" w14:paraId="00000003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Apple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IR Interpreter(s):</w:t>
            </w:r>
          </w:p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Shelly Carroll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shelly.carroll@sc-recon.com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Local Dispatch Phone:</w:t>
            </w:r>
          </w:p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RRU (9519406948)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Interpreted Size:</w:t>
            </w:r>
          </w:p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14,988 acres</w:t>
            </w:r>
          </w:p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Growth last period: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</w:t>
            </w:r>
          </w:p>
        </w:tc>
      </w:tr>
      <w:tr>
        <w:trPr>
          <w:trHeight w:val="1059" w:hRule="atLeast"/>
        </w:trPr>
        <w:tc>
          <w:tcPr/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Flight Time:</w:t>
            </w:r>
          </w:p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2030 PDT</w:t>
            </w:r>
          </w:p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Flight Date: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August 1, 2020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Interpreter(s) location: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Park Rapids, MN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Interpreter(s) Phone:</w:t>
            </w:r>
          </w:p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218-290-9056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GACC IR Liaison:</w:t>
            </w:r>
          </w:p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Kyle Felker</w:t>
            </w:r>
          </w:p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GACC IR Liaison Phone:</w:t>
            </w:r>
          </w:p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(530) 251-6112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National Coordinator:</w:t>
            </w:r>
          </w:p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Kyle Felker</w:t>
            </w:r>
          </w:p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National Coord. Phone:</w:t>
            </w:r>
          </w:p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(530) 251-6112</w:t>
            </w:r>
          </w:p>
        </w:tc>
      </w:tr>
      <w:tr>
        <w:trPr>
          <w:trHeight w:val="528" w:hRule="atLeast"/>
        </w:trPr>
        <w:tc>
          <w:tcPr/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Ordered By:</w:t>
            </w:r>
          </w:p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RRU (9519406948)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 Number:</w:t>
            </w:r>
          </w:p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None provided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Aircraft/Scanner System:</w:t>
            </w:r>
          </w:p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N641LW TK-7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Pilots/Techs:</w:t>
            </w:r>
          </w:p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PIC: Mark Zaller</w:t>
            </w:r>
          </w:p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Operator: Kris Albrecht</w:t>
            </w:r>
          </w:p>
        </w:tc>
      </w:tr>
      <w:tr>
        <w:trPr>
          <w:trHeight w:val="630" w:hRule="atLeast"/>
        </w:trPr>
        <w:tc>
          <w:tcPr>
            <w:gridSpan w:val="2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IRIN Comments on imagery:</w:t>
            </w:r>
          </w:p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Mosaicked imagery was of good quality and clarity for interpretation. 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Weather at time of flight:</w:t>
            </w:r>
          </w:p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Clear and hot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Flight Objective: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shd w:fill="ffffff" w:val="clear"/>
              <w:ind w:left="360" w:hanging="360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Realtime imagery &amp; polygons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hd w:fill="ffffff" w:val="clear"/>
              <w:ind w:left="360" w:hanging="360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GeoTIFFs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4" w:hRule="atLeast"/>
        </w:trPr>
        <w:tc>
          <w:tcPr>
            <w:gridSpan w:val="2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Date and Time Imagery Received by Interpreter:</w:t>
            </w:r>
          </w:p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August 1, 2020   2130 PDT 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Type of media for final product:</w:t>
            </w:r>
          </w:p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KML/ZIP, hi-res LWIR, RGB &amp; NIR Tiffs. Shapefiles, KMZ files, maps, IRIN log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Digital files sent to:</w:t>
            </w:r>
          </w:p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NIFC FTP and Please email 11x17 maps and KML to Jim Day </w:t>
            </w:r>
            <w:hyperlink r:id="rId6">
              <w:r w:rsidDel="00000000" w:rsidR="00000000" w:rsidRPr="00000000">
                <w:rPr>
                  <w:rFonts w:ascii="Tahoma" w:cs="Tahoma" w:eastAsia="Tahoma" w:hAnsi="Tahoma"/>
                  <w:sz w:val="20"/>
                  <w:szCs w:val="20"/>
                  <w:u w:val="single"/>
                  <w:rtl w:val="0"/>
                </w:rPr>
                <w:t xml:space="preserve">mvu2orc@gmail.com</w:t>
              </w:r>
            </w:hyperlink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. Requested Scan Time: 2100.</w:t>
            </w:r>
          </w:p>
        </w:tc>
      </w:tr>
      <w:tr>
        <w:trPr>
          <w:trHeight w:val="614" w:hRule="atLeast"/>
        </w:trPr>
        <w:tc>
          <w:tcPr>
            <w:gridSpan w:val="2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Date and Time Products Delivered to Incident:</w:t>
            </w:r>
          </w:p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August 2, 2020  0030 PDT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75" w:hRule="atLeast"/>
        </w:trPr>
        <w:tc>
          <w:tcPr>
            <w:gridSpan w:val="4"/>
          </w:tcPr>
          <w:p w:rsidR="00000000" w:rsidDel="00000000" w:rsidP="00000000" w:rsidRDefault="00000000" w:rsidRPr="00000000" w14:paraId="0000003B">
            <w:pPr>
              <w:tabs>
                <w:tab w:val="left" w:pos="9125"/>
              </w:tabs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Comments /notes on tonight’s mission and this interpretation:</w:t>
            </w:r>
          </w:p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Extensive smoke column making the north side of the fire unreachable. 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North fire perimeter was truncated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because the area was inaccessible due to the column.</w:t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259" w:top="432" w:left="720" w:right="720" w:header="288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jc w:val="center"/>
      <w:rPr>
        <w:rFonts w:ascii="Verdana" w:cs="Verdana" w:eastAsia="Verdana" w:hAnsi="Verdana"/>
        <w:b w:val="1"/>
        <w:sz w:val="22"/>
        <w:szCs w:val="22"/>
      </w:rPr>
    </w:pPr>
    <w:r w:rsidDel="00000000" w:rsidR="00000000" w:rsidRPr="00000000">
      <w:rPr>
        <w:rFonts w:ascii="Verdana" w:cs="Verdana" w:eastAsia="Verdana" w:hAnsi="Verdana"/>
        <w:b w:val="1"/>
        <w:sz w:val="22"/>
        <w:szCs w:val="22"/>
        <w:rtl w:val="0"/>
      </w:rPr>
      <w:t xml:space="preserve">INFRARED INTERPRETER’S DAILY LOG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vu2orc@gmail.com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