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7"/>
        <w:gridCol w:w="2420"/>
        <w:gridCol w:w="2490"/>
        <w:gridCol w:w="2361"/>
      </w:tblGrid>
      <w:tr w:rsidR="00AC6606" w14:paraId="32CE2F47" w14:textId="77777777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5663F" w14:textId="77777777" w:rsidR="00AC6606" w:rsidRDefault="00645381">
            <w:pPr>
              <w:tabs>
                <w:tab w:val="left" w:pos="8836"/>
                <w:tab w:val="left" w:pos="10260"/>
              </w:tabs>
              <w:spacing w:after="0" w:line="360" w:lineRule="auto"/>
              <w:ind w:right="-33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Incident Name:</w:t>
            </w:r>
          </w:p>
          <w:p w14:paraId="5DC0702D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</w:rPr>
              <w:t>Castle SQF Complex</w:t>
            </w:r>
          </w:p>
          <w:p w14:paraId="3A9C60C4" w14:textId="77777777" w:rsidR="00AC6606" w:rsidRDefault="00645381">
            <w:pPr>
              <w:spacing w:after="0" w:line="360" w:lineRule="auto"/>
              <w:rPr>
                <w:rFonts w:ascii="Arial" w:eastAsia="Arial" w:hAnsi="Arial" w:cs="Arial"/>
                <w:sz w:val="25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5"/>
                <w:shd w:val="clear" w:color="auto" w:fill="FFFFFF"/>
              </w:rPr>
              <w:t xml:space="preserve">Incident #: </w:t>
            </w:r>
          </w:p>
          <w:p w14:paraId="1C3900B1" w14:textId="77777777" w:rsidR="00AC6606" w:rsidRDefault="00645381">
            <w:pPr>
              <w:spacing w:after="0" w:line="360" w:lineRule="auto"/>
            </w:pPr>
            <w:r>
              <w:rPr>
                <w:rFonts w:ascii="Arial" w:eastAsia="Arial" w:hAnsi="Arial" w:cs="Arial"/>
                <w:sz w:val="25"/>
                <w:shd w:val="clear" w:color="auto" w:fill="FFFFFF"/>
              </w:rPr>
              <w:t>CA-SQF-002541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C56B3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IR Interpreter(s):</w:t>
            </w:r>
          </w:p>
          <w:p w14:paraId="0CF6E70C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Cameron Rodriguez</w:t>
            </w:r>
          </w:p>
          <w:p w14:paraId="770A7EEA" w14:textId="1663CC7B" w:rsidR="00AC6606" w:rsidRDefault="00AC6606">
            <w:pPr>
              <w:spacing w:after="0" w:line="360" w:lineRule="auto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3C2C1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Local Dispatch Phone:</w:t>
            </w:r>
          </w:p>
          <w:p w14:paraId="534347BE" w14:textId="77777777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559-781-5780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437DD" w14:textId="01062820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Interpreted Size:</w:t>
            </w:r>
            <w:r>
              <w:rPr>
                <w:rFonts w:ascii="Tahoma" w:eastAsia="Tahoma" w:hAnsi="Tahoma" w:cs="Tahoma"/>
                <w:sz w:val="20"/>
              </w:rPr>
              <w:t xml:space="preserve">  </w:t>
            </w:r>
            <w:r w:rsidR="00B007DC">
              <w:rPr>
                <w:rFonts w:ascii="ArialMT" w:hAnsi="ArialMT" w:cs="ArialMT"/>
                <w:sz w:val="24"/>
                <w:szCs w:val="24"/>
              </w:rPr>
              <w:t>179</w:t>
            </w:r>
            <w:r w:rsidR="00B007DC">
              <w:rPr>
                <w:rFonts w:ascii="ArialMT" w:hAnsi="ArialMT" w:cs="ArialMT"/>
                <w:sz w:val="24"/>
                <w:szCs w:val="24"/>
              </w:rPr>
              <w:t>,</w:t>
            </w:r>
            <w:r w:rsidR="00B007DC">
              <w:rPr>
                <w:rFonts w:ascii="ArialMT" w:hAnsi="ArialMT" w:cs="ArialMT"/>
                <w:sz w:val="24"/>
                <w:szCs w:val="24"/>
              </w:rPr>
              <w:t>834</w:t>
            </w:r>
            <w:r w:rsidR="00B007DC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B007DC">
              <w:rPr>
                <w:rFonts w:ascii="ArialMT" w:hAnsi="ArialMT" w:cs="ArialMT"/>
                <w:sz w:val="24"/>
                <w:szCs w:val="24"/>
              </w:rPr>
              <w:t xml:space="preserve">acres  </w:t>
            </w:r>
          </w:p>
          <w:p w14:paraId="237FEC15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Growth last period:</w:t>
            </w:r>
          </w:p>
          <w:p w14:paraId="7D90B073" w14:textId="3C9C7298" w:rsidR="00AC6606" w:rsidRDefault="00B007DC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367</w:t>
            </w:r>
            <w:r w:rsidR="00645381">
              <w:rPr>
                <w:rFonts w:ascii="Tahoma" w:eastAsia="Tahoma" w:hAnsi="Tahoma" w:cs="Tahoma"/>
                <w:sz w:val="20"/>
              </w:rPr>
              <w:t xml:space="preserve">  Acres</w:t>
            </w:r>
          </w:p>
        </w:tc>
      </w:tr>
      <w:tr w:rsidR="00AC6606" w14:paraId="0AFBD962" w14:textId="77777777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8883E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Flight Time:</w:t>
            </w:r>
          </w:p>
          <w:p w14:paraId="1B8F7703" w14:textId="1B8D7A28" w:rsidR="00AC6606" w:rsidRDefault="00B007DC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1700</w:t>
            </w:r>
            <w:r w:rsidR="00645381">
              <w:rPr>
                <w:rFonts w:ascii="Tahoma" w:eastAsia="Tahoma" w:hAnsi="Tahoma" w:cs="Tahoma"/>
                <w:sz w:val="20"/>
              </w:rPr>
              <w:t xml:space="preserve"> P</w:t>
            </w:r>
            <w:r w:rsidR="003417DC">
              <w:rPr>
                <w:rFonts w:ascii="Tahoma" w:eastAsia="Tahoma" w:hAnsi="Tahoma" w:cs="Tahoma"/>
                <w:sz w:val="20"/>
              </w:rPr>
              <w:t>S</w:t>
            </w:r>
            <w:r w:rsidR="00645381">
              <w:rPr>
                <w:rFonts w:ascii="Tahoma" w:eastAsia="Tahoma" w:hAnsi="Tahoma" w:cs="Tahoma"/>
                <w:sz w:val="20"/>
              </w:rPr>
              <w:t>T</w:t>
            </w:r>
          </w:p>
          <w:p w14:paraId="69D56250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Flight Date:</w:t>
            </w:r>
          </w:p>
          <w:p w14:paraId="3A29880E" w14:textId="1BD2EA44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20201</w:t>
            </w:r>
            <w:r w:rsidR="00E440FA">
              <w:rPr>
                <w:rFonts w:ascii="Tahoma" w:eastAsia="Tahoma" w:hAnsi="Tahoma" w:cs="Tahoma"/>
                <w:sz w:val="20"/>
              </w:rPr>
              <w:t>10</w:t>
            </w:r>
            <w:r w:rsidR="00B007DC">
              <w:rPr>
                <w:rFonts w:ascii="Tahoma" w:eastAsia="Tahoma" w:hAnsi="Tahoma" w:cs="Tahoma"/>
                <w:sz w:val="20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557A0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Interpreter(s) location:</w:t>
            </w:r>
          </w:p>
          <w:p w14:paraId="730F8D75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Columbia. CA</w:t>
            </w:r>
          </w:p>
          <w:p w14:paraId="36B2B6C5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Interpreter(s) Phone:</w:t>
            </w:r>
          </w:p>
          <w:p w14:paraId="011A6163" w14:textId="27D3F63E" w:rsidR="00AC6606" w:rsidRDefault="00EE0DB2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619-922-9561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6C0D2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GACC IR Liaison:</w:t>
            </w:r>
          </w:p>
          <w:p w14:paraId="3FF0186C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Kyle Felker</w:t>
            </w:r>
          </w:p>
          <w:p w14:paraId="78E5CE68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GACC IR Liaison Phone:</w:t>
            </w:r>
          </w:p>
          <w:p w14:paraId="232C708E" w14:textId="77777777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530-251-6112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6CC54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National Coordinator:</w:t>
            </w:r>
          </w:p>
          <w:p w14:paraId="03399D11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Tom Mellin </w:t>
            </w:r>
          </w:p>
          <w:p w14:paraId="544B540A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Phone:</w:t>
            </w:r>
          </w:p>
          <w:p w14:paraId="68E3ECAF" w14:textId="77777777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505-842-3845</w:t>
            </w:r>
          </w:p>
        </w:tc>
      </w:tr>
      <w:tr w:rsidR="00AC6606" w14:paraId="4F4D299B" w14:textId="77777777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F35FA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Ordered By:</w:t>
            </w:r>
          </w:p>
          <w:p w14:paraId="6A26C3C9" w14:textId="059CD336" w:rsidR="00AC6606" w:rsidRDefault="00EE0DB2">
            <w:pPr>
              <w:spacing w:after="0" w:line="360" w:lineRule="auto"/>
            </w:pPr>
            <w:r w:rsidRPr="00EE0DB2">
              <w:rPr>
                <w:rFonts w:ascii="Arial" w:eastAsia="Arial" w:hAnsi="Arial" w:cs="Arial"/>
                <w:sz w:val="25"/>
                <w:shd w:val="clear" w:color="auto" w:fill="FFFFFF"/>
              </w:rPr>
              <w:t>Situation (218-235-8985)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1EE21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A Number:</w:t>
            </w:r>
          </w:p>
          <w:p w14:paraId="52894858" w14:textId="5715B7A5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A-61</w:t>
            </w:r>
            <w:r w:rsidR="00B007DC">
              <w:rPr>
                <w:rFonts w:ascii="Tahoma" w:eastAsia="Tahoma" w:hAnsi="Tahoma" w:cs="Tahoma"/>
                <w:sz w:val="20"/>
              </w:rPr>
              <w:t>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94895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Aircraft/Scanner System:</w:t>
            </w:r>
          </w:p>
          <w:p w14:paraId="34527C8F" w14:textId="5AF29B9D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N</w:t>
            </w:r>
            <w:r w:rsidR="003B47FB">
              <w:rPr>
                <w:rFonts w:ascii="Tahoma" w:eastAsia="Tahoma" w:hAnsi="Tahoma" w:cs="Tahoma"/>
                <w:sz w:val="20"/>
              </w:rPr>
              <w:t xml:space="preserve">4717V </w:t>
            </w:r>
            <w:r>
              <w:rPr>
                <w:rFonts w:ascii="Tahoma" w:eastAsia="Tahoma" w:hAnsi="Tahoma" w:cs="Tahoma"/>
                <w:sz w:val="20"/>
              </w:rPr>
              <w:t>/TK-7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13A50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Pilots/Techs:</w:t>
            </w:r>
          </w:p>
          <w:p w14:paraId="2477F697" w14:textId="3F70C50D" w:rsidR="00EE0DB2" w:rsidRDefault="00EE0DB2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Lauren White</w:t>
            </w:r>
          </w:p>
          <w:p w14:paraId="296CD5A7" w14:textId="7E98659B" w:rsidR="00AC6606" w:rsidRDefault="00B007DC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Cameron Rodriguez</w:t>
            </w:r>
          </w:p>
        </w:tc>
      </w:tr>
      <w:tr w:rsidR="00AC6606" w14:paraId="3CF5309A" w14:textId="77777777">
        <w:trPr>
          <w:trHeight w:val="1"/>
        </w:trPr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1F327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IRIN Comments on imagery:</w:t>
            </w:r>
          </w:p>
          <w:p w14:paraId="231A02D3" w14:textId="218B24B2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 xml:space="preserve">Imagery was </w:t>
            </w:r>
            <w:r w:rsidR="00EE0DB2">
              <w:rPr>
                <w:rFonts w:ascii="Tahoma" w:eastAsia="Tahoma" w:hAnsi="Tahoma" w:cs="Tahoma"/>
                <w:sz w:val="20"/>
              </w:rPr>
              <w:t>obstructed in places due to cloud layers</w:t>
            </w:r>
            <w:r>
              <w:rPr>
                <w:rFonts w:ascii="Tahoma" w:eastAsia="Tahoma" w:hAnsi="Tahoma" w:cs="Tahoma"/>
                <w:sz w:val="20"/>
              </w:rPr>
              <w:t xml:space="preserve">.  </w:t>
            </w:r>
            <w:r w:rsidR="003B47FB">
              <w:rPr>
                <w:rFonts w:ascii="Tahoma" w:eastAsia="Tahoma" w:hAnsi="Tahoma" w:cs="Tahoma"/>
                <w:sz w:val="20"/>
              </w:rPr>
              <w:t xml:space="preserve">Initial imagery </w:t>
            </w:r>
            <w:r>
              <w:rPr>
                <w:rFonts w:ascii="Tahoma" w:eastAsia="Tahoma" w:hAnsi="Tahoma" w:cs="Tahoma"/>
                <w:sz w:val="20"/>
              </w:rPr>
              <w:t xml:space="preserve">Geo-reference was good, </w:t>
            </w:r>
            <w:r w:rsidR="003B47FB">
              <w:rPr>
                <w:rFonts w:ascii="Tahoma" w:eastAsia="Tahoma" w:hAnsi="Tahoma" w:cs="Tahoma"/>
                <w:sz w:val="20"/>
              </w:rPr>
              <w:t>did not need ESRI Georefrence correction</w:t>
            </w:r>
            <w:r>
              <w:rPr>
                <w:rFonts w:ascii="Tahoma" w:eastAsia="Tahoma" w:hAnsi="Tahoma" w:cs="Tahoma"/>
                <w:sz w:val="20"/>
              </w:rPr>
              <w:t xml:space="preserve">.  Team also asked for RGB and NIR, so the flight was conducted </w:t>
            </w:r>
            <w:r w:rsidR="00EE0DB2">
              <w:rPr>
                <w:rFonts w:ascii="Tahoma" w:eastAsia="Tahoma" w:hAnsi="Tahoma" w:cs="Tahoma"/>
                <w:sz w:val="20"/>
              </w:rPr>
              <w:t>before</w:t>
            </w:r>
            <w:r>
              <w:rPr>
                <w:rFonts w:ascii="Tahoma" w:eastAsia="Tahoma" w:hAnsi="Tahoma" w:cs="Tahoma"/>
                <w:sz w:val="20"/>
              </w:rPr>
              <w:t xml:space="preserve"> dark. These are on GDrive sent to the team</w:t>
            </w:r>
            <w:r w:rsidR="00970C0B">
              <w:rPr>
                <w:rFonts w:ascii="Tahoma" w:eastAsia="Tahoma" w:hAnsi="Tahoma" w:cs="Tahoma"/>
                <w:sz w:val="2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B2275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Weather at time of flight:</w:t>
            </w:r>
          </w:p>
          <w:p w14:paraId="5295B91F" w14:textId="5907E60F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C</w:t>
            </w:r>
            <w:r w:rsidR="00E440FA">
              <w:rPr>
                <w:rFonts w:ascii="Tahoma" w:eastAsia="Tahoma" w:hAnsi="Tahoma" w:cs="Tahoma"/>
                <w:sz w:val="20"/>
              </w:rPr>
              <w:t>loud</w:t>
            </w:r>
            <w:r w:rsidR="003B47FB">
              <w:rPr>
                <w:rFonts w:ascii="Tahoma" w:eastAsia="Tahoma" w:hAnsi="Tahoma" w:cs="Tahoma"/>
                <w:sz w:val="20"/>
              </w:rPr>
              <w:t>s had several layers today and the day before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BB333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Flight Objective:</w:t>
            </w:r>
          </w:p>
          <w:p w14:paraId="71469CAB" w14:textId="77777777" w:rsidR="00AC6606" w:rsidRDefault="00645381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hd w:val="clear" w:color="auto" w:fill="FFFFFF"/>
              </w:rPr>
              <w:t>Map heat perimeter, intense, scattered, and isolated heat</w:t>
            </w:r>
          </w:p>
        </w:tc>
      </w:tr>
      <w:tr w:rsidR="00AC6606" w14:paraId="6FB4FBEE" w14:textId="77777777">
        <w:trPr>
          <w:trHeight w:val="1"/>
        </w:trPr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64DC0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Date and Time Imagery Received by Interpreter:</w:t>
            </w:r>
          </w:p>
          <w:p w14:paraId="7AF1955D" w14:textId="00F3BDB8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20201</w:t>
            </w:r>
            <w:r w:rsidR="00E440FA">
              <w:rPr>
                <w:rFonts w:ascii="Tahoma" w:eastAsia="Tahoma" w:hAnsi="Tahoma" w:cs="Tahoma"/>
                <w:sz w:val="20"/>
              </w:rPr>
              <w:t>10</w:t>
            </w:r>
            <w:r w:rsidR="00B007DC">
              <w:rPr>
                <w:rFonts w:ascii="Tahoma" w:eastAsia="Tahoma" w:hAnsi="Tahoma" w:cs="Tahoma"/>
                <w:sz w:val="20"/>
              </w:rPr>
              <w:t>3</w:t>
            </w:r>
            <w:r>
              <w:rPr>
                <w:rFonts w:ascii="Tahoma" w:eastAsia="Tahoma" w:hAnsi="Tahoma" w:cs="Tahoma"/>
                <w:sz w:val="20"/>
              </w:rPr>
              <w:t xml:space="preserve">    1</w:t>
            </w:r>
            <w:r w:rsidR="000740FA">
              <w:rPr>
                <w:rFonts w:ascii="Tahoma" w:eastAsia="Tahoma" w:hAnsi="Tahoma" w:cs="Tahoma"/>
                <w:sz w:val="20"/>
              </w:rPr>
              <w:t>70</w:t>
            </w:r>
            <w:r w:rsidR="00E440FA">
              <w:rPr>
                <w:rFonts w:ascii="Tahoma" w:eastAsia="Tahoma" w:hAnsi="Tahoma" w:cs="Tahoma"/>
                <w:sz w:val="20"/>
              </w:rPr>
              <w:t>0</w:t>
            </w:r>
            <w:r>
              <w:rPr>
                <w:rFonts w:ascii="Tahoma" w:eastAsia="Tahoma" w:hAnsi="Tahoma" w:cs="Tahoma"/>
                <w:sz w:val="20"/>
              </w:rPr>
              <w:t xml:space="preserve"> P</w:t>
            </w:r>
            <w:r w:rsidR="003417DC">
              <w:rPr>
                <w:rFonts w:ascii="Tahoma" w:eastAsia="Tahoma" w:hAnsi="Tahoma" w:cs="Tahoma"/>
                <w:sz w:val="20"/>
              </w:rPr>
              <w:t>S</w:t>
            </w:r>
            <w:r>
              <w:rPr>
                <w:rFonts w:ascii="Tahoma" w:eastAsia="Tahoma" w:hAnsi="Tahoma" w:cs="Tahoma"/>
                <w:sz w:val="20"/>
              </w:rPr>
              <w:t>T</w:t>
            </w:r>
          </w:p>
        </w:tc>
        <w:tc>
          <w:tcPr>
            <w:tcW w:w="4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C1017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Type of media for final product:</w:t>
            </w:r>
          </w:p>
          <w:p w14:paraId="01020D37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Shapefiles, KMZ files, maps, IRIN log</w:t>
            </w:r>
          </w:p>
          <w:p w14:paraId="46C195B3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Digital files sent to   NIFC ftp    </w:t>
            </w:r>
          </w:p>
          <w:p w14:paraId="0B98E001" w14:textId="77777777" w:rsidR="00AC6606" w:rsidRDefault="006453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Emailed to: </w:t>
            </w:r>
          </w:p>
          <w:p w14:paraId="02D63B7E" w14:textId="33DFCC03" w:rsidR="00AC6606" w:rsidRDefault="00645381">
            <w:pPr>
              <w:spacing w:after="0" w:line="360" w:lineRule="auto"/>
            </w:pPr>
            <w:r>
              <w:rPr>
                <w:rFonts w:ascii="Calibri" w:eastAsia="Calibri" w:hAnsi="Calibri" w:cs="Calibri"/>
              </w:rPr>
              <w:t>edward.apalinski@dep.nj.gov nicole.selmer@firenet.gov</w:t>
            </w:r>
          </w:p>
        </w:tc>
      </w:tr>
      <w:tr w:rsidR="00AC6606" w14:paraId="2E86216D" w14:textId="77777777">
        <w:trPr>
          <w:trHeight w:val="1"/>
        </w:trPr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1CB48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Date and Time Products Delivered to Incident:</w:t>
            </w:r>
          </w:p>
          <w:p w14:paraId="4A505043" w14:textId="54CED6DA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2020110</w:t>
            </w:r>
            <w:r w:rsidR="00B007DC">
              <w:rPr>
                <w:rFonts w:ascii="Tahoma" w:eastAsia="Tahoma" w:hAnsi="Tahoma" w:cs="Tahoma"/>
                <w:sz w:val="20"/>
              </w:rPr>
              <w:t>4</w:t>
            </w:r>
            <w:r>
              <w:rPr>
                <w:rFonts w:ascii="Tahoma" w:eastAsia="Tahoma" w:hAnsi="Tahoma" w:cs="Tahoma"/>
                <w:sz w:val="20"/>
              </w:rPr>
              <w:t xml:space="preserve">      </w:t>
            </w:r>
            <w:r w:rsidR="00B06605">
              <w:rPr>
                <w:rFonts w:ascii="Tahoma" w:eastAsia="Tahoma" w:hAnsi="Tahoma" w:cs="Tahoma"/>
                <w:sz w:val="20"/>
              </w:rPr>
              <w:t>0</w:t>
            </w:r>
            <w:r w:rsidR="00B007DC">
              <w:rPr>
                <w:rFonts w:ascii="Tahoma" w:eastAsia="Tahoma" w:hAnsi="Tahoma" w:cs="Tahoma"/>
                <w:sz w:val="20"/>
              </w:rPr>
              <w:t>1</w:t>
            </w:r>
            <w:r w:rsidR="00B06605">
              <w:rPr>
                <w:rFonts w:ascii="Tahoma" w:eastAsia="Tahoma" w:hAnsi="Tahoma" w:cs="Tahoma"/>
                <w:sz w:val="20"/>
              </w:rPr>
              <w:t>00</w:t>
            </w:r>
            <w:r>
              <w:rPr>
                <w:rFonts w:ascii="Tahoma" w:eastAsia="Tahoma" w:hAnsi="Tahoma" w:cs="Tahoma"/>
                <w:sz w:val="20"/>
              </w:rPr>
              <w:t xml:space="preserve"> P</w:t>
            </w:r>
            <w:r w:rsidR="003417DC">
              <w:rPr>
                <w:rFonts w:ascii="Tahoma" w:eastAsia="Tahoma" w:hAnsi="Tahoma" w:cs="Tahoma"/>
                <w:sz w:val="20"/>
              </w:rPr>
              <w:t>S</w:t>
            </w:r>
            <w:r>
              <w:rPr>
                <w:rFonts w:ascii="Tahoma" w:eastAsia="Tahoma" w:hAnsi="Tahoma" w:cs="Tahoma"/>
                <w:sz w:val="20"/>
              </w:rPr>
              <w:t>T</w:t>
            </w:r>
          </w:p>
        </w:tc>
        <w:tc>
          <w:tcPr>
            <w:tcW w:w="4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402A5" w14:textId="77777777" w:rsidR="00AC6606" w:rsidRDefault="00AC6606">
            <w:pPr>
              <w:spacing w:after="200" w:line="276" w:lineRule="auto"/>
            </w:pPr>
          </w:p>
        </w:tc>
      </w:tr>
      <w:tr w:rsidR="00AC6606" w14:paraId="3EC6A745" w14:textId="77777777">
        <w:trPr>
          <w:trHeight w:val="1"/>
        </w:trPr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D0FE3" w14:textId="77777777" w:rsidR="00AC6606" w:rsidRDefault="00645381">
            <w:pPr>
              <w:tabs>
                <w:tab w:val="left" w:pos="9125"/>
              </w:tabs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Comments /notes on tonight’s mission and this interpretation:</w:t>
            </w:r>
          </w:p>
          <w:p w14:paraId="721767A1" w14:textId="30B322A4" w:rsidR="00AC6606" w:rsidRDefault="00EE0DB2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 </w:t>
            </w:r>
            <w:r w:rsidR="00E440FA">
              <w:rPr>
                <w:rFonts w:ascii="Tahoma" w:eastAsia="Tahoma" w:hAnsi="Tahoma" w:cs="Tahoma"/>
                <w:b/>
                <w:sz w:val="20"/>
              </w:rPr>
              <w:t>We flew the Southern half of the</w:t>
            </w:r>
            <w:r w:rsidR="00645381">
              <w:rPr>
                <w:rFonts w:ascii="Tahoma" w:eastAsia="Tahoma" w:hAnsi="Tahoma" w:cs="Tahoma"/>
                <w:b/>
                <w:sz w:val="20"/>
              </w:rPr>
              <w:t xml:space="preserve"> Rattlesnake</w:t>
            </w:r>
            <w:r w:rsidR="00E440FA">
              <w:rPr>
                <w:rFonts w:ascii="Tahoma" w:eastAsia="Tahoma" w:hAnsi="Tahoma" w:cs="Tahoma"/>
                <w:b/>
                <w:sz w:val="20"/>
              </w:rPr>
              <w:t xml:space="preserve"> fire, and then we flew the entire Castle fire</w:t>
            </w:r>
            <w:r w:rsidR="00645381">
              <w:rPr>
                <w:rFonts w:ascii="Tahoma" w:eastAsia="Tahoma" w:hAnsi="Tahoma" w:cs="Tahoma"/>
                <w:b/>
                <w:sz w:val="20"/>
              </w:rPr>
              <w:t xml:space="preserve">.  Fire growth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was </w:t>
            </w:r>
            <w:r w:rsidR="00E440FA">
              <w:rPr>
                <w:rFonts w:ascii="Tahoma" w:eastAsia="Tahoma" w:hAnsi="Tahoma" w:cs="Tahoma"/>
                <w:b/>
                <w:sz w:val="20"/>
              </w:rPr>
              <w:t>more than the previous day</w:t>
            </w:r>
            <w:r w:rsidR="00645381">
              <w:rPr>
                <w:rFonts w:ascii="Tahoma" w:eastAsia="Tahoma" w:hAnsi="Tahoma" w:cs="Tahoma"/>
                <w:b/>
                <w:sz w:val="20"/>
              </w:rPr>
              <w:t>. The SQF grew</w:t>
            </w:r>
            <w:r w:rsidR="00E440FA">
              <w:rPr>
                <w:rFonts w:ascii="Tahoma" w:eastAsia="Tahoma" w:hAnsi="Tahoma" w:cs="Tahoma"/>
                <w:b/>
                <w:sz w:val="20"/>
              </w:rPr>
              <w:t xml:space="preserve"> in the</w:t>
            </w:r>
            <w:r w:rsidR="00645381">
              <w:rPr>
                <w:rFonts w:ascii="Tahoma" w:eastAsia="Tahoma" w:hAnsi="Tahoma" w:cs="Tahoma"/>
                <w:b/>
                <w:sz w:val="20"/>
              </w:rPr>
              <w:t xml:space="preserve"> North, and the Rattlesnake more to the South</w:t>
            </w:r>
            <w:r w:rsidR="00B007DC">
              <w:rPr>
                <w:rFonts w:ascii="Tahoma" w:eastAsia="Tahoma" w:hAnsi="Tahoma" w:cs="Tahoma"/>
                <w:b/>
                <w:sz w:val="20"/>
              </w:rPr>
              <w:t xml:space="preserve"> and West</w:t>
            </w:r>
            <w:r w:rsidR="00645381">
              <w:rPr>
                <w:rFonts w:ascii="Tahoma" w:eastAsia="Tahoma" w:hAnsi="Tahoma" w:cs="Tahoma"/>
                <w:b/>
                <w:sz w:val="20"/>
              </w:rPr>
              <w:t>.</w:t>
            </w:r>
            <w:r w:rsidR="00830134"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 w:rsidR="00A910DD">
              <w:rPr>
                <w:rFonts w:ascii="Tahoma" w:eastAsia="Tahoma" w:hAnsi="Tahoma" w:cs="Tahoma"/>
                <w:b/>
                <w:sz w:val="20"/>
              </w:rPr>
              <w:t>T</w:t>
            </w:r>
            <w:r w:rsidR="00830134">
              <w:rPr>
                <w:rFonts w:ascii="Tahoma" w:eastAsia="Tahoma" w:hAnsi="Tahoma" w:cs="Tahoma"/>
                <w:b/>
                <w:sz w:val="20"/>
              </w:rPr>
              <w:t>he tips of two fires overlap, they are moving slowly alongside of each other, and are possibly headed for each other.</w:t>
            </w:r>
            <w:r w:rsidR="00CB78A3">
              <w:rPr>
                <w:rFonts w:ascii="Tahoma" w:eastAsia="Tahoma" w:hAnsi="Tahoma" w:cs="Tahoma"/>
                <w:b/>
                <w:sz w:val="20"/>
              </w:rPr>
              <w:t xml:space="preserve"> The upper Western side of the Castle fire is showing movement to the East.</w:t>
            </w:r>
            <w:r w:rsidR="00645381"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14:paraId="7F0EC556" w14:textId="3823DCB3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16-bit LWIR captured during the day seemed as good as the night captures</w:t>
            </w:r>
            <w:r w:rsidR="00E440FA">
              <w:rPr>
                <w:rFonts w:ascii="Tahoma" w:eastAsia="Tahoma" w:hAnsi="Tahoma" w:cs="Tahoma"/>
                <w:b/>
                <w:sz w:val="20"/>
              </w:rPr>
              <w:t>.</w:t>
            </w:r>
            <w:r w:rsidR="00E440FA" w:rsidRPr="008F7BFE">
              <w:rPr>
                <w:rFonts w:ascii="Calibri" w:eastAsia="Calibri" w:hAnsi="Calibri" w:cs="Calibri"/>
              </w:rPr>
              <w:t xml:space="preserve"> </w:t>
            </w:r>
            <w:r w:rsidR="00E440FA" w:rsidRPr="00F507C6">
              <w:rPr>
                <w:rFonts w:ascii="Calibri" w:eastAsia="Calibri" w:hAnsi="Calibri" w:cs="Calibri"/>
                <w:b/>
                <w:bCs/>
              </w:rPr>
              <w:t>Heat Perimeter from 2020110</w:t>
            </w:r>
            <w:r w:rsidR="00B007DC">
              <w:rPr>
                <w:rFonts w:ascii="Calibri" w:eastAsia="Calibri" w:hAnsi="Calibri" w:cs="Calibri"/>
                <w:b/>
                <w:bCs/>
              </w:rPr>
              <w:t>3</w:t>
            </w:r>
            <w:r w:rsidR="00E440FA" w:rsidRPr="00F507C6">
              <w:rPr>
                <w:rFonts w:ascii="Calibri" w:eastAsia="Calibri" w:hAnsi="Calibri" w:cs="Calibri"/>
                <w:b/>
                <w:bCs/>
              </w:rPr>
              <w:t xml:space="preserve"> NIROPS products</w:t>
            </w:r>
            <w:r w:rsidR="00B007DC">
              <w:rPr>
                <w:rFonts w:ascii="Calibri" w:eastAsia="Calibri" w:hAnsi="Calibri" w:cs="Calibri"/>
                <w:b/>
                <w:bCs/>
              </w:rPr>
              <w:t xml:space="preserve"> and updated perimeter</w:t>
            </w:r>
            <w:r w:rsidR="00E440FA" w:rsidRPr="00F507C6">
              <w:rPr>
                <w:rFonts w:ascii="Calibri" w:eastAsia="Calibri" w:hAnsi="Calibri" w:cs="Calibri"/>
                <w:b/>
                <w:bCs/>
              </w:rPr>
              <w:t xml:space="preserve"> w</w:t>
            </w:r>
            <w:r w:rsidR="00B007DC">
              <w:rPr>
                <w:rFonts w:ascii="Calibri" w:eastAsia="Calibri" w:hAnsi="Calibri" w:cs="Calibri"/>
                <w:b/>
                <w:bCs/>
              </w:rPr>
              <w:t>ere</w:t>
            </w:r>
            <w:r w:rsidR="00E440FA" w:rsidRPr="00F507C6">
              <w:rPr>
                <w:rFonts w:ascii="Calibri" w:eastAsia="Calibri" w:hAnsi="Calibri" w:cs="Calibri"/>
                <w:b/>
                <w:bCs/>
              </w:rPr>
              <w:t xml:space="preserve"> used to generate tonight’s NIROPS products.</w:t>
            </w:r>
            <w:r w:rsidR="003B47FB" w:rsidRPr="00F507C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B007DC">
              <w:rPr>
                <w:rFonts w:ascii="Calibri" w:eastAsia="Calibri" w:hAnsi="Calibri" w:cs="Calibri"/>
                <w:b/>
                <w:bCs/>
              </w:rPr>
              <w:t>The South end of the rattle snake is showing more heat than the past 3 nights.</w:t>
            </w:r>
            <w:r w:rsidR="003B47FB">
              <w:rPr>
                <w:rFonts w:ascii="Calibri" w:eastAsia="Calibri" w:hAnsi="Calibri" w:cs="Calibri"/>
              </w:rPr>
              <w:t xml:space="preserve"> </w:t>
            </w:r>
          </w:p>
          <w:p w14:paraId="74B56455" w14:textId="77777777" w:rsidR="00AC6606" w:rsidRDefault="00AC6606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</w:p>
          <w:p w14:paraId="6DD706E3" w14:textId="55804CEA" w:rsidR="00AC6606" w:rsidRDefault="00AC6606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</w:p>
          <w:p w14:paraId="6D3035F6" w14:textId="77777777" w:rsidR="00AC6606" w:rsidRDefault="00AC6606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</w:p>
          <w:p w14:paraId="6D93162D" w14:textId="77777777" w:rsidR="00AC6606" w:rsidRDefault="00AC6606">
            <w:pPr>
              <w:spacing w:after="0" w:line="360" w:lineRule="auto"/>
            </w:pPr>
          </w:p>
        </w:tc>
      </w:tr>
    </w:tbl>
    <w:p w14:paraId="660BE3B2" w14:textId="77777777" w:rsidR="00AC6606" w:rsidRDefault="00AC6606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712B1780" w14:textId="77777777" w:rsidR="00AC6606" w:rsidRDefault="00AC6606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AC6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606"/>
    <w:rsid w:val="000740FA"/>
    <w:rsid w:val="00103A7A"/>
    <w:rsid w:val="002D12ED"/>
    <w:rsid w:val="0030713E"/>
    <w:rsid w:val="003417DC"/>
    <w:rsid w:val="00343DD9"/>
    <w:rsid w:val="003962AF"/>
    <w:rsid w:val="003B47FB"/>
    <w:rsid w:val="003E1C9A"/>
    <w:rsid w:val="00502F77"/>
    <w:rsid w:val="00645381"/>
    <w:rsid w:val="00830134"/>
    <w:rsid w:val="00970C0B"/>
    <w:rsid w:val="00A910DD"/>
    <w:rsid w:val="00AC6606"/>
    <w:rsid w:val="00B007DC"/>
    <w:rsid w:val="00B06605"/>
    <w:rsid w:val="00BE7419"/>
    <w:rsid w:val="00CB092A"/>
    <w:rsid w:val="00CB78A3"/>
    <w:rsid w:val="00DB6AC5"/>
    <w:rsid w:val="00E440FA"/>
    <w:rsid w:val="00EE0DB2"/>
    <w:rsid w:val="00F507C6"/>
    <w:rsid w:val="00F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5C4C"/>
  <w15:docId w15:val="{59A5C531-8BD7-40D5-BFCE-5D25C0CB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Gazdik</cp:lastModifiedBy>
  <cp:revision>115</cp:revision>
  <dcterms:created xsi:type="dcterms:W3CDTF">2020-11-02T05:45:00Z</dcterms:created>
  <dcterms:modified xsi:type="dcterms:W3CDTF">2020-11-04T08:54:00Z</dcterms:modified>
</cp:coreProperties>
</file>