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D39" w:rsidRPr="00E76A1E" w:rsidRDefault="00E76A1E" w:rsidP="00E76A1E">
      <w:pPr>
        <w:jc w:val="center"/>
        <w:rPr>
          <w:rFonts w:ascii="Arial" w:hAnsi="Arial"/>
          <w:b/>
          <w:sz w:val="28"/>
          <w:szCs w:val="28"/>
        </w:rPr>
      </w:pPr>
      <w:r w:rsidRPr="00E76A1E">
        <w:rPr>
          <w:rFonts w:ascii="Arial" w:hAnsi="Arial"/>
          <w:b/>
          <w:sz w:val="28"/>
          <w:szCs w:val="28"/>
        </w:rPr>
        <w:t>F</w:t>
      </w:r>
      <w:r w:rsidR="00EE3C93">
        <w:rPr>
          <w:rFonts w:ascii="Arial" w:hAnsi="Arial"/>
          <w:b/>
          <w:sz w:val="28"/>
          <w:szCs w:val="28"/>
        </w:rPr>
        <w:t>ire Behavior</w:t>
      </w:r>
      <w:r w:rsidR="007B2044">
        <w:rPr>
          <w:rFonts w:ascii="Arial" w:hAnsi="Arial"/>
          <w:b/>
          <w:sz w:val="28"/>
          <w:szCs w:val="28"/>
        </w:rPr>
        <w:t xml:space="preserve"> a</w:t>
      </w:r>
      <w:r w:rsidR="00BB4148">
        <w:rPr>
          <w:rFonts w:ascii="Arial" w:hAnsi="Arial"/>
          <w:b/>
          <w:sz w:val="28"/>
          <w:szCs w:val="28"/>
        </w:rPr>
        <w:t>nd Long-Term Assessment</w:t>
      </w:r>
    </w:p>
    <w:p w:rsidR="00E76A1E" w:rsidRPr="00E76A1E" w:rsidRDefault="00E76A1E" w:rsidP="00E76A1E">
      <w:pPr>
        <w:jc w:val="center"/>
        <w:rPr>
          <w:rFonts w:ascii="Arial" w:hAnsi="Arial"/>
          <w:sz w:val="28"/>
          <w:szCs w:val="28"/>
        </w:rPr>
      </w:pPr>
      <w:r w:rsidRPr="00E76A1E">
        <w:rPr>
          <w:rFonts w:ascii="Arial" w:hAnsi="Arial"/>
          <w:sz w:val="28"/>
          <w:szCs w:val="28"/>
        </w:rPr>
        <w:t>Long-Term Fire Behavior, Fire Weather, and Risk Assessment</w:t>
      </w:r>
    </w:p>
    <w:p w:rsidR="00E76A1E" w:rsidRDefault="001C03EA" w:rsidP="00E76A1E">
      <w:pPr>
        <w:jc w:val="center"/>
        <w:rPr>
          <w:rFonts w:ascii="Arial" w:hAnsi="Arial"/>
        </w:rPr>
      </w:pPr>
      <w:r>
        <w:rPr>
          <w:rFonts w:ascii="Arial" w:hAnsi="Arial"/>
        </w:rPr>
        <w:t>Pagami Creek</w:t>
      </w:r>
      <w:r w:rsidR="003F3773">
        <w:rPr>
          <w:rFonts w:ascii="Arial" w:hAnsi="Arial"/>
        </w:rPr>
        <w:t xml:space="preserve"> </w:t>
      </w:r>
      <w:r w:rsidR="00BB4148">
        <w:rPr>
          <w:rFonts w:ascii="Arial" w:hAnsi="Arial"/>
        </w:rPr>
        <w:t>Fire</w:t>
      </w:r>
      <w:r w:rsidR="00CB6B5A">
        <w:rPr>
          <w:rFonts w:ascii="Arial" w:hAnsi="Arial"/>
        </w:rPr>
        <w:t xml:space="preserve"> </w:t>
      </w:r>
    </w:p>
    <w:p w:rsidR="00E659F6" w:rsidRDefault="001C03EA" w:rsidP="00E76A1E">
      <w:pPr>
        <w:jc w:val="center"/>
        <w:rPr>
          <w:rFonts w:ascii="Arial" w:hAnsi="Arial"/>
        </w:rPr>
      </w:pPr>
      <w:r>
        <w:rPr>
          <w:rFonts w:ascii="Arial Black" w:hAnsi="Arial Black"/>
        </w:rPr>
        <w:t>Superior</w:t>
      </w:r>
      <w:r w:rsidR="00E659F6">
        <w:rPr>
          <w:rFonts w:ascii="Arial Black" w:hAnsi="Arial Black"/>
        </w:rPr>
        <w:t xml:space="preserve"> National Forest</w:t>
      </w:r>
    </w:p>
    <w:p w:rsidR="00E76A1E" w:rsidRDefault="001C03EA" w:rsidP="00E76A1E">
      <w:pPr>
        <w:jc w:val="center"/>
        <w:rPr>
          <w:rFonts w:ascii="Arial" w:hAnsi="Arial"/>
          <w:vertAlign w:val="superscript"/>
        </w:rPr>
      </w:pPr>
      <w:r>
        <w:rPr>
          <w:rFonts w:ascii="Arial" w:hAnsi="Arial"/>
        </w:rPr>
        <w:t xml:space="preserve">September </w:t>
      </w:r>
      <w:r w:rsidR="00C575BE">
        <w:rPr>
          <w:rFonts w:ascii="Arial" w:hAnsi="Arial"/>
        </w:rPr>
        <w:t>3</w:t>
      </w:r>
      <w:r>
        <w:rPr>
          <w:rFonts w:ascii="Arial" w:hAnsi="Arial"/>
        </w:rPr>
        <w:t>, 2011</w:t>
      </w:r>
    </w:p>
    <w:p w:rsidR="00E76A1E" w:rsidRDefault="00E76A1E" w:rsidP="00E76A1E">
      <w:pPr>
        <w:jc w:val="center"/>
        <w:rPr>
          <w:rFonts w:ascii="Arial" w:hAnsi="Arial"/>
          <w:b/>
          <w:vertAlign w:val="superscript"/>
        </w:rPr>
      </w:pPr>
    </w:p>
    <w:p w:rsidR="00E76A1E" w:rsidRDefault="00E76A1E" w:rsidP="00F405E8">
      <w:pPr>
        <w:ind w:left="2880"/>
        <w:rPr>
          <w:rFonts w:ascii="Arial" w:hAnsi="Arial"/>
          <w:b/>
          <w:sz w:val="20"/>
          <w:szCs w:val="20"/>
        </w:rPr>
      </w:pPr>
      <w:r>
        <w:rPr>
          <w:rFonts w:ascii="Arial" w:hAnsi="Arial"/>
          <w:b/>
          <w:sz w:val="20"/>
          <w:szCs w:val="20"/>
        </w:rPr>
        <w:t>Prepared by:</w:t>
      </w:r>
      <w:r w:rsidR="00F405E8">
        <w:rPr>
          <w:rFonts w:ascii="Arial" w:hAnsi="Arial"/>
          <w:b/>
          <w:sz w:val="20"/>
          <w:szCs w:val="20"/>
        </w:rPr>
        <w:t xml:space="preserve">  </w:t>
      </w:r>
      <w:r w:rsidR="00F11F26">
        <w:rPr>
          <w:rFonts w:ascii="Arial" w:hAnsi="Arial"/>
          <w:b/>
          <w:sz w:val="20"/>
          <w:szCs w:val="20"/>
        </w:rPr>
        <w:t>John Barborina</w:t>
      </w:r>
      <w:r w:rsidR="00A917E9">
        <w:rPr>
          <w:rFonts w:ascii="Arial" w:hAnsi="Arial"/>
          <w:b/>
          <w:sz w:val="20"/>
          <w:szCs w:val="20"/>
        </w:rPr>
        <w:t>s</w:t>
      </w:r>
      <w:r w:rsidR="00DA1034">
        <w:rPr>
          <w:rFonts w:ascii="Arial" w:hAnsi="Arial"/>
          <w:b/>
          <w:sz w:val="20"/>
          <w:szCs w:val="20"/>
        </w:rPr>
        <w:tab/>
      </w:r>
      <w:r w:rsidR="00801405">
        <w:rPr>
          <w:rFonts w:ascii="Arial" w:hAnsi="Arial"/>
          <w:b/>
          <w:sz w:val="20"/>
          <w:szCs w:val="20"/>
        </w:rPr>
        <w:t>LTAN</w:t>
      </w:r>
    </w:p>
    <w:p w:rsidR="00DF7B4C" w:rsidRDefault="00DF7B4C" w:rsidP="00A27D39">
      <w:pPr>
        <w:rPr>
          <w:rFonts w:ascii="Arial" w:hAnsi="Arial"/>
          <w:b/>
        </w:rPr>
      </w:pPr>
    </w:p>
    <w:p w:rsidR="00DF7B4C" w:rsidRPr="00C4460D" w:rsidRDefault="00DF7B4C" w:rsidP="00DF7B4C">
      <w:pPr>
        <w:rPr>
          <w:rFonts w:ascii="Arial" w:hAnsi="Arial"/>
          <w:b/>
        </w:rPr>
      </w:pPr>
      <w:r>
        <w:rPr>
          <w:rFonts w:ascii="Arial" w:hAnsi="Arial"/>
          <w:b/>
        </w:rPr>
        <w:t>Executive Summary</w:t>
      </w:r>
    </w:p>
    <w:p w:rsidR="00376AA1" w:rsidRDefault="00376AA1" w:rsidP="00A27D39">
      <w:pPr>
        <w:rPr>
          <w:rFonts w:ascii="Arial" w:hAnsi="Arial"/>
          <w:sz w:val="22"/>
          <w:szCs w:val="22"/>
        </w:rPr>
      </w:pPr>
    </w:p>
    <w:p w:rsidR="00801405" w:rsidRPr="005C023C" w:rsidRDefault="00801405" w:rsidP="00801405">
      <w:pPr>
        <w:rPr>
          <w:rFonts w:ascii="Arial" w:hAnsi="Arial"/>
        </w:rPr>
      </w:pPr>
      <w:r w:rsidRPr="005C023C">
        <w:rPr>
          <w:rFonts w:ascii="Arial" w:hAnsi="Arial"/>
        </w:rPr>
        <w:t xml:space="preserve">The </w:t>
      </w:r>
      <w:r w:rsidR="001C03EA">
        <w:rPr>
          <w:rFonts w:ascii="Arial" w:hAnsi="Arial"/>
        </w:rPr>
        <w:t>Pagami Creek</w:t>
      </w:r>
      <w:r w:rsidRPr="005C023C">
        <w:rPr>
          <w:rFonts w:ascii="Arial" w:hAnsi="Arial"/>
        </w:rPr>
        <w:t xml:space="preserve"> Fire was detec</w:t>
      </w:r>
      <w:r>
        <w:rPr>
          <w:rFonts w:ascii="Arial" w:hAnsi="Arial"/>
        </w:rPr>
        <w:t xml:space="preserve">ted on </w:t>
      </w:r>
      <w:r w:rsidR="001C03EA">
        <w:rPr>
          <w:rFonts w:ascii="Arial" w:hAnsi="Arial"/>
        </w:rPr>
        <w:t>August 18, 2011</w:t>
      </w:r>
      <w:r w:rsidRPr="005C023C">
        <w:rPr>
          <w:rFonts w:ascii="Arial" w:hAnsi="Arial"/>
        </w:rPr>
        <w:t xml:space="preserve">, located </w:t>
      </w:r>
      <w:r w:rsidR="001C03EA">
        <w:rPr>
          <w:rFonts w:ascii="Arial" w:hAnsi="Arial"/>
        </w:rPr>
        <w:t>just north of</w:t>
      </w:r>
      <w:r>
        <w:rPr>
          <w:rFonts w:ascii="Arial" w:hAnsi="Arial"/>
        </w:rPr>
        <w:t xml:space="preserve"> </w:t>
      </w:r>
      <w:r w:rsidR="001C03EA">
        <w:rPr>
          <w:rFonts w:ascii="Arial" w:hAnsi="Arial"/>
        </w:rPr>
        <w:t>Pagami</w:t>
      </w:r>
      <w:r>
        <w:rPr>
          <w:rFonts w:ascii="Arial" w:hAnsi="Arial"/>
        </w:rPr>
        <w:t xml:space="preserve"> Creek, approximately </w:t>
      </w:r>
      <w:r w:rsidRPr="0048288C">
        <w:rPr>
          <w:rFonts w:ascii="Arial" w:hAnsi="Arial" w:cs="Arial"/>
        </w:rPr>
        <w:t>1</w:t>
      </w:r>
      <w:r w:rsidR="001C03EA">
        <w:rPr>
          <w:rFonts w:ascii="Arial" w:hAnsi="Arial" w:cs="Arial"/>
        </w:rPr>
        <w:t>5</w:t>
      </w:r>
      <w:r w:rsidRPr="0048288C">
        <w:rPr>
          <w:rFonts w:ascii="Arial" w:hAnsi="Arial" w:cs="Arial"/>
        </w:rPr>
        <w:t xml:space="preserve"> miles east of </w:t>
      </w:r>
      <w:r w:rsidR="001C03EA">
        <w:rPr>
          <w:rFonts w:ascii="Arial" w:hAnsi="Arial" w:cs="Arial"/>
        </w:rPr>
        <w:t>Ely, Minnesota in the Boundary Waters Canoe Area Wilderness</w:t>
      </w:r>
      <w:r>
        <w:rPr>
          <w:rFonts w:ascii="Arial" w:hAnsi="Arial" w:cs="Arial"/>
        </w:rPr>
        <w:t xml:space="preserve"> </w:t>
      </w:r>
      <w:r w:rsidR="009E22D4">
        <w:rPr>
          <w:rFonts w:ascii="Arial" w:hAnsi="Arial" w:cs="Arial"/>
        </w:rPr>
        <w:t xml:space="preserve">(BWCAW) </w:t>
      </w:r>
      <w:r w:rsidR="001C03EA">
        <w:rPr>
          <w:rFonts w:ascii="Arial" w:hAnsi="Arial"/>
        </w:rPr>
        <w:t>on the Superior National Forest</w:t>
      </w:r>
      <w:r>
        <w:rPr>
          <w:rFonts w:ascii="Arial" w:hAnsi="Arial"/>
        </w:rPr>
        <w:t xml:space="preserve">.  </w:t>
      </w:r>
      <w:r w:rsidRPr="005C023C">
        <w:rPr>
          <w:rFonts w:ascii="Arial" w:hAnsi="Arial"/>
        </w:rPr>
        <w:t xml:space="preserve">  </w:t>
      </w:r>
    </w:p>
    <w:p w:rsidR="00801405" w:rsidRPr="005C023C" w:rsidRDefault="00801405" w:rsidP="00801405">
      <w:pPr>
        <w:rPr>
          <w:rFonts w:ascii="Arial" w:hAnsi="Arial"/>
        </w:rPr>
      </w:pPr>
    </w:p>
    <w:p w:rsidR="00801405" w:rsidRDefault="00801405" w:rsidP="00801405">
      <w:pPr>
        <w:rPr>
          <w:rFonts w:ascii="Arial" w:hAnsi="Arial" w:cs="Arial"/>
        </w:rPr>
      </w:pPr>
      <w:r w:rsidRPr="0048288C">
        <w:rPr>
          <w:rFonts w:ascii="Arial" w:hAnsi="Arial"/>
        </w:rPr>
        <w:t xml:space="preserve">In general, the fire activity and daily growth has been </w:t>
      </w:r>
      <w:r w:rsidR="00F74441">
        <w:rPr>
          <w:rFonts w:ascii="Arial" w:hAnsi="Arial"/>
        </w:rPr>
        <w:t>low</w:t>
      </w:r>
      <w:r w:rsidRPr="0048288C">
        <w:rPr>
          <w:rFonts w:ascii="Arial" w:hAnsi="Arial"/>
        </w:rPr>
        <w:t xml:space="preserve">, with a </w:t>
      </w:r>
      <w:r w:rsidR="00F74441">
        <w:rPr>
          <w:rFonts w:ascii="Arial" w:hAnsi="Arial"/>
        </w:rPr>
        <w:t>one</w:t>
      </w:r>
      <w:r w:rsidRPr="0048288C">
        <w:rPr>
          <w:rFonts w:ascii="Arial" w:hAnsi="Arial"/>
        </w:rPr>
        <w:t xml:space="preserve"> day</w:t>
      </w:r>
      <w:r w:rsidR="00F74441">
        <w:rPr>
          <w:rFonts w:ascii="Arial" w:hAnsi="Arial"/>
        </w:rPr>
        <w:t xml:space="preserve"> (August 26</w:t>
      </w:r>
      <w:r w:rsidR="00F74441" w:rsidRPr="00F74441">
        <w:rPr>
          <w:rFonts w:ascii="Arial" w:hAnsi="Arial"/>
          <w:vertAlign w:val="superscript"/>
        </w:rPr>
        <w:t>th</w:t>
      </w:r>
      <w:r w:rsidR="00F74441">
        <w:rPr>
          <w:rFonts w:ascii="Arial" w:hAnsi="Arial"/>
        </w:rPr>
        <w:t>)</w:t>
      </w:r>
      <w:r w:rsidRPr="0048288C">
        <w:rPr>
          <w:rFonts w:ascii="Arial" w:hAnsi="Arial"/>
        </w:rPr>
        <w:t xml:space="preserve"> of </w:t>
      </w:r>
      <w:r w:rsidR="00704E55">
        <w:rPr>
          <w:rFonts w:ascii="Arial" w:hAnsi="Arial"/>
        </w:rPr>
        <w:t xml:space="preserve">extreme fire behavior from </w:t>
      </w:r>
      <w:r w:rsidR="00F74441">
        <w:rPr>
          <w:rFonts w:ascii="Arial" w:hAnsi="Arial"/>
        </w:rPr>
        <w:t>a wind driven run</w:t>
      </w:r>
      <w:r w:rsidRPr="0048288C">
        <w:rPr>
          <w:rFonts w:ascii="Arial" w:hAnsi="Arial"/>
        </w:rPr>
        <w:t xml:space="preserve"> of </w:t>
      </w:r>
      <w:r w:rsidR="00F74441">
        <w:rPr>
          <w:rFonts w:ascii="Arial" w:hAnsi="Arial"/>
        </w:rPr>
        <w:t>1.2</w:t>
      </w:r>
      <w:r w:rsidRPr="0048288C">
        <w:rPr>
          <w:rFonts w:ascii="Arial" w:hAnsi="Arial"/>
        </w:rPr>
        <w:t xml:space="preserve"> miles.</w:t>
      </w:r>
      <w:r w:rsidR="00F74441">
        <w:rPr>
          <w:rFonts w:ascii="Arial" w:hAnsi="Arial"/>
        </w:rPr>
        <w:t xml:space="preserve"> </w:t>
      </w:r>
      <w:r w:rsidRPr="0048288C">
        <w:rPr>
          <w:rFonts w:ascii="Arial" w:hAnsi="Arial"/>
        </w:rPr>
        <w:t xml:space="preserve"> </w:t>
      </w:r>
      <w:r w:rsidR="003301C7" w:rsidRPr="0048288C">
        <w:rPr>
          <w:rFonts w:ascii="Arial" w:hAnsi="Arial" w:cs="Arial"/>
        </w:rPr>
        <w:t xml:space="preserve">As of </w:t>
      </w:r>
      <w:r w:rsidR="003301C7">
        <w:rPr>
          <w:rFonts w:ascii="Arial" w:hAnsi="Arial" w:cs="Arial"/>
        </w:rPr>
        <w:t xml:space="preserve">September </w:t>
      </w:r>
      <w:r w:rsidR="00367E03">
        <w:rPr>
          <w:rFonts w:ascii="Arial" w:hAnsi="Arial" w:cs="Arial"/>
        </w:rPr>
        <w:t>2</w:t>
      </w:r>
      <w:r w:rsidR="00367E03" w:rsidRPr="00367E03">
        <w:rPr>
          <w:rFonts w:ascii="Arial" w:hAnsi="Arial" w:cs="Arial"/>
          <w:vertAlign w:val="superscript"/>
        </w:rPr>
        <w:t>nd</w:t>
      </w:r>
      <w:r w:rsidR="003301C7" w:rsidRPr="0048288C">
        <w:rPr>
          <w:rFonts w:ascii="Arial" w:hAnsi="Arial" w:cs="Arial"/>
        </w:rPr>
        <w:t xml:space="preserve">, the </w:t>
      </w:r>
      <w:r w:rsidR="003301C7">
        <w:rPr>
          <w:rFonts w:ascii="Arial" w:hAnsi="Arial" w:cs="Arial"/>
        </w:rPr>
        <w:t>Pagami Creek</w:t>
      </w:r>
      <w:r w:rsidR="003301C7" w:rsidRPr="0048288C">
        <w:rPr>
          <w:rFonts w:ascii="Arial" w:hAnsi="Arial" w:cs="Arial"/>
        </w:rPr>
        <w:t xml:space="preserve"> Fire</w:t>
      </w:r>
      <w:r w:rsidR="003301C7" w:rsidRPr="0048288C">
        <w:rPr>
          <w:rFonts w:ascii="Arial" w:hAnsi="Arial" w:cs="Arial"/>
          <w:b/>
        </w:rPr>
        <w:t xml:space="preserve"> </w:t>
      </w:r>
      <w:r w:rsidR="003301C7" w:rsidRPr="0048288C">
        <w:rPr>
          <w:rFonts w:ascii="Arial" w:hAnsi="Arial" w:cs="Arial"/>
        </w:rPr>
        <w:t xml:space="preserve">is approximately </w:t>
      </w:r>
      <w:r w:rsidR="00163BA6">
        <w:rPr>
          <w:rFonts w:ascii="Arial" w:hAnsi="Arial" w:cs="Arial"/>
        </w:rPr>
        <w:t>137</w:t>
      </w:r>
      <w:r w:rsidR="003301C7" w:rsidRPr="0048288C">
        <w:rPr>
          <w:rFonts w:ascii="Arial" w:hAnsi="Arial" w:cs="Arial"/>
        </w:rPr>
        <w:t xml:space="preserve"> acres and continues to burn in </w:t>
      </w:r>
      <w:r w:rsidR="003301C7">
        <w:rPr>
          <w:rFonts w:ascii="Arial" w:hAnsi="Arial" w:cs="Arial"/>
        </w:rPr>
        <w:t>mixed Boreal Forest and Lowland Conifer, Bog and Fen Forest types at 1500’ elevation.</w:t>
      </w:r>
    </w:p>
    <w:p w:rsidR="00DF7B4C" w:rsidRDefault="00DF7B4C" w:rsidP="00801405">
      <w:pPr>
        <w:rPr>
          <w:rFonts w:ascii="Arial" w:hAnsi="Arial" w:cs="Arial"/>
        </w:rPr>
      </w:pPr>
    </w:p>
    <w:p w:rsidR="002042E3" w:rsidRDefault="00DF7B4C" w:rsidP="00DF7B4C">
      <w:pPr>
        <w:rPr>
          <w:rFonts w:ascii="Arial" w:hAnsi="Arial" w:cs="Arial"/>
        </w:rPr>
      </w:pPr>
      <w:r>
        <w:rPr>
          <w:rFonts w:ascii="Arial" w:hAnsi="Arial" w:cs="Arial"/>
        </w:rPr>
        <w:t>Without further suppression actions, t</w:t>
      </w:r>
      <w:r w:rsidRPr="00C4460D">
        <w:rPr>
          <w:rFonts w:ascii="Arial" w:hAnsi="Arial" w:cs="Arial"/>
        </w:rPr>
        <w:t xml:space="preserve">he </w:t>
      </w:r>
      <w:r w:rsidR="002042E3">
        <w:rPr>
          <w:rFonts w:ascii="Arial" w:hAnsi="Arial" w:cs="Arial"/>
        </w:rPr>
        <w:t>fire has the potential to remain active until the end of the fire season.  Significant results from this assessment include:</w:t>
      </w:r>
    </w:p>
    <w:p w:rsidR="002042E3" w:rsidRDefault="002042E3" w:rsidP="002042E3">
      <w:pPr>
        <w:pStyle w:val="ListParagraph"/>
        <w:numPr>
          <w:ilvl w:val="0"/>
          <w:numId w:val="12"/>
        </w:numPr>
        <w:rPr>
          <w:rFonts w:ascii="Arial" w:hAnsi="Arial" w:cs="Arial"/>
        </w:rPr>
      </w:pPr>
      <w:r>
        <w:rPr>
          <w:rFonts w:ascii="Arial" w:hAnsi="Arial" w:cs="Arial"/>
        </w:rPr>
        <w:t>Seasonal severity is above the 90</w:t>
      </w:r>
      <w:r w:rsidRPr="002042E3">
        <w:rPr>
          <w:rFonts w:ascii="Arial" w:hAnsi="Arial" w:cs="Arial"/>
          <w:vertAlign w:val="superscript"/>
        </w:rPr>
        <w:t>th</w:t>
      </w:r>
      <w:r>
        <w:rPr>
          <w:rFonts w:ascii="Arial" w:hAnsi="Arial" w:cs="Arial"/>
        </w:rPr>
        <w:t xml:space="preserve"> %tile and is expected to remain above average through mid October</w:t>
      </w:r>
      <w:r w:rsidR="00486BB2">
        <w:rPr>
          <w:rFonts w:ascii="Arial" w:hAnsi="Arial" w:cs="Arial"/>
        </w:rPr>
        <w:t>.  Live fuels will continue to cure, resulting in overall increased fire behavior potential.</w:t>
      </w:r>
    </w:p>
    <w:p w:rsidR="002042E3" w:rsidRDefault="002042E3" w:rsidP="002042E3">
      <w:pPr>
        <w:pStyle w:val="ListParagraph"/>
        <w:numPr>
          <w:ilvl w:val="0"/>
          <w:numId w:val="12"/>
        </w:numPr>
        <w:rPr>
          <w:rFonts w:ascii="Arial" w:hAnsi="Arial" w:cs="Arial"/>
        </w:rPr>
      </w:pPr>
      <w:r>
        <w:rPr>
          <w:rFonts w:ascii="Arial" w:hAnsi="Arial" w:cs="Arial"/>
        </w:rPr>
        <w:t xml:space="preserve">Current drought is abnormally high and expected to persist.  Precipitation since April 1 is at 70% of normal which is </w:t>
      </w:r>
      <w:r w:rsidR="00B26CED">
        <w:rPr>
          <w:rFonts w:ascii="Arial" w:hAnsi="Arial" w:cs="Arial"/>
        </w:rPr>
        <w:t>near</w:t>
      </w:r>
      <w:r>
        <w:rPr>
          <w:rFonts w:ascii="Arial" w:hAnsi="Arial" w:cs="Arial"/>
        </w:rPr>
        <w:t xml:space="preserve"> the 15</w:t>
      </w:r>
      <w:r w:rsidRPr="002042E3">
        <w:rPr>
          <w:rFonts w:ascii="Arial" w:hAnsi="Arial" w:cs="Arial"/>
          <w:vertAlign w:val="superscript"/>
        </w:rPr>
        <w:t>th</w:t>
      </w:r>
      <w:r>
        <w:rPr>
          <w:rFonts w:ascii="Arial" w:hAnsi="Arial" w:cs="Arial"/>
        </w:rPr>
        <w:t xml:space="preserve"> %tile</w:t>
      </w:r>
      <w:r w:rsidR="00B26CED">
        <w:rPr>
          <w:rFonts w:ascii="Arial" w:hAnsi="Arial" w:cs="Arial"/>
        </w:rPr>
        <w:t xml:space="preserve"> of historical records</w:t>
      </w:r>
      <w:r w:rsidR="00E07F70">
        <w:rPr>
          <w:rFonts w:ascii="Arial" w:hAnsi="Arial" w:cs="Arial"/>
        </w:rPr>
        <w:t>.</w:t>
      </w:r>
    </w:p>
    <w:p w:rsidR="00367E03" w:rsidRPr="00E07F70" w:rsidRDefault="008C198E" w:rsidP="002042E3">
      <w:pPr>
        <w:pStyle w:val="ListParagraph"/>
        <w:numPr>
          <w:ilvl w:val="0"/>
          <w:numId w:val="12"/>
        </w:numPr>
        <w:rPr>
          <w:rFonts w:ascii="Arial" w:hAnsi="Arial" w:cs="Arial"/>
        </w:rPr>
      </w:pPr>
      <w:r>
        <w:rPr>
          <w:rFonts w:ascii="Arial" w:hAnsi="Arial" w:cs="Arial"/>
        </w:rPr>
        <w:t>With an elevated BUI, fire</w:t>
      </w:r>
      <w:r w:rsidR="00367E03">
        <w:rPr>
          <w:rFonts w:ascii="Arial" w:hAnsi="Arial" w:cs="Arial"/>
        </w:rPr>
        <w:t xml:space="preserve"> growth can be expected when FFMC nears 88.  With </w:t>
      </w:r>
      <w:r w:rsidR="00F60AD1">
        <w:rPr>
          <w:rFonts w:ascii="Arial" w:hAnsi="Arial" w:cs="Arial"/>
        </w:rPr>
        <w:t xml:space="preserve">forecasted </w:t>
      </w:r>
      <w:r w:rsidR="00367E03">
        <w:rPr>
          <w:rFonts w:ascii="Arial" w:hAnsi="Arial" w:cs="Arial"/>
        </w:rPr>
        <w:t>high winds</w:t>
      </w:r>
      <w:r w:rsidR="00ED4468">
        <w:rPr>
          <w:rFonts w:ascii="Arial" w:hAnsi="Arial" w:cs="Arial"/>
        </w:rPr>
        <w:t xml:space="preserve"> and </w:t>
      </w:r>
      <w:r w:rsidR="00924B28">
        <w:rPr>
          <w:rFonts w:ascii="Arial" w:hAnsi="Arial" w:cs="Arial"/>
        </w:rPr>
        <w:t>low relative humidity</w:t>
      </w:r>
      <w:r w:rsidR="00F60AD1">
        <w:rPr>
          <w:rFonts w:ascii="Arial" w:hAnsi="Arial" w:cs="Arial"/>
        </w:rPr>
        <w:t xml:space="preserve">, </w:t>
      </w:r>
      <w:r w:rsidR="00367E03">
        <w:rPr>
          <w:rFonts w:ascii="Arial" w:hAnsi="Arial" w:cs="Arial"/>
        </w:rPr>
        <w:t xml:space="preserve">expect large growth potential </w:t>
      </w:r>
      <w:r w:rsidR="00924B28">
        <w:rPr>
          <w:rFonts w:ascii="Arial" w:hAnsi="Arial" w:cs="Arial"/>
        </w:rPr>
        <w:t>on days with</w:t>
      </w:r>
      <w:r w:rsidR="00367E03">
        <w:rPr>
          <w:rFonts w:ascii="Arial" w:hAnsi="Arial" w:cs="Arial"/>
        </w:rPr>
        <w:t xml:space="preserve"> FFMC at 90 and above.  The Pagami Creek Fire moved over one mile towards the south over natural barriers under similar conditions on August 26</w:t>
      </w:r>
      <w:r w:rsidR="00367E03" w:rsidRPr="00367E03">
        <w:rPr>
          <w:rFonts w:ascii="Arial" w:hAnsi="Arial" w:cs="Arial"/>
          <w:vertAlign w:val="superscript"/>
        </w:rPr>
        <w:t>th</w:t>
      </w:r>
      <w:r w:rsidR="00924B28">
        <w:rPr>
          <w:rFonts w:ascii="Arial" w:hAnsi="Arial" w:cs="Arial"/>
          <w:vertAlign w:val="superscript"/>
        </w:rPr>
        <w:t>.</w:t>
      </w:r>
    </w:p>
    <w:p w:rsidR="00367E03" w:rsidRPr="00E07F70" w:rsidRDefault="00924B28" w:rsidP="00E07F70">
      <w:pPr>
        <w:pStyle w:val="ListParagraph"/>
        <w:numPr>
          <w:ilvl w:val="0"/>
          <w:numId w:val="12"/>
        </w:numPr>
        <w:rPr>
          <w:rFonts w:ascii="Arial" w:hAnsi="Arial" w:cs="Arial"/>
        </w:rPr>
      </w:pPr>
      <w:r w:rsidRPr="00E07F70">
        <w:rPr>
          <w:rFonts w:ascii="Arial" w:hAnsi="Arial" w:cs="Arial"/>
        </w:rPr>
        <w:t>Expect 5 large growth potential days (winds &gt; 10 MPH and RH &lt; 35) until the end of the fire season</w:t>
      </w:r>
      <w:r w:rsidR="00ED4468" w:rsidRPr="00E07F70">
        <w:rPr>
          <w:rFonts w:ascii="Arial" w:hAnsi="Arial" w:cs="Arial"/>
        </w:rPr>
        <w:t xml:space="preserve">.  These are usually associated with frontal passage.  </w:t>
      </w:r>
      <w:r w:rsidR="00163BA6">
        <w:rPr>
          <w:rFonts w:ascii="Arial" w:hAnsi="Arial" w:cs="Arial"/>
        </w:rPr>
        <w:t>For</w:t>
      </w:r>
      <w:r w:rsidR="00163BA6" w:rsidRPr="00E07F70">
        <w:rPr>
          <w:rFonts w:ascii="Arial" w:hAnsi="Arial" w:cs="Arial"/>
        </w:rPr>
        <w:t xml:space="preserve"> this time of year</w:t>
      </w:r>
      <w:r w:rsidR="00163BA6">
        <w:rPr>
          <w:rFonts w:ascii="Arial" w:hAnsi="Arial" w:cs="Arial"/>
        </w:rPr>
        <w:t>, h</w:t>
      </w:r>
      <w:r w:rsidR="00ED4468" w:rsidRPr="00E07F70">
        <w:rPr>
          <w:rFonts w:ascii="Arial" w:hAnsi="Arial" w:cs="Arial"/>
        </w:rPr>
        <w:t xml:space="preserve">istoric winds show </w:t>
      </w:r>
      <w:r w:rsidR="00774EC8" w:rsidRPr="00E07F70">
        <w:rPr>
          <w:rFonts w:ascii="Arial" w:hAnsi="Arial" w:cs="Arial"/>
        </w:rPr>
        <w:t xml:space="preserve">most probable direction and highest speeds from the southeast </w:t>
      </w:r>
      <w:r w:rsidR="002E401E" w:rsidRPr="00E07F70">
        <w:rPr>
          <w:rFonts w:ascii="Arial" w:hAnsi="Arial" w:cs="Arial"/>
        </w:rPr>
        <w:t xml:space="preserve">to </w:t>
      </w:r>
      <w:r w:rsidR="00774EC8" w:rsidRPr="00E07F70">
        <w:rPr>
          <w:rFonts w:ascii="Arial" w:hAnsi="Arial" w:cs="Arial"/>
        </w:rPr>
        <w:t xml:space="preserve">west </w:t>
      </w:r>
      <w:r w:rsidR="002E401E" w:rsidRPr="00E07F70">
        <w:rPr>
          <w:rFonts w:ascii="Arial" w:hAnsi="Arial" w:cs="Arial"/>
        </w:rPr>
        <w:t>(clockwise)</w:t>
      </w:r>
      <w:r w:rsidR="00774EC8" w:rsidRPr="00E07F70">
        <w:rPr>
          <w:rFonts w:ascii="Arial" w:hAnsi="Arial" w:cs="Arial"/>
        </w:rPr>
        <w:t>.</w:t>
      </w:r>
      <w:r w:rsidR="00E07F70" w:rsidRPr="00E07F70">
        <w:rPr>
          <w:rFonts w:ascii="Arial" w:hAnsi="Arial" w:cs="Arial"/>
        </w:rPr>
        <w:t xml:space="preserve">  The potential still exists for outflows from thunderstorms in the vicinity of the fire which could produce strong, gusty</w:t>
      </w:r>
      <w:r w:rsidR="00E07F70">
        <w:rPr>
          <w:rFonts w:ascii="Arial" w:hAnsi="Arial" w:cs="Arial"/>
        </w:rPr>
        <w:t>,</w:t>
      </w:r>
      <w:r w:rsidR="00E07F70" w:rsidRPr="00E07F70">
        <w:rPr>
          <w:rFonts w:ascii="Arial" w:hAnsi="Arial" w:cs="Arial"/>
        </w:rPr>
        <w:t xml:space="preserve"> and erratic winds.</w:t>
      </w:r>
    </w:p>
    <w:p w:rsidR="00E10B27" w:rsidRPr="003F7B53" w:rsidRDefault="003F7B53" w:rsidP="002042E3">
      <w:pPr>
        <w:pStyle w:val="ListParagraph"/>
        <w:numPr>
          <w:ilvl w:val="0"/>
          <w:numId w:val="12"/>
        </w:numPr>
        <w:rPr>
          <w:rFonts w:ascii="Arial" w:hAnsi="Arial" w:cs="Arial"/>
        </w:rPr>
      </w:pPr>
      <w:r w:rsidRPr="003F7B53">
        <w:rPr>
          <w:rFonts w:ascii="Arial" w:hAnsi="Arial" w:cs="Arial"/>
        </w:rPr>
        <w:t>Projected spread direction towards values at risk</w:t>
      </w:r>
      <w:r w:rsidR="00E10B27" w:rsidRPr="003F7B53">
        <w:rPr>
          <w:rFonts w:ascii="Arial" w:hAnsi="Arial" w:cs="Arial"/>
        </w:rPr>
        <w:t xml:space="preserve"> in the near term </w:t>
      </w:r>
      <w:r w:rsidRPr="003F7B53">
        <w:rPr>
          <w:rFonts w:ascii="Arial" w:hAnsi="Arial" w:cs="Arial"/>
        </w:rPr>
        <w:t>is</w:t>
      </w:r>
      <w:r w:rsidR="00E10B27" w:rsidRPr="003F7B53">
        <w:rPr>
          <w:rFonts w:ascii="Arial" w:hAnsi="Arial" w:cs="Arial"/>
        </w:rPr>
        <w:t xml:space="preserve"> generally towards the northeast</w:t>
      </w:r>
      <w:r>
        <w:rPr>
          <w:rFonts w:ascii="Arial" w:hAnsi="Arial" w:cs="Arial"/>
        </w:rPr>
        <w:t>.  Longer term (14 days), the</w:t>
      </w:r>
      <w:r w:rsidR="00E10B27" w:rsidRPr="003F7B53">
        <w:rPr>
          <w:rFonts w:ascii="Arial" w:hAnsi="Arial" w:cs="Arial"/>
        </w:rPr>
        <w:t xml:space="preserve"> greatest </w:t>
      </w:r>
      <w:r w:rsidR="00F60AD1" w:rsidRPr="003F7B53">
        <w:rPr>
          <w:rFonts w:ascii="Arial" w:hAnsi="Arial" w:cs="Arial"/>
        </w:rPr>
        <w:t xml:space="preserve">potential </w:t>
      </w:r>
      <w:r>
        <w:rPr>
          <w:rFonts w:ascii="Arial" w:hAnsi="Arial" w:cs="Arial"/>
        </w:rPr>
        <w:t xml:space="preserve">to </w:t>
      </w:r>
      <w:r w:rsidR="00F60AD1" w:rsidRPr="003F7B53">
        <w:rPr>
          <w:rFonts w:ascii="Arial" w:hAnsi="Arial" w:cs="Arial"/>
        </w:rPr>
        <w:t>reach</w:t>
      </w:r>
      <w:r w:rsidR="00E10B27" w:rsidRPr="003F7B53">
        <w:rPr>
          <w:rFonts w:ascii="Arial" w:hAnsi="Arial" w:cs="Arial"/>
        </w:rPr>
        <w:t xml:space="preserve"> the planning area</w:t>
      </w:r>
      <w:r>
        <w:rPr>
          <w:rFonts w:ascii="Arial" w:hAnsi="Arial" w:cs="Arial"/>
        </w:rPr>
        <w:t xml:space="preserve"> boundary</w:t>
      </w:r>
      <w:r w:rsidRPr="003F7B53">
        <w:rPr>
          <w:rFonts w:ascii="Arial" w:hAnsi="Arial" w:cs="Arial"/>
        </w:rPr>
        <w:t xml:space="preserve"> </w:t>
      </w:r>
      <w:r>
        <w:rPr>
          <w:rFonts w:ascii="Arial" w:hAnsi="Arial" w:cs="Arial"/>
        </w:rPr>
        <w:t>is</w:t>
      </w:r>
      <w:r w:rsidRPr="003F7B53">
        <w:rPr>
          <w:rFonts w:ascii="Arial" w:hAnsi="Arial" w:cs="Arial"/>
        </w:rPr>
        <w:t xml:space="preserve"> towards the east near </w:t>
      </w:r>
      <w:proofErr w:type="spellStart"/>
      <w:r w:rsidRPr="003F7B53">
        <w:rPr>
          <w:rFonts w:ascii="Arial" w:hAnsi="Arial" w:cs="Arial"/>
        </w:rPr>
        <w:t>Insula</w:t>
      </w:r>
      <w:proofErr w:type="spellEnd"/>
      <w:r w:rsidRPr="003F7B53">
        <w:rPr>
          <w:rFonts w:ascii="Arial" w:hAnsi="Arial" w:cs="Arial"/>
        </w:rPr>
        <w:t xml:space="preserve"> Lake.</w:t>
      </w:r>
    </w:p>
    <w:p w:rsidR="00F405E8" w:rsidRPr="00F405E8" w:rsidRDefault="00367E03" w:rsidP="00F405E8">
      <w:pPr>
        <w:pStyle w:val="ListParagraph"/>
        <w:numPr>
          <w:ilvl w:val="0"/>
          <w:numId w:val="12"/>
        </w:numPr>
        <w:rPr>
          <w:rFonts w:ascii="Arial" w:hAnsi="Arial" w:cs="Arial"/>
        </w:rPr>
      </w:pPr>
      <w:r w:rsidRPr="00F405E8">
        <w:rPr>
          <w:rFonts w:ascii="Arial" w:hAnsi="Arial" w:cs="Arial"/>
        </w:rPr>
        <w:t xml:space="preserve"> </w:t>
      </w:r>
      <w:r w:rsidR="00924B28" w:rsidRPr="00F405E8">
        <w:rPr>
          <w:rFonts w:ascii="Arial" w:hAnsi="Arial" w:cs="Arial"/>
        </w:rPr>
        <w:t xml:space="preserve">During the remainder of this abnormally dry late fire season, nearly 3 inches of precipitation over </w:t>
      </w:r>
      <w:r w:rsidR="00E10B27" w:rsidRPr="00F405E8">
        <w:rPr>
          <w:rFonts w:ascii="Arial" w:hAnsi="Arial" w:cs="Arial"/>
        </w:rPr>
        <w:t>a long duration (at least 1 week) will be required to comfortably put an end to this fire.</w:t>
      </w:r>
    </w:p>
    <w:p w:rsidR="00F405E8" w:rsidRDefault="00F405E8" w:rsidP="00DF7B4C">
      <w:pPr>
        <w:rPr>
          <w:rFonts w:ascii="Arial" w:hAnsi="Arial"/>
        </w:rPr>
      </w:pPr>
    </w:p>
    <w:p w:rsidR="00DF7B4C" w:rsidRDefault="00DF7B4C" w:rsidP="00DF7B4C">
      <w:pPr>
        <w:rPr>
          <w:rFonts w:ascii="Arial" w:hAnsi="Arial"/>
        </w:rPr>
      </w:pPr>
      <w:r w:rsidRPr="005C023C">
        <w:rPr>
          <w:rFonts w:ascii="Arial" w:hAnsi="Arial"/>
        </w:rPr>
        <w:t xml:space="preserve">This document presents a summary of long-term fire behavior predictions and a risk assessment to be used to support fire management and operational decision making of this incident.  </w:t>
      </w:r>
    </w:p>
    <w:p w:rsidR="00E50822" w:rsidRDefault="00E50822" w:rsidP="00E50822">
      <w:pPr>
        <w:jc w:val="center"/>
        <w:rPr>
          <w:rFonts w:ascii="Arial" w:hAnsi="Arial"/>
          <w:b/>
        </w:rPr>
      </w:pPr>
      <w:r>
        <w:rPr>
          <w:rFonts w:ascii="Arial" w:hAnsi="Arial"/>
          <w:b/>
          <w:sz w:val="28"/>
          <w:szCs w:val="28"/>
        </w:rPr>
        <w:lastRenderedPageBreak/>
        <w:t>Table of Contents</w:t>
      </w:r>
    </w:p>
    <w:p w:rsidR="00E50822" w:rsidRDefault="00E50822" w:rsidP="00E50822">
      <w:pPr>
        <w:rPr>
          <w:rFonts w:ascii="Arial" w:hAnsi="Arial"/>
          <w:b/>
        </w:rPr>
      </w:pPr>
    </w:p>
    <w:p w:rsidR="000A4908" w:rsidRDefault="000A4908" w:rsidP="00E50822">
      <w:pPr>
        <w:rPr>
          <w:rFonts w:ascii="Arial" w:hAnsi="Arial"/>
          <w:b/>
        </w:rPr>
      </w:pPr>
    </w:p>
    <w:p w:rsidR="00590948" w:rsidRDefault="00590948" w:rsidP="00E50822">
      <w:pPr>
        <w:rPr>
          <w:rFonts w:ascii="Arial" w:hAnsi="Arial"/>
          <w:b/>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sidR="002801BD">
        <w:rPr>
          <w:rFonts w:ascii="Arial" w:hAnsi="Arial"/>
          <w:b/>
        </w:rPr>
        <w:t xml:space="preserve">       </w:t>
      </w:r>
      <w:r>
        <w:rPr>
          <w:rFonts w:ascii="Arial" w:hAnsi="Arial"/>
          <w:b/>
        </w:rPr>
        <w:t>Page</w:t>
      </w:r>
    </w:p>
    <w:p w:rsidR="000A4908" w:rsidRDefault="000A4908" w:rsidP="00E50822">
      <w:pPr>
        <w:rPr>
          <w:rFonts w:ascii="Arial" w:hAnsi="Arial"/>
          <w:b/>
        </w:rPr>
      </w:pPr>
    </w:p>
    <w:p w:rsidR="00590948" w:rsidRDefault="00E50822" w:rsidP="00E50822">
      <w:pPr>
        <w:rPr>
          <w:rFonts w:ascii="Arial" w:hAnsi="Arial"/>
          <w:b/>
        </w:rPr>
      </w:pPr>
      <w:r>
        <w:rPr>
          <w:rFonts w:ascii="Arial" w:hAnsi="Arial"/>
          <w:b/>
        </w:rPr>
        <w:t>Introduction</w:t>
      </w:r>
      <w:r w:rsidR="00590948">
        <w:rPr>
          <w:rFonts w:ascii="Arial" w:hAnsi="Arial"/>
          <w:b/>
        </w:rPr>
        <w:tab/>
      </w:r>
      <w:r w:rsidR="00590948">
        <w:rPr>
          <w:rFonts w:ascii="Arial" w:hAnsi="Arial"/>
          <w:b/>
        </w:rPr>
        <w:tab/>
      </w:r>
      <w:r w:rsidR="00590948">
        <w:rPr>
          <w:rFonts w:ascii="Arial" w:hAnsi="Arial"/>
          <w:b/>
        </w:rPr>
        <w:tab/>
      </w:r>
      <w:r w:rsidR="00590948">
        <w:rPr>
          <w:rFonts w:ascii="Arial" w:hAnsi="Arial"/>
          <w:b/>
        </w:rPr>
        <w:tab/>
      </w:r>
      <w:r w:rsidR="00590948">
        <w:rPr>
          <w:rFonts w:ascii="Arial" w:hAnsi="Arial"/>
          <w:b/>
        </w:rPr>
        <w:tab/>
      </w:r>
      <w:r w:rsidR="00590948">
        <w:rPr>
          <w:rFonts w:ascii="Arial" w:hAnsi="Arial"/>
          <w:b/>
        </w:rPr>
        <w:tab/>
      </w:r>
      <w:r w:rsidR="00590948">
        <w:rPr>
          <w:rFonts w:ascii="Arial" w:hAnsi="Arial"/>
          <w:b/>
        </w:rPr>
        <w:tab/>
      </w:r>
      <w:r w:rsidR="00590948">
        <w:rPr>
          <w:rFonts w:ascii="Arial" w:hAnsi="Arial"/>
          <w:b/>
        </w:rPr>
        <w:tab/>
      </w:r>
      <w:r w:rsidR="00590948">
        <w:rPr>
          <w:rFonts w:ascii="Arial" w:hAnsi="Arial"/>
          <w:b/>
        </w:rPr>
        <w:tab/>
        <w:t>3</w:t>
      </w:r>
    </w:p>
    <w:p w:rsidR="00E50822" w:rsidRDefault="00590948" w:rsidP="00E50822">
      <w:pPr>
        <w:rPr>
          <w:rFonts w:ascii="Arial" w:hAnsi="Arial"/>
          <w:b/>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p>
    <w:p w:rsidR="00E50822" w:rsidRDefault="00590948" w:rsidP="00E50822">
      <w:pPr>
        <w:rPr>
          <w:rFonts w:ascii="Arial" w:hAnsi="Arial"/>
          <w:b/>
        </w:rPr>
      </w:pPr>
      <w:r>
        <w:rPr>
          <w:rFonts w:ascii="Arial" w:hAnsi="Arial"/>
          <w:b/>
        </w:rPr>
        <w:t>Observed and Current Fire Behavior</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4</w:t>
      </w:r>
    </w:p>
    <w:p w:rsidR="00590948" w:rsidRDefault="00590948" w:rsidP="00E50822">
      <w:pPr>
        <w:rPr>
          <w:rFonts w:ascii="Arial" w:hAnsi="Arial"/>
          <w:b/>
        </w:rPr>
      </w:pPr>
    </w:p>
    <w:p w:rsidR="00590948" w:rsidRDefault="00590948" w:rsidP="00E50822">
      <w:pPr>
        <w:rPr>
          <w:rFonts w:ascii="Arial" w:hAnsi="Arial"/>
          <w:b/>
        </w:rPr>
      </w:pPr>
      <w:r>
        <w:rPr>
          <w:rFonts w:ascii="Arial" w:hAnsi="Arial"/>
          <w:b/>
        </w:rPr>
        <w:t>Long Term Weather Trends / Seasonal Severity</w:t>
      </w:r>
      <w:r>
        <w:rPr>
          <w:rFonts w:ascii="Arial" w:hAnsi="Arial"/>
          <w:b/>
        </w:rPr>
        <w:tab/>
      </w:r>
      <w:r>
        <w:rPr>
          <w:rFonts w:ascii="Arial" w:hAnsi="Arial"/>
          <w:b/>
        </w:rPr>
        <w:tab/>
      </w:r>
      <w:r>
        <w:rPr>
          <w:rFonts w:ascii="Arial" w:hAnsi="Arial"/>
          <w:b/>
        </w:rPr>
        <w:tab/>
        <w:t>7</w:t>
      </w:r>
    </w:p>
    <w:p w:rsidR="00590948" w:rsidRDefault="00590948" w:rsidP="00E50822">
      <w:pPr>
        <w:rPr>
          <w:rFonts w:ascii="Arial" w:hAnsi="Arial"/>
          <w:b/>
        </w:rPr>
      </w:pPr>
    </w:p>
    <w:p w:rsidR="00590948" w:rsidRDefault="00590948" w:rsidP="00E50822">
      <w:pPr>
        <w:rPr>
          <w:rFonts w:ascii="Arial" w:hAnsi="Arial"/>
          <w:b/>
        </w:rPr>
      </w:pPr>
      <w:r>
        <w:rPr>
          <w:rFonts w:ascii="Arial" w:hAnsi="Arial"/>
          <w:b/>
        </w:rPr>
        <w:t>National Wildland Significant Fire Potential Outlook</w:t>
      </w:r>
      <w:r>
        <w:rPr>
          <w:rFonts w:ascii="Arial" w:hAnsi="Arial"/>
          <w:b/>
        </w:rPr>
        <w:tab/>
      </w:r>
      <w:r>
        <w:rPr>
          <w:rFonts w:ascii="Arial" w:hAnsi="Arial"/>
          <w:b/>
        </w:rPr>
        <w:tab/>
        <w:t>9</w:t>
      </w:r>
    </w:p>
    <w:p w:rsidR="00590948" w:rsidRDefault="00590948" w:rsidP="00E50822">
      <w:pPr>
        <w:rPr>
          <w:rFonts w:ascii="Arial" w:hAnsi="Arial"/>
          <w:b/>
        </w:rPr>
      </w:pPr>
    </w:p>
    <w:p w:rsidR="00590948" w:rsidRDefault="00590948" w:rsidP="00E50822">
      <w:pPr>
        <w:rPr>
          <w:rFonts w:ascii="Arial" w:hAnsi="Arial"/>
          <w:b/>
        </w:rPr>
      </w:pPr>
      <w:r>
        <w:rPr>
          <w:rFonts w:ascii="Arial" w:hAnsi="Arial"/>
          <w:b/>
        </w:rPr>
        <w:t>Long Term Weather Outlook</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10</w:t>
      </w:r>
    </w:p>
    <w:p w:rsidR="00590948" w:rsidRDefault="00590948" w:rsidP="00E50822">
      <w:pPr>
        <w:rPr>
          <w:rFonts w:ascii="Arial" w:hAnsi="Arial"/>
          <w:b/>
        </w:rPr>
      </w:pPr>
    </w:p>
    <w:p w:rsidR="00590948" w:rsidRDefault="00590948" w:rsidP="00E50822">
      <w:pPr>
        <w:rPr>
          <w:rFonts w:ascii="Arial" w:hAnsi="Arial"/>
          <w:b/>
        </w:rPr>
      </w:pPr>
      <w:r>
        <w:rPr>
          <w:rFonts w:ascii="Arial" w:hAnsi="Arial"/>
          <w:b/>
        </w:rPr>
        <w:t>Wind Analysis</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12</w:t>
      </w:r>
    </w:p>
    <w:p w:rsidR="00590948" w:rsidRDefault="00590948" w:rsidP="00E50822">
      <w:pPr>
        <w:rPr>
          <w:rFonts w:ascii="Arial" w:hAnsi="Arial"/>
          <w:b/>
        </w:rPr>
      </w:pPr>
    </w:p>
    <w:p w:rsidR="00590948" w:rsidRDefault="00590948" w:rsidP="00E50822">
      <w:pPr>
        <w:rPr>
          <w:rFonts w:ascii="Arial" w:hAnsi="Arial"/>
          <w:b/>
        </w:rPr>
      </w:pPr>
      <w:r>
        <w:rPr>
          <w:rFonts w:ascii="Arial" w:hAnsi="Arial"/>
          <w:b/>
        </w:rPr>
        <w:t>Probability of Season End</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13</w:t>
      </w:r>
    </w:p>
    <w:p w:rsidR="00590948" w:rsidRDefault="00590948" w:rsidP="00E50822">
      <w:pPr>
        <w:rPr>
          <w:rFonts w:ascii="Arial" w:hAnsi="Arial"/>
          <w:b/>
        </w:rPr>
      </w:pPr>
    </w:p>
    <w:p w:rsidR="00590948" w:rsidRDefault="00590948" w:rsidP="00E50822">
      <w:pPr>
        <w:rPr>
          <w:rFonts w:ascii="Arial" w:hAnsi="Arial"/>
          <w:b/>
        </w:rPr>
      </w:pPr>
      <w:r>
        <w:rPr>
          <w:rFonts w:ascii="Arial" w:hAnsi="Arial"/>
          <w:b/>
        </w:rPr>
        <w:t>Fire History</w:t>
      </w:r>
      <w:r>
        <w:rPr>
          <w:rFonts w:ascii="Arial" w:hAnsi="Arial"/>
          <w:b/>
        </w:rPr>
        <w:tab/>
        <w:t>`</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15</w:t>
      </w:r>
    </w:p>
    <w:p w:rsidR="00590948" w:rsidRDefault="00590948" w:rsidP="00E50822">
      <w:pPr>
        <w:rPr>
          <w:rFonts w:ascii="Arial" w:hAnsi="Arial"/>
          <w:b/>
        </w:rPr>
      </w:pPr>
    </w:p>
    <w:p w:rsidR="00590948" w:rsidRDefault="00590948" w:rsidP="00E50822">
      <w:pPr>
        <w:rPr>
          <w:rFonts w:ascii="Arial" w:hAnsi="Arial"/>
          <w:b/>
        </w:rPr>
      </w:pPr>
      <w:r>
        <w:rPr>
          <w:rFonts w:ascii="Arial" w:hAnsi="Arial"/>
          <w:b/>
        </w:rPr>
        <w:t>Analysis Tools Used to Predict Fire Spread</w:t>
      </w:r>
      <w:r>
        <w:rPr>
          <w:rFonts w:ascii="Arial" w:hAnsi="Arial"/>
          <w:b/>
        </w:rPr>
        <w:tab/>
      </w:r>
      <w:r>
        <w:rPr>
          <w:rFonts w:ascii="Arial" w:hAnsi="Arial"/>
          <w:b/>
        </w:rPr>
        <w:tab/>
      </w:r>
      <w:r>
        <w:rPr>
          <w:rFonts w:ascii="Arial" w:hAnsi="Arial"/>
          <w:b/>
        </w:rPr>
        <w:tab/>
      </w:r>
      <w:r>
        <w:rPr>
          <w:rFonts w:ascii="Arial" w:hAnsi="Arial"/>
          <w:b/>
        </w:rPr>
        <w:tab/>
        <w:t>16</w:t>
      </w:r>
    </w:p>
    <w:p w:rsidR="00590948" w:rsidRDefault="00590948" w:rsidP="00E50822">
      <w:pPr>
        <w:rPr>
          <w:rFonts w:ascii="Arial" w:hAnsi="Arial"/>
          <w:b/>
        </w:rPr>
      </w:pPr>
      <w:r>
        <w:rPr>
          <w:rFonts w:ascii="Arial" w:hAnsi="Arial"/>
          <w:b/>
        </w:rPr>
        <w:tab/>
        <w:t>Fire Simulation Probability (FS Pro)</w:t>
      </w:r>
    </w:p>
    <w:p w:rsidR="00590948" w:rsidRDefault="00590948" w:rsidP="00E50822">
      <w:pPr>
        <w:rPr>
          <w:rFonts w:ascii="Arial" w:hAnsi="Arial"/>
          <w:b/>
        </w:rPr>
      </w:pPr>
      <w:r>
        <w:rPr>
          <w:rFonts w:ascii="Arial" w:hAnsi="Arial"/>
          <w:b/>
        </w:rPr>
        <w:tab/>
        <w:t>Fuel Model Description</w:t>
      </w:r>
    </w:p>
    <w:p w:rsidR="00590948" w:rsidRDefault="00590948" w:rsidP="00E50822">
      <w:pPr>
        <w:rPr>
          <w:rFonts w:ascii="Arial" w:hAnsi="Arial"/>
          <w:b/>
        </w:rPr>
      </w:pPr>
      <w:r>
        <w:rPr>
          <w:rFonts w:ascii="Arial" w:hAnsi="Arial"/>
          <w:b/>
        </w:rPr>
        <w:tab/>
        <w:t>Calibration of FS Pro</w:t>
      </w:r>
    </w:p>
    <w:p w:rsidR="00590948" w:rsidRDefault="00590948" w:rsidP="00E50822">
      <w:pPr>
        <w:rPr>
          <w:rFonts w:ascii="Arial" w:hAnsi="Arial"/>
          <w:b/>
        </w:rPr>
      </w:pPr>
      <w:r>
        <w:rPr>
          <w:rFonts w:ascii="Arial" w:hAnsi="Arial"/>
          <w:b/>
        </w:rPr>
        <w:tab/>
      </w:r>
      <w:r w:rsidR="002801BD">
        <w:rPr>
          <w:rFonts w:ascii="Arial" w:hAnsi="Arial"/>
          <w:b/>
        </w:rPr>
        <w:t>Limitations and Assumptions</w:t>
      </w:r>
    </w:p>
    <w:p w:rsidR="002801BD" w:rsidRDefault="002801BD" w:rsidP="00E50822">
      <w:pPr>
        <w:rPr>
          <w:rFonts w:ascii="Arial" w:hAnsi="Arial"/>
          <w:b/>
        </w:rPr>
      </w:pPr>
      <w:r>
        <w:rPr>
          <w:rFonts w:ascii="Arial" w:hAnsi="Arial"/>
          <w:b/>
        </w:rPr>
        <w:tab/>
        <w:t>Near Term Fire Behavior Results</w:t>
      </w:r>
    </w:p>
    <w:p w:rsidR="002801BD" w:rsidRDefault="002801BD" w:rsidP="00E50822">
      <w:pPr>
        <w:rPr>
          <w:rFonts w:ascii="Arial" w:hAnsi="Arial"/>
          <w:b/>
        </w:rPr>
      </w:pPr>
    </w:p>
    <w:p w:rsidR="002801BD" w:rsidRDefault="002801BD" w:rsidP="00E50822">
      <w:pPr>
        <w:rPr>
          <w:rFonts w:ascii="Arial" w:hAnsi="Arial"/>
          <w:b/>
        </w:rPr>
      </w:pPr>
    </w:p>
    <w:p w:rsidR="00590948" w:rsidRPr="00E50822" w:rsidRDefault="00590948" w:rsidP="00E50822">
      <w:pPr>
        <w:rPr>
          <w:rFonts w:ascii="Arial" w:hAnsi="Arial"/>
          <w:b/>
        </w:rPr>
      </w:pPr>
    </w:p>
    <w:p w:rsidR="00E50822" w:rsidRDefault="00E50822">
      <w:pPr>
        <w:rPr>
          <w:rFonts w:ascii="Arial" w:hAnsi="Arial"/>
          <w:b/>
        </w:rPr>
      </w:pPr>
      <w:r>
        <w:rPr>
          <w:rFonts w:ascii="Arial" w:hAnsi="Arial"/>
          <w:b/>
        </w:rPr>
        <w:br w:type="page"/>
      </w:r>
    </w:p>
    <w:p w:rsidR="00615F68" w:rsidRPr="00615F68" w:rsidRDefault="00615F68" w:rsidP="00615F68">
      <w:pPr>
        <w:rPr>
          <w:rFonts w:ascii="Arial" w:hAnsi="Arial"/>
          <w:b/>
        </w:rPr>
      </w:pPr>
      <w:r w:rsidRPr="00615F68">
        <w:rPr>
          <w:rFonts w:ascii="Arial" w:hAnsi="Arial"/>
          <w:b/>
        </w:rPr>
        <w:lastRenderedPageBreak/>
        <w:t>Introduction</w:t>
      </w:r>
    </w:p>
    <w:p w:rsidR="00615F68" w:rsidRDefault="00615F68" w:rsidP="00615F68">
      <w:pPr>
        <w:rPr>
          <w:rFonts w:ascii="Arial" w:hAnsi="Arial"/>
        </w:rPr>
      </w:pPr>
    </w:p>
    <w:p w:rsidR="00615F68" w:rsidRPr="005C023C" w:rsidRDefault="00615F68" w:rsidP="00615F68">
      <w:pPr>
        <w:rPr>
          <w:rFonts w:ascii="Arial" w:hAnsi="Arial"/>
        </w:rPr>
      </w:pPr>
      <w:r w:rsidRPr="005C023C">
        <w:rPr>
          <w:rFonts w:ascii="Arial" w:hAnsi="Arial"/>
        </w:rPr>
        <w:t xml:space="preserve">The </w:t>
      </w:r>
      <w:r>
        <w:rPr>
          <w:rFonts w:ascii="Arial" w:hAnsi="Arial"/>
        </w:rPr>
        <w:t>Pagami Creek</w:t>
      </w:r>
      <w:r w:rsidRPr="005C023C">
        <w:rPr>
          <w:rFonts w:ascii="Arial" w:hAnsi="Arial"/>
        </w:rPr>
        <w:t xml:space="preserve"> Fire was detec</w:t>
      </w:r>
      <w:r>
        <w:rPr>
          <w:rFonts w:ascii="Arial" w:hAnsi="Arial"/>
        </w:rPr>
        <w:t>ted on August 18, 2011</w:t>
      </w:r>
      <w:r w:rsidRPr="005C023C">
        <w:rPr>
          <w:rFonts w:ascii="Arial" w:hAnsi="Arial"/>
        </w:rPr>
        <w:t xml:space="preserve">, located </w:t>
      </w:r>
      <w:r>
        <w:rPr>
          <w:rFonts w:ascii="Arial" w:hAnsi="Arial"/>
        </w:rPr>
        <w:t xml:space="preserve">just north of Pagami Creek, approximately </w:t>
      </w:r>
      <w:r w:rsidRPr="0048288C">
        <w:rPr>
          <w:rFonts w:ascii="Arial" w:hAnsi="Arial" w:cs="Arial"/>
        </w:rPr>
        <w:t>1</w:t>
      </w:r>
      <w:r>
        <w:rPr>
          <w:rFonts w:ascii="Arial" w:hAnsi="Arial" w:cs="Arial"/>
        </w:rPr>
        <w:t>5</w:t>
      </w:r>
      <w:r w:rsidRPr="0048288C">
        <w:rPr>
          <w:rFonts w:ascii="Arial" w:hAnsi="Arial" w:cs="Arial"/>
        </w:rPr>
        <w:t xml:space="preserve"> miles east of </w:t>
      </w:r>
      <w:r>
        <w:rPr>
          <w:rFonts w:ascii="Arial" w:hAnsi="Arial" w:cs="Arial"/>
        </w:rPr>
        <w:t xml:space="preserve">Ely, Minnesota in the Boundary Waters Canoe Area Wilderness (BWCAW) </w:t>
      </w:r>
      <w:r>
        <w:rPr>
          <w:rFonts w:ascii="Arial" w:hAnsi="Arial"/>
        </w:rPr>
        <w:t xml:space="preserve">on the Superior National Forest.  </w:t>
      </w:r>
      <w:r w:rsidRPr="005C023C">
        <w:rPr>
          <w:rFonts w:ascii="Arial" w:hAnsi="Arial"/>
        </w:rPr>
        <w:t xml:space="preserve">  </w:t>
      </w:r>
    </w:p>
    <w:p w:rsidR="00615F68" w:rsidRPr="005C023C" w:rsidRDefault="00615F68" w:rsidP="00615F68">
      <w:pPr>
        <w:rPr>
          <w:rFonts w:ascii="Arial" w:hAnsi="Arial"/>
        </w:rPr>
      </w:pPr>
    </w:p>
    <w:p w:rsidR="00615F68" w:rsidRDefault="00615F68" w:rsidP="00615F68">
      <w:pPr>
        <w:rPr>
          <w:rFonts w:ascii="Arial" w:hAnsi="Arial" w:cs="Arial"/>
        </w:rPr>
      </w:pPr>
      <w:r w:rsidRPr="0048288C">
        <w:rPr>
          <w:rFonts w:ascii="Arial" w:hAnsi="Arial"/>
        </w:rPr>
        <w:t xml:space="preserve">In general, the fire activity and daily growth has been </w:t>
      </w:r>
      <w:r>
        <w:rPr>
          <w:rFonts w:ascii="Arial" w:hAnsi="Arial"/>
        </w:rPr>
        <w:t>low</w:t>
      </w:r>
      <w:r w:rsidRPr="0048288C">
        <w:rPr>
          <w:rFonts w:ascii="Arial" w:hAnsi="Arial"/>
        </w:rPr>
        <w:t xml:space="preserve">, with a </w:t>
      </w:r>
      <w:r>
        <w:rPr>
          <w:rFonts w:ascii="Arial" w:hAnsi="Arial"/>
        </w:rPr>
        <w:t>one</w:t>
      </w:r>
      <w:r w:rsidRPr="0048288C">
        <w:rPr>
          <w:rFonts w:ascii="Arial" w:hAnsi="Arial"/>
        </w:rPr>
        <w:t xml:space="preserve"> day</w:t>
      </w:r>
      <w:r>
        <w:rPr>
          <w:rFonts w:ascii="Arial" w:hAnsi="Arial"/>
        </w:rPr>
        <w:t xml:space="preserve"> (August 26</w:t>
      </w:r>
      <w:r w:rsidRPr="00F74441">
        <w:rPr>
          <w:rFonts w:ascii="Arial" w:hAnsi="Arial"/>
          <w:vertAlign w:val="superscript"/>
        </w:rPr>
        <w:t>th</w:t>
      </w:r>
      <w:r>
        <w:rPr>
          <w:rFonts w:ascii="Arial" w:hAnsi="Arial"/>
        </w:rPr>
        <w:t>)</w:t>
      </w:r>
      <w:r w:rsidRPr="0048288C">
        <w:rPr>
          <w:rFonts w:ascii="Arial" w:hAnsi="Arial"/>
        </w:rPr>
        <w:t xml:space="preserve"> of </w:t>
      </w:r>
      <w:r>
        <w:rPr>
          <w:rFonts w:ascii="Arial" w:hAnsi="Arial"/>
        </w:rPr>
        <w:t>extreme fire behavior from a wind driven run</w:t>
      </w:r>
      <w:r w:rsidRPr="0048288C">
        <w:rPr>
          <w:rFonts w:ascii="Arial" w:hAnsi="Arial"/>
        </w:rPr>
        <w:t xml:space="preserve"> of </w:t>
      </w:r>
      <w:r>
        <w:rPr>
          <w:rFonts w:ascii="Arial" w:hAnsi="Arial"/>
        </w:rPr>
        <w:t>1.2</w:t>
      </w:r>
      <w:r w:rsidRPr="0048288C">
        <w:rPr>
          <w:rFonts w:ascii="Arial" w:hAnsi="Arial"/>
        </w:rPr>
        <w:t xml:space="preserve"> miles.</w:t>
      </w:r>
      <w:r>
        <w:rPr>
          <w:rFonts w:ascii="Arial" w:hAnsi="Arial"/>
        </w:rPr>
        <w:t xml:space="preserve"> </w:t>
      </w:r>
      <w:r w:rsidRPr="0048288C">
        <w:rPr>
          <w:rFonts w:ascii="Arial" w:hAnsi="Arial"/>
        </w:rPr>
        <w:t xml:space="preserve"> </w:t>
      </w:r>
      <w:r w:rsidRPr="0048288C">
        <w:rPr>
          <w:rFonts w:ascii="Arial" w:hAnsi="Arial" w:cs="Arial"/>
        </w:rPr>
        <w:t xml:space="preserve">As of </w:t>
      </w:r>
      <w:r>
        <w:rPr>
          <w:rFonts w:ascii="Arial" w:hAnsi="Arial" w:cs="Arial"/>
        </w:rPr>
        <w:t>September 2</w:t>
      </w:r>
      <w:r w:rsidRPr="00367E03">
        <w:rPr>
          <w:rFonts w:ascii="Arial" w:hAnsi="Arial" w:cs="Arial"/>
          <w:vertAlign w:val="superscript"/>
        </w:rPr>
        <w:t>nd</w:t>
      </w:r>
      <w:r w:rsidRPr="0048288C">
        <w:rPr>
          <w:rFonts w:ascii="Arial" w:hAnsi="Arial" w:cs="Arial"/>
        </w:rPr>
        <w:t xml:space="preserve">, the </w:t>
      </w:r>
      <w:r>
        <w:rPr>
          <w:rFonts w:ascii="Arial" w:hAnsi="Arial" w:cs="Arial"/>
        </w:rPr>
        <w:t>Pagami Creek</w:t>
      </w:r>
      <w:r w:rsidRPr="0048288C">
        <w:rPr>
          <w:rFonts w:ascii="Arial" w:hAnsi="Arial" w:cs="Arial"/>
        </w:rPr>
        <w:t xml:space="preserve"> Fire</w:t>
      </w:r>
      <w:r w:rsidRPr="0048288C">
        <w:rPr>
          <w:rFonts w:ascii="Arial" w:hAnsi="Arial" w:cs="Arial"/>
          <w:b/>
        </w:rPr>
        <w:t xml:space="preserve"> </w:t>
      </w:r>
      <w:r w:rsidRPr="0048288C">
        <w:rPr>
          <w:rFonts w:ascii="Arial" w:hAnsi="Arial" w:cs="Arial"/>
        </w:rPr>
        <w:t xml:space="preserve">is approximately </w:t>
      </w:r>
      <w:r w:rsidR="00C10BA3">
        <w:rPr>
          <w:rFonts w:ascii="Arial" w:hAnsi="Arial" w:cs="Arial"/>
        </w:rPr>
        <w:t>137</w:t>
      </w:r>
      <w:r w:rsidRPr="0048288C">
        <w:rPr>
          <w:rFonts w:ascii="Arial" w:hAnsi="Arial" w:cs="Arial"/>
        </w:rPr>
        <w:t xml:space="preserve"> acres and continues to burn in </w:t>
      </w:r>
      <w:r>
        <w:rPr>
          <w:rFonts w:ascii="Arial" w:hAnsi="Arial" w:cs="Arial"/>
        </w:rPr>
        <w:t>mixed Boreal Forest and Lowland Conifer, Bog and Fen Forest types at 1500’ elevation.</w:t>
      </w:r>
    </w:p>
    <w:p w:rsidR="00DF7B4C" w:rsidRDefault="00DF7B4C" w:rsidP="00801405">
      <w:pPr>
        <w:rPr>
          <w:rFonts w:ascii="Arial" w:hAnsi="Arial" w:cs="Arial"/>
        </w:rPr>
      </w:pPr>
    </w:p>
    <w:p w:rsidR="0045217B" w:rsidRDefault="0045217B" w:rsidP="00801405">
      <w:pPr>
        <w:rPr>
          <w:rFonts w:ascii="Arial" w:hAnsi="Arial" w:cs="Arial"/>
        </w:rPr>
      </w:pPr>
    </w:p>
    <w:p w:rsidR="0045217B" w:rsidRDefault="00074467" w:rsidP="00801405">
      <w:pPr>
        <w:rPr>
          <w:rFonts w:ascii="Arial" w:hAnsi="Arial" w:cs="Arial"/>
        </w:rPr>
      </w:pPr>
      <w:r>
        <w:rPr>
          <w:rFonts w:ascii="Arial" w:hAnsi="Arial" w:cs="Arial"/>
          <w:noProof/>
        </w:rPr>
        <w:drawing>
          <wp:inline distT="0" distB="0" distL="0" distR="0">
            <wp:extent cx="5943600" cy="4554187"/>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3600" cy="4554187"/>
                    </a:xfrm>
                    <a:prstGeom prst="rect">
                      <a:avLst/>
                    </a:prstGeom>
                    <a:noFill/>
                    <a:ln w="9525">
                      <a:noFill/>
                      <a:miter lim="800000"/>
                      <a:headEnd/>
                      <a:tailEnd/>
                    </a:ln>
                  </pic:spPr>
                </pic:pic>
              </a:graphicData>
            </a:graphic>
          </wp:inline>
        </w:drawing>
      </w:r>
    </w:p>
    <w:p w:rsidR="00801405" w:rsidRPr="00EB735D" w:rsidRDefault="00552A6F" w:rsidP="00074467">
      <w:pPr>
        <w:jc w:val="center"/>
        <w:rPr>
          <w:rFonts w:ascii="Arial" w:hAnsi="Arial" w:cs="Arial"/>
          <w:sz w:val="22"/>
          <w:szCs w:val="22"/>
        </w:rPr>
      </w:pPr>
      <w:proofErr w:type="gramStart"/>
      <w:r w:rsidRPr="00EB735D">
        <w:rPr>
          <w:rFonts w:ascii="Arial" w:hAnsi="Arial" w:cs="Arial"/>
          <w:sz w:val="22"/>
          <w:szCs w:val="22"/>
        </w:rPr>
        <w:t xml:space="preserve">Map of Pagami Creek Fire Location in BWCAW and </w:t>
      </w:r>
      <w:r w:rsidR="009E22D4" w:rsidRPr="00EB735D">
        <w:rPr>
          <w:rFonts w:ascii="Arial" w:hAnsi="Arial" w:cs="Arial"/>
          <w:sz w:val="22"/>
          <w:szCs w:val="22"/>
        </w:rPr>
        <w:t>nearest</w:t>
      </w:r>
      <w:r w:rsidRPr="00EB735D">
        <w:rPr>
          <w:rFonts w:ascii="Arial" w:hAnsi="Arial" w:cs="Arial"/>
          <w:sz w:val="22"/>
          <w:szCs w:val="22"/>
        </w:rPr>
        <w:t xml:space="preserve"> RAWS.</w:t>
      </w:r>
      <w:proofErr w:type="gramEnd"/>
    </w:p>
    <w:p w:rsidR="00552A6F" w:rsidRDefault="00552A6F" w:rsidP="00801405">
      <w:pPr>
        <w:rPr>
          <w:rFonts w:ascii="Arial" w:hAnsi="Arial" w:cs="Arial"/>
        </w:rPr>
      </w:pPr>
    </w:p>
    <w:p w:rsidR="00F305B0" w:rsidRPr="005C023C" w:rsidRDefault="00F305B0" w:rsidP="00F305B0">
      <w:pPr>
        <w:rPr>
          <w:rFonts w:ascii="Arial" w:hAnsi="Arial"/>
        </w:rPr>
      </w:pPr>
      <w:r w:rsidRPr="005C023C">
        <w:rPr>
          <w:rFonts w:ascii="Arial" w:hAnsi="Arial"/>
        </w:rPr>
        <w:t xml:space="preserve">Weather, fuels, and long-range forecasts for the </w:t>
      </w:r>
      <w:r>
        <w:rPr>
          <w:rFonts w:ascii="Arial" w:hAnsi="Arial"/>
        </w:rPr>
        <w:t>Kawishiwa Ranger District area of the Superior National Forest</w:t>
      </w:r>
      <w:r w:rsidRPr="005C023C">
        <w:rPr>
          <w:rFonts w:ascii="Arial" w:hAnsi="Arial"/>
        </w:rPr>
        <w:t xml:space="preserve">, as well as local expertise were used in this assessment.  </w:t>
      </w:r>
      <w:r>
        <w:rPr>
          <w:rFonts w:ascii="Arial" w:hAnsi="Arial"/>
        </w:rPr>
        <w:t xml:space="preserve">Fire Family </w:t>
      </w:r>
      <w:proofErr w:type="gramStart"/>
      <w:r>
        <w:rPr>
          <w:rFonts w:ascii="Arial" w:hAnsi="Arial"/>
        </w:rPr>
        <w:t>Plus,</w:t>
      </w:r>
      <w:proofErr w:type="gramEnd"/>
      <w:r>
        <w:rPr>
          <w:rFonts w:ascii="Arial" w:hAnsi="Arial"/>
        </w:rPr>
        <w:t xml:space="preserve"> and several of the WFDSS fire behavior tools including Near Term Fire Behavior (NTFB), and </w:t>
      </w:r>
      <w:r w:rsidRPr="006B5FE4">
        <w:rPr>
          <w:rFonts w:ascii="Arial" w:hAnsi="Arial"/>
        </w:rPr>
        <w:t>Fire Spread Probability (FSPro)</w:t>
      </w:r>
      <w:r>
        <w:rPr>
          <w:rFonts w:ascii="Arial" w:hAnsi="Arial"/>
        </w:rPr>
        <w:t xml:space="preserve"> </w:t>
      </w:r>
      <w:r w:rsidRPr="005C023C">
        <w:rPr>
          <w:rFonts w:ascii="Arial" w:hAnsi="Arial"/>
        </w:rPr>
        <w:t xml:space="preserve">were used to determine the probability of </w:t>
      </w:r>
      <w:r>
        <w:rPr>
          <w:rFonts w:ascii="Arial" w:hAnsi="Arial"/>
        </w:rPr>
        <w:t xml:space="preserve">the Pagami </w:t>
      </w:r>
      <w:r w:rsidRPr="005C023C">
        <w:rPr>
          <w:rFonts w:ascii="Arial" w:hAnsi="Arial"/>
        </w:rPr>
        <w:t>fire</w:t>
      </w:r>
      <w:r>
        <w:rPr>
          <w:rFonts w:ascii="Arial" w:hAnsi="Arial"/>
        </w:rPr>
        <w:t>’s</w:t>
      </w:r>
      <w:r w:rsidRPr="005C023C">
        <w:rPr>
          <w:rFonts w:ascii="Arial" w:hAnsi="Arial"/>
        </w:rPr>
        <w:t xml:space="preserve"> </w:t>
      </w:r>
      <w:r>
        <w:rPr>
          <w:rFonts w:ascii="Arial" w:hAnsi="Arial"/>
        </w:rPr>
        <w:t>spread</w:t>
      </w:r>
      <w:r w:rsidRPr="005C023C">
        <w:rPr>
          <w:rFonts w:ascii="Arial" w:hAnsi="Arial"/>
        </w:rPr>
        <w:t xml:space="preserve">.  Weather data from the </w:t>
      </w:r>
      <w:r>
        <w:rPr>
          <w:rFonts w:ascii="Arial" w:hAnsi="Arial"/>
        </w:rPr>
        <w:t xml:space="preserve">Ely (16 miles ESE) and </w:t>
      </w:r>
      <w:proofErr w:type="spellStart"/>
      <w:r>
        <w:rPr>
          <w:rFonts w:ascii="Arial" w:hAnsi="Arial"/>
        </w:rPr>
        <w:t>Fredberg</w:t>
      </w:r>
      <w:proofErr w:type="spellEnd"/>
      <w:r>
        <w:rPr>
          <w:rFonts w:ascii="Arial" w:hAnsi="Arial"/>
        </w:rPr>
        <w:t xml:space="preserve"> (2.5 NNE) stations was</w:t>
      </w:r>
      <w:r w:rsidRPr="005C023C">
        <w:rPr>
          <w:rFonts w:ascii="Arial" w:hAnsi="Arial"/>
        </w:rPr>
        <w:t xml:space="preserve"> used to assess historical trends. Fire progression was </w:t>
      </w:r>
      <w:r w:rsidRPr="005C023C">
        <w:rPr>
          <w:rFonts w:ascii="Arial" w:hAnsi="Arial"/>
        </w:rPr>
        <w:lastRenderedPageBreak/>
        <w:t xml:space="preserve">monitored and </w:t>
      </w:r>
      <w:r>
        <w:rPr>
          <w:rFonts w:ascii="Arial" w:hAnsi="Arial"/>
        </w:rPr>
        <w:t>perimeter updates were documented using GPS</w:t>
      </w:r>
      <w:r w:rsidRPr="005C023C">
        <w:rPr>
          <w:rFonts w:ascii="Arial" w:hAnsi="Arial"/>
        </w:rPr>
        <w:t>.  This document summarizes the results of these analyses and monitoring actions.</w:t>
      </w:r>
    </w:p>
    <w:p w:rsidR="00F305B0" w:rsidRDefault="00F305B0" w:rsidP="00801405">
      <w:pPr>
        <w:rPr>
          <w:rFonts w:ascii="Arial" w:hAnsi="Arial" w:cs="Arial"/>
        </w:rPr>
      </w:pPr>
    </w:p>
    <w:p w:rsidR="00793AD2" w:rsidRDefault="00801405" w:rsidP="00801405">
      <w:pPr>
        <w:rPr>
          <w:rFonts w:ascii="Arial" w:hAnsi="Arial" w:cs="Arial"/>
        </w:rPr>
      </w:pPr>
      <w:r w:rsidRPr="0048288C">
        <w:rPr>
          <w:rFonts w:ascii="Arial" w:hAnsi="Arial" w:cs="Arial"/>
        </w:rPr>
        <w:t>The fire is burning in</w:t>
      </w:r>
      <w:r w:rsidR="00BA370F">
        <w:rPr>
          <w:rFonts w:ascii="Arial" w:hAnsi="Arial" w:cs="Arial"/>
        </w:rPr>
        <w:t xml:space="preserve"> mixed patches of Pine (Jack and White), Spruce/Fir, and Aspen/Birch.  Understory vegetation is primarily Spruce/Fir with mixtures of deciduous shrubs and ground cover ranging from litter under heavy cover to low shrubs and lichen in the open patches.  </w:t>
      </w:r>
      <w:r w:rsidR="00793AD2">
        <w:rPr>
          <w:rFonts w:ascii="Arial" w:hAnsi="Arial" w:cs="Arial"/>
        </w:rPr>
        <w:t xml:space="preserve">Observed fuels included needle </w:t>
      </w:r>
      <w:proofErr w:type="gramStart"/>
      <w:r w:rsidR="00793AD2">
        <w:rPr>
          <w:rFonts w:ascii="Arial" w:hAnsi="Arial" w:cs="Arial"/>
        </w:rPr>
        <w:t>cast,</w:t>
      </w:r>
      <w:proofErr w:type="gramEnd"/>
      <w:r w:rsidR="00793AD2">
        <w:rPr>
          <w:rFonts w:ascii="Arial" w:hAnsi="Arial" w:cs="Arial"/>
        </w:rPr>
        <w:t xml:space="preserve"> reindeer moss, sphagnum moss, dead and downed woody debris, leather leaf and lab tea.  The understory was observed as balsam fir and hazel brush with some scattered small white pine and white and black spruce.  The </w:t>
      </w:r>
      <w:proofErr w:type="spellStart"/>
      <w:r w:rsidR="00793AD2">
        <w:rPr>
          <w:rFonts w:ascii="Arial" w:hAnsi="Arial" w:cs="Arial"/>
        </w:rPr>
        <w:t>overstory</w:t>
      </w:r>
      <w:proofErr w:type="spellEnd"/>
      <w:r w:rsidR="00793AD2">
        <w:rPr>
          <w:rFonts w:ascii="Arial" w:hAnsi="Arial" w:cs="Arial"/>
        </w:rPr>
        <w:t xml:space="preserve"> included 50% mature jack pine, 25% white and black spruce, 15% red pine, and 10% white pine.  The 1000 hour fuels were measured at 13-15 % moisture content (from moisture probe). </w:t>
      </w:r>
    </w:p>
    <w:p w:rsidR="00793AD2" w:rsidRDefault="00793AD2" w:rsidP="00801405">
      <w:pPr>
        <w:rPr>
          <w:rFonts w:ascii="Arial" w:hAnsi="Arial" w:cs="Arial"/>
        </w:rPr>
      </w:pPr>
    </w:p>
    <w:p w:rsidR="00793AD2" w:rsidRDefault="00BA370F" w:rsidP="00801405">
      <w:pPr>
        <w:rPr>
          <w:rFonts w:ascii="Arial" w:hAnsi="Arial" w:cs="Arial"/>
        </w:rPr>
      </w:pPr>
      <w:r>
        <w:rPr>
          <w:rFonts w:ascii="Arial" w:hAnsi="Arial" w:cs="Arial"/>
        </w:rPr>
        <w:t>The surface vegetation this year is showing indications of stress with leaves showing red and yellow coloring, especially on the shallowest soils.</w:t>
      </w:r>
    </w:p>
    <w:p w:rsidR="00793AD2" w:rsidRDefault="00793AD2" w:rsidP="00801405">
      <w:pPr>
        <w:rPr>
          <w:rFonts w:ascii="Arial" w:hAnsi="Arial" w:cs="Arial"/>
        </w:rPr>
      </w:pPr>
    </w:p>
    <w:p w:rsidR="00801405" w:rsidRDefault="008D5607" w:rsidP="00801405">
      <w:pPr>
        <w:rPr>
          <w:rFonts w:ascii="Arial" w:hAnsi="Arial" w:cs="Arial"/>
        </w:rPr>
      </w:pPr>
      <w:r>
        <w:rPr>
          <w:rFonts w:ascii="Arial" w:hAnsi="Arial" w:cs="Arial"/>
        </w:rPr>
        <w:t>Black spruce is also present in swamps and more open bogs that have transitioned into available fuels with the above average drought conditions.  These areas could continue to transition into potentially aggressive fuels as the vegetation cures with dry conditions or killing frosts</w:t>
      </w:r>
      <w:r w:rsidR="001229BE">
        <w:rPr>
          <w:rFonts w:ascii="Arial" w:hAnsi="Arial" w:cs="Arial"/>
        </w:rPr>
        <w:t>.</w:t>
      </w:r>
    </w:p>
    <w:p w:rsidR="00801405" w:rsidRDefault="00801405" w:rsidP="00801405">
      <w:pPr>
        <w:rPr>
          <w:rFonts w:ascii="Arial" w:hAnsi="Arial"/>
        </w:rPr>
      </w:pPr>
    </w:p>
    <w:p w:rsidR="00352D4C" w:rsidRDefault="00352D4C" w:rsidP="00E760FF">
      <w:pPr>
        <w:rPr>
          <w:rFonts w:ascii="Arial" w:hAnsi="Arial" w:cs="Arial"/>
          <w:b/>
        </w:rPr>
      </w:pPr>
    </w:p>
    <w:p w:rsidR="00E760FF" w:rsidRPr="00EE3C93" w:rsidRDefault="00E760FF" w:rsidP="00E760FF">
      <w:pPr>
        <w:rPr>
          <w:rFonts w:ascii="Arial" w:hAnsi="Arial" w:cs="Arial"/>
          <w:b/>
        </w:rPr>
      </w:pPr>
      <w:r w:rsidRPr="00EE3C93">
        <w:rPr>
          <w:rFonts w:ascii="Arial" w:hAnsi="Arial" w:cs="Arial"/>
          <w:b/>
        </w:rPr>
        <w:t>Observed and Current Fire Behavior</w:t>
      </w:r>
    </w:p>
    <w:p w:rsidR="00432AA1" w:rsidRDefault="00432AA1" w:rsidP="00432AA1">
      <w:pPr>
        <w:rPr>
          <w:rFonts w:ascii="Arial" w:hAnsi="Arial" w:cs="Arial"/>
        </w:rPr>
      </w:pPr>
    </w:p>
    <w:p w:rsidR="0086722E" w:rsidRDefault="003301C7" w:rsidP="0086722E">
      <w:pPr>
        <w:rPr>
          <w:rFonts w:ascii="Arial" w:hAnsi="Arial" w:cs="Arial"/>
        </w:rPr>
      </w:pPr>
      <w:r>
        <w:rPr>
          <w:rFonts w:ascii="Arial" w:hAnsi="Arial" w:cs="Arial"/>
        </w:rPr>
        <w:t xml:space="preserve">The Pagami Creek Fire was first discovered on August 18, 2011 at 1615 hours by a Superior National Forest spotter in a DeHavilland Beaver.  </w:t>
      </w:r>
      <w:r w:rsidR="007139A7">
        <w:rPr>
          <w:rFonts w:ascii="Arial" w:hAnsi="Arial" w:cs="Arial"/>
        </w:rPr>
        <w:t>The fire showed open flame on the edge of a boggy area and was estimated at 1/10 acre.  The fire received some precipitation on August 19 (.03”) and 21</w:t>
      </w:r>
      <w:r w:rsidR="007139A7" w:rsidRPr="007139A7">
        <w:rPr>
          <w:rFonts w:ascii="Arial" w:hAnsi="Arial" w:cs="Arial"/>
          <w:vertAlign w:val="superscript"/>
        </w:rPr>
        <w:t>st</w:t>
      </w:r>
      <w:r w:rsidR="007139A7">
        <w:rPr>
          <w:rFonts w:ascii="Arial" w:hAnsi="Arial" w:cs="Arial"/>
        </w:rPr>
        <w:t xml:space="preserve"> (.12” at Fernsberg RAWS).  Temperatures from 8/17 – 8/21 were in the 70-80 degree range with minimum relative humidity values in the low to mid 30% range with wind speeds 6-12 mph.  </w:t>
      </w:r>
      <w:r w:rsidR="000C3AEA">
        <w:rPr>
          <w:rFonts w:ascii="Arial" w:hAnsi="Arial" w:cs="Arial"/>
        </w:rPr>
        <w:t>There was very little fire growth or activity during this time period with estimated size at ¼ acre.</w:t>
      </w:r>
    </w:p>
    <w:p w:rsidR="003760DF" w:rsidRDefault="003760DF" w:rsidP="0086722E">
      <w:pPr>
        <w:rPr>
          <w:rFonts w:ascii="Arial" w:hAnsi="Arial" w:cs="Arial"/>
        </w:rPr>
      </w:pPr>
    </w:p>
    <w:p w:rsidR="003760DF" w:rsidRDefault="003760DF" w:rsidP="0086722E">
      <w:pPr>
        <w:rPr>
          <w:rFonts w:ascii="Arial" w:hAnsi="Arial" w:cs="Arial"/>
        </w:rPr>
      </w:pPr>
      <w:r>
        <w:rPr>
          <w:rFonts w:ascii="Arial" w:hAnsi="Arial" w:cs="Arial"/>
          <w:noProof/>
        </w:rPr>
        <w:lastRenderedPageBreak/>
        <w:drawing>
          <wp:inline distT="0" distB="0" distL="0" distR="0">
            <wp:extent cx="5943600" cy="4457700"/>
            <wp:effectExtent l="19050" t="0" r="0" b="0"/>
            <wp:docPr id="11" name="Picture 10" descr="P101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85.JPG"/>
                    <pic:cNvPicPr/>
                  </pic:nvPicPr>
                  <pic:blipFill>
                    <a:blip r:embed="rId9" cstate="print"/>
                    <a:stretch>
                      <a:fillRect/>
                    </a:stretch>
                  </pic:blipFill>
                  <pic:spPr>
                    <a:xfrm>
                      <a:off x="0" y="0"/>
                      <a:ext cx="5943600" cy="4457700"/>
                    </a:xfrm>
                    <a:prstGeom prst="rect">
                      <a:avLst/>
                    </a:prstGeom>
                  </pic:spPr>
                </pic:pic>
              </a:graphicData>
            </a:graphic>
          </wp:inline>
        </w:drawing>
      </w:r>
    </w:p>
    <w:p w:rsidR="000C3AEA" w:rsidRPr="00EB735D" w:rsidRDefault="00FF3EC1" w:rsidP="007A5D10">
      <w:pPr>
        <w:jc w:val="center"/>
        <w:rPr>
          <w:rFonts w:ascii="Arial" w:hAnsi="Arial" w:cs="Arial"/>
          <w:sz w:val="22"/>
          <w:szCs w:val="22"/>
        </w:rPr>
      </w:pPr>
      <w:r w:rsidRPr="00EB735D">
        <w:rPr>
          <w:rFonts w:ascii="Arial" w:hAnsi="Arial" w:cs="Arial"/>
          <w:sz w:val="22"/>
          <w:szCs w:val="22"/>
        </w:rPr>
        <w:t>Looking NW at the Pagami Creek Fire on August 20</w:t>
      </w:r>
      <w:r w:rsidRPr="00EB735D">
        <w:rPr>
          <w:rFonts w:ascii="Arial" w:hAnsi="Arial" w:cs="Arial"/>
          <w:sz w:val="22"/>
          <w:szCs w:val="22"/>
          <w:vertAlign w:val="superscript"/>
        </w:rPr>
        <w:t>th</w:t>
      </w:r>
      <w:r w:rsidRPr="00EB735D">
        <w:rPr>
          <w:rFonts w:ascii="Arial" w:hAnsi="Arial" w:cs="Arial"/>
          <w:sz w:val="22"/>
          <w:szCs w:val="22"/>
        </w:rPr>
        <w:t>, 2011</w:t>
      </w:r>
    </w:p>
    <w:p w:rsidR="00FF3EC1" w:rsidRDefault="00FF3EC1" w:rsidP="0086722E">
      <w:pPr>
        <w:rPr>
          <w:rFonts w:ascii="Arial" w:hAnsi="Arial" w:cs="Arial"/>
        </w:rPr>
      </w:pPr>
    </w:p>
    <w:p w:rsidR="000C3AEA" w:rsidRDefault="000C3AEA" w:rsidP="0086722E">
      <w:pPr>
        <w:rPr>
          <w:rFonts w:ascii="Arial" w:hAnsi="Arial" w:cs="Arial"/>
        </w:rPr>
      </w:pPr>
      <w:r>
        <w:rPr>
          <w:rFonts w:ascii="Arial" w:hAnsi="Arial" w:cs="Arial"/>
        </w:rPr>
        <w:t>On August 25</w:t>
      </w:r>
      <w:r w:rsidRPr="000C3AEA">
        <w:rPr>
          <w:rFonts w:ascii="Arial" w:hAnsi="Arial" w:cs="Arial"/>
          <w:vertAlign w:val="superscript"/>
        </w:rPr>
        <w:t>th</w:t>
      </w:r>
      <w:r>
        <w:rPr>
          <w:rFonts w:ascii="Arial" w:hAnsi="Arial" w:cs="Arial"/>
        </w:rPr>
        <w:t>, the area received very light precipitation and the temperatures were in the low 80s, RH was in the 30s to upper 50s, wind speeds were around 8 mph.  Fire behavior had picked up and was starting to move out of the bog into an upland conifer stand creeping with open flame to ½ a</w:t>
      </w:r>
      <w:r w:rsidR="00793AD2">
        <w:rPr>
          <w:rFonts w:ascii="Arial" w:hAnsi="Arial" w:cs="Arial"/>
        </w:rPr>
        <w:t xml:space="preserve">cre.  Winds were forecasted to </w:t>
      </w:r>
      <w:r>
        <w:rPr>
          <w:rFonts w:ascii="Arial" w:hAnsi="Arial" w:cs="Arial"/>
        </w:rPr>
        <w:t>shift from SW to NW and increase in speed through the afternoon.</w:t>
      </w:r>
    </w:p>
    <w:p w:rsidR="000C3AEA" w:rsidRDefault="000C3AEA" w:rsidP="0086722E">
      <w:pPr>
        <w:rPr>
          <w:rFonts w:ascii="Arial" w:hAnsi="Arial" w:cs="Arial"/>
        </w:rPr>
      </w:pPr>
    </w:p>
    <w:p w:rsidR="00FD6A5F" w:rsidRPr="001705EF" w:rsidRDefault="00793AD2" w:rsidP="0086722E">
      <w:pPr>
        <w:rPr>
          <w:rFonts w:ascii="Arial" w:hAnsi="Arial" w:cs="Arial"/>
        </w:rPr>
      </w:pPr>
      <w:r>
        <w:rPr>
          <w:rFonts w:ascii="Arial" w:hAnsi="Arial" w:cs="Arial"/>
        </w:rPr>
        <w:t>On the morning of August 26</w:t>
      </w:r>
      <w:r w:rsidRPr="00793AD2">
        <w:rPr>
          <w:rFonts w:ascii="Arial" w:hAnsi="Arial" w:cs="Arial"/>
          <w:vertAlign w:val="superscript"/>
        </w:rPr>
        <w:t>th</w:t>
      </w:r>
      <w:r w:rsidR="00C172D3">
        <w:rPr>
          <w:rFonts w:ascii="Arial" w:hAnsi="Arial" w:cs="Arial"/>
        </w:rPr>
        <w:t xml:space="preserve">, </w:t>
      </w:r>
      <w:r w:rsidR="009E22D4">
        <w:rPr>
          <w:rFonts w:ascii="Arial" w:hAnsi="Arial" w:cs="Arial"/>
        </w:rPr>
        <w:t xml:space="preserve">a 2 person squad reached </w:t>
      </w:r>
      <w:r>
        <w:rPr>
          <w:rFonts w:ascii="Arial" w:hAnsi="Arial" w:cs="Arial"/>
        </w:rPr>
        <w:t xml:space="preserve">the fire </w:t>
      </w:r>
      <w:r w:rsidR="009E22D4">
        <w:rPr>
          <w:rFonts w:ascii="Arial" w:hAnsi="Arial" w:cs="Arial"/>
        </w:rPr>
        <w:t>and</w:t>
      </w:r>
      <w:r>
        <w:rPr>
          <w:rFonts w:ascii="Arial" w:hAnsi="Arial" w:cs="Arial"/>
        </w:rPr>
        <w:t xml:space="preserve"> reported </w:t>
      </w:r>
      <w:r w:rsidR="009E22D4">
        <w:rPr>
          <w:rFonts w:ascii="Arial" w:hAnsi="Arial" w:cs="Arial"/>
        </w:rPr>
        <w:t xml:space="preserve">it </w:t>
      </w:r>
      <w:r>
        <w:rPr>
          <w:rFonts w:ascii="Arial" w:hAnsi="Arial" w:cs="Arial"/>
        </w:rPr>
        <w:t xml:space="preserve">at 1 ¼ </w:t>
      </w:r>
      <w:r w:rsidR="00FD6A5F">
        <w:rPr>
          <w:rFonts w:ascii="Arial" w:hAnsi="Arial" w:cs="Arial"/>
        </w:rPr>
        <w:t xml:space="preserve">acres and </w:t>
      </w:r>
      <w:r>
        <w:rPr>
          <w:rFonts w:ascii="Arial" w:hAnsi="Arial" w:cs="Arial"/>
        </w:rPr>
        <w:t>smoldering</w:t>
      </w:r>
      <w:r w:rsidR="00FD6A5F">
        <w:rPr>
          <w:rFonts w:ascii="Arial" w:hAnsi="Arial" w:cs="Arial"/>
        </w:rPr>
        <w:t xml:space="preserve">.  By 1300, the temperature rose to 84 degrees, RH dropped to 47%, and winds were 1-3 mph shifting with high winds aloft.  Observed flame lengths were ½ - 1 </w:t>
      </w:r>
      <w:r w:rsidR="003301C7">
        <w:rPr>
          <w:rFonts w:ascii="Arial" w:hAnsi="Arial" w:cs="Arial"/>
        </w:rPr>
        <w:t>foot</w:t>
      </w:r>
      <w:r w:rsidR="00FD6A5F">
        <w:rPr>
          <w:rFonts w:ascii="Arial" w:hAnsi="Arial" w:cs="Arial"/>
        </w:rPr>
        <w:t xml:space="preserve"> with rates of spread at 1-3 chains per hour and occasional torching of mid-story balsam fir.  By 1400, approximately 40% of the perimeter was active with 1-2’ flame lengths, occasional torching and spotting up to 200 feet.  Winds were</w:t>
      </w:r>
      <w:r w:rsidR="002E5813">
        <w:rPr>
          <w:rFonts w:ascii="Arial" w:hAnsi="Arial" w:cs="Arial"/>
        </w:rPr>
        <w:t xml:space="preserve"> NW, 2-5 mph in sheltered fuels, gusting to 10 mph.  Smoke was rising to about 500 feet before the wind laid the column over towards the SSW.  By 1645, the fire had spotted south over Pagami Creek and was actively burning in numerous spots, 30-50 acres in size, with group torching and short crown runs in heavy timber, and remained active into the evening. </w:t>
      </w:r>
    </w:p>
    <w:p w:rsidR="0086722E" w:rsidRDefault="0086722E" w:rsidP="0086722E">
      <w:pPr>
        <w:rPr>
          <w:rFonts w:ascii="Arial" w:hAnsi="Arial" w:cs="Arial"/>
        </w:rPr>
      </w:pPr>
    </w:p>
    <w:p w:rsidR="0086722E" w:rsidRDefault="0086722E" w:rsidP="0086722E">
      <w:pPr>
        <w:rPr>
          <w:rFonts w:ascii="Arial" w:hAnsi="Arial" w:cs="Arial"/>
          <w:sz w:val="22"/>
          <w:szCs w:val="22"/>
        </w:rPr>
      </w:pPr>
    </w:p>
    <w:p w:rsidR="003753CB" w:rsidRDefault="005F2F4A" w:rsidP="0086722E">
      <w:pPr>
        <w:rPr>
          <w:rFonts w:ascii="Arial" w:hAnsi="Arial" w:cs="Arial"/>
          <w:sz w:val="22"/>
          <w:szCs w:val="22"/>
        </w:rPr>
      </w:pPr>
      <w:r>
        <w:rPr>
          <w:rFonts w:ascii="Arial" w:hAnsi="Arial" w:cs="Arial"/>
          <w:noProof/>
          <w:sz w:val="22"/>
          <w:szCs w:val="22"/>
        </w:rPr>
        <w:lastRenderedPageBreak/>
        <w:drawing>
          <wp:inline distT="0" distB="0" distL="0" distR="0">
            <wp:extent cx="5943600" cy="3962400"/>
            <wp:effectExtent l="19050" t="0" r="0" b="0"/>
            <wp:docPr id="3" name="Picture 2" descr="IMG_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1.JPG"/>
                    <pic:cNvPicPr/>
                  </pic:nvPicPr>
                  <pic:blipFill>
                    <a:blip r:embed="rId10" cstate="print"/>
                    <a:stretch>
                      <a:fillRect/>
                    </a:stretch>
                  </pic:blipFill>
                  <pic:spPr>
                    <a:xfrm>
                      <a:off x="0" y="0"/>
                      <a:ext cx="5943600" cy="3962400"/>
                    </a:xfrm>
                    <a:prstGeom prst="rect">
                      <a:avLst/>
                    </a:prstGeom>
                  </pic:spPr>
                </pic:pic>
              </a:graphicData>
            </a:graphic>
          </wp:inline>
        </w:drawing>
      </w:r>
    </w:p>
    <w:p w:rsidR="0086722E" w:rsidRPr="00EB735D" w:rsidRDefault="005F2F4A" w:rsidP="0086722E">
      <w:pPr>
        <w:rPr>
          <w:rFonts w:ascii="Arial" w:hAnsi="Arial" w:cs="Arial"/>
          <w:i/>
          <w:sz w:val="22"/>
          <w:szCs w:val="22"/>
        </w:rPr>
      </w:pPr>
      <w:proofErr w:type="gramStart"/>
      <w:r w:rsidRPr="00EB735D">
        <w:rPr>
          <w:rFonts w:ascii="Arial" w:hAnsi="Arial" w:cs="Arial"/>
          <w:i/>
          <w:sz w:val="22"/>
          <w:szCs w:val="22"/>
        </w:rPr>
        <w:t>Looking SW over Lake 1 at the Pagami Creek Fire moving south in the BWCAW on August 26</w:t>
      </w:r>
      <w:r w:rsidRPr="00EB735D">
        <w:rPr>
          <w:rFonts w:ascii="Arial" w:hAnsi="Arial" w:cs="Arial"/>
          <w:i/>
          <w:sz w:val="22"/>
          <w:szCs w:val="22"/>
          <w:vertAlign w:val="superscript"/>
        </w:rPr>
        <w:t>th</w:t>
      </w:r>
      <w:r w:rsidRPr="00EB735D">
        <w:rPr>
          <w:rFonts w:ascii="Arial" w:hAnsi="Arial" w:cs="Arial"/>
          <w:i/>
          <w:sz w:val="22"/>
          <w:szCs w:val="22"/>
        </w:rPr>
        <w:t xml:space="preserve"> at 1900 hours</w:t>
      </w:r>
      <w:r w:rsidR="00460A36" w:rsidRPr="00EB735D">
        <w:rPr>
          <w:rFonts w:ascii="Arial" w:hAnsi="Arial" w:cs="Arial"/>
          <w:i/>
          <w:sz w:val="22"/>
          <w:szCs w:val="22"/>
        </w:rPr>
        <w:t>.</w:t>
      </w:r>
      <w:proofErr w:type="gramEnd"/>
    </w:p>
    <w:p w:rsidR="0086722E" w:rsidRDefault="0086722E" w:rsidP="0086722E">
      <w:pPr>
        <w:rPr>
          <w:rFonts w:ascii="Arial" w:hAnsi="Arial" w:cs="Arial"/>
          <w:sz w:val="22"/>
          <w:szCs w:val="22"/>
        </w:rPr>
      </w:pPr>
    </w:p>
    <w:p w:rsidR="005F2F4A" w:rsidRDefault="005F2F4A" w:rsidP="00884789">
      <w:pPr>
        <w:rPr>
          <w:rFonts w:ascii="Arial" w:hAnsi="Arial"/>
          <w:b/>
        </w:rPr>
      </w:pPr>
    </w:p>
    <w:p w:rsidR="00D35123" w:rsidRDefault="00D35123">
      <w:pPr>
        <w:rPr>
          <w:rFonts w:ascii="Arial" w:hAnsi="Arial"/>
          <w:b/>
        </w:rPr>
      </w:pPr>
      <w:r>
        <w:rPr>
          <w:rFonts w:ascii="Arial" w:hAnsi="Arial"/>
          <w:b/>
        </w:rPr>
        <w:br w:type="page"/>
      </w:r>
    </w:p>
    <w:p w:rsidR="005F2F4A" w:rsidRDefault="005F2F4A" w:rsidP="00884789">
      <w:pPr>
        <w:rPr>
          <w:rFonts w:ascii="Arial" w:hAnsi="Arial"/>
          <w:b/>
        </w:rPr>
      </w:pPr>
    </w:p>
    <w:p w:rsidR="001E4041" w:rsidRPr="007E606D" w:rsidRDefault="00884789" w:rsidP="00884789">
      <w:pPr>
        <w:rPr>
          <w:rFonts w:ascii="Arial" w:hAnsi="Arial"/>
          <w:b/>
        </w:rPr>
      </w:pPr>
      <w:r w:rsidRPr="00C04F4A">
        <w:rPr>
          <w:rFonts w:ascii="Arial" w:hAnsi="Arial"/>
          <w:b/>
        </w:rPr>
        <w:t>Long-Term Weather Trends/Season Severity</w:t>
      </w:r>
    </w:p>
    <w:p w:rsidR="00884789" w:rsidRPr="00F17302" w:rsidRDefault="00BF3077" w:rsidP="00884789">
      <w:pPr>
        <w:rPr>
          <w:rFonts w:ascii="Arial" w:hAnsi="Arial"/>
        </w:rPr>
      </w:pPr>
      <w:r>
        <w:rPr>
          <w:rFonts w:ascii="Arial" w:hAnsi="Arial"/>
        </w:rPr>
        <w:t>Dry fuel c</w:t>
      </w:r>
      <w:r w:rsidR="00C27EB4" w:rsidRPr="00F17302">
        <w:rPr>
          <w:rFonts w:ascii="Arial" w:hAnsi="Arial"/>
        </w:rPr>
        <w:t xml:space="preserve">onditions </w:t>
      </w:r>
      <w:r>
        <w:rPr>
          <w:rFonts w:ascii="Arial" w:hAnsi="Arial"/>
        </w:rPr>
        <w:t>continue in the Ely area</w:t>
      </w:r>
      <w:r w:rsidR="00333779">
        <w:rPr>
          <w:rFonts w:ascii="Arial" w:hAnsi="Arial"/>
        </w:rPr>
        <w:t xml:space="preserve">.  </w:t>
      </w:r>
      <w:r>
        <w:rPr>
          <w:rFonts w:ascii="Arial" w:hAnsi="Arial"/>
        </w:rPr>
        <w:t>Burn Unit Index (BUI)</w:t>
      </w:r>
      <w:r w:rsidR="00D35123">
        <w:rPr>
          <w:rFonts w:ascii="Arial" w:hAnsi="Arial"/>
        </w:rPr>
        <w:t xml:space="preserve"> and </w:t>
      </w:r>
      <w:r>
        <w:rPr>
          <w:rFonts w:ascii="Arial" w:hAnsi="Arial"/>
        </w:rPr>
        <w:t xml:space="preserve">Drought Code (DC), </w:t>
      </w:r>
      <w:r w:rsidR="007049F6">
        <w:rPr>
          <w:rFonts w:ascii="Arial" w:hAnsi="Arial"/>
        </w:rPr>
        <w:t xml:space="preserve">and Duff Moisture Code (DMC) </w:t>
      </w:r>
      <w:r w:rsidR="00333779">
        <w:rPr>
          <w:rFonts w:ascii="Arial" w:hAnsi="Arial"/>
        </w:rPr>
        <w:t xml:space="preserve">values are </w:t>
      </w:r>
      <w:r w:rsidR="00D35123">
        <w:rPr>
          <w:rFonts w:ascii="Arial" w:hAnsi="Arial"/>
        </w:rPr>
        <w:t>in the 90</w:t>
      </w:r>
      <w:r w:rsidR="00D35123" w:rsidRPr="00D35123">
        <w:rPr>
          <w:rFonts w:ascii="Arial" w:hAnsi="Arial"/>
          <w:vertAlign w:val="superscript"/>
        </w:rPr>
        <w:t>th</w:t>
      </w:r>
      <w:r w:rsidR="00D35123">
        <w:rPr>
          <w:rFonts w:ascii="Arial" w:hAnsi="Arial"/>
        </w:rPr>
        <w:t xml:space="preserve"> to </w:t>
      </w:r>
      <w:r w:rsidR="00333779">
        <w:rPr>
          <w:rFonts w:ascii="Arial" w:hAnsi="Arial"/>
        </w:rPr>
        <w:t>97</w:t>
      </w:r>
      <w:r w:rsidR="00333779" w:rsidRPr="00333779">
        <w:rPr>
          <w:rFonts w:ascii="Arial" w:hAnsi="Arial"/>
          <w:vertAlign w:val="superscript"/>
        </w:rPr>
        <w:t>th</w:t>
      </w:r>
      <w:r w:rsidR="00333779">
        <w:rPr>
          <w:rFonts w:ascii="Arial" w:hAnsi="Arial"/>
        </w:rPr>
        <w:t xml:space="preserve"> percentile for the </w:t>
      </w:r>
      <w:r w:rsidR="00D35123">
        <w:rPr>
          <w:rFonts w:ascii="Arial" w:hAnsi="Arial"/>
        </w:rPr>
        <w:t>Ely</w:t>
      </w:r>
      <w:r w:rsidR="00333779">
        <w:rPr>
          <w:rFonts w:ascii="Arial" w:hAnsi="Arial"/>
        </w:rPr>
        <w:t xml:space="preserve"> RAWS</w:t>
      </w:r>
      <w:r w:rsidR="00F42177">
        <w:rPr>
          <w:rFonts w:ascii="Arial" w:hAnsi="Arial"/>
        </w:rPr>
        <w:t xml:space="preserve">.  </w:t>
      </w:r>
      <w:r w:rsidR="00FA046C">
        <w:rPr>
          <w:rFonts w:ascii="Arial" w:hAnsi="Arial"/>
        </w:rPr>
        <w:t xml:space="preserve">Indices for 2006 are shown for comparison purposes as conditions seem to be tracking similarly.  </w:t>
      </w:r>
      <w:r w:rsidR="00333779">
        <w:rPr>
          <w:rFonts w:ascii="Arial" w:hAnsi="Arial"/>
        </w:rPr>
        <w:t xml:space="preserve">Calculated 1000-hour moisture values at </w:t>
      </w:r>
      <w:r w:rsidR="00FA046C">
        <w:rPr>
          <w:rFonts w:ascii="Arial" w:hAnsi="Arial"/>
        </w:rPr>
        <w:t>Ely are just below average for this time of year</w:t>
      </w:r>
      <w:r w:rsidR="00333779">
        <w:rPr>
          <w:rFonts w:ascii="Arial" w:hAnsi="Arial"/>
        </w:rPr>
        <w:t>.</w:t>
      </w:r>
    </w:p>
    <w:p w:rsidR="00F17302" w:rsidRDefault="00F17302" w:rsidP="00884789">
      <w:pPr>
        <w:rPr>
          <w:rFonts w:ascii="Arial" w:hAnsi="Arial"/>
          <w:sz w:val="22"/>
          <w:szCs w:val="22"/>
        </w:rPr>
      </w:pPr>
    </w:p>
    <w:p w:rsidR="00F17302" w:rsidRDefault="00CD00AA" w:rsidP="00CD00AA">
      <w:pPr>
        <w:rPr>
          <w:rFonts w:ascii="Arial" w:hAnsi="Arial"/>
          <w:sz w:val="22"/>
          <w:szCs w:val="22"/>
        </w:rPr>
      </w:pPr>
      <w:r>
        <w:rPr>
          <w:rFonts w:ascii="Arial" w:hAnsi="Arial"/>
          <w:sz w:val="22"/>
          <w:szCs w:val="22"/>
        </w:rPr>
        <w:t xml:space="preserve">   </w:t>
      </w:r>
    </w:p>
    <w:p w:rsidR="00AB3BFE" w:rsidRDefault="00D35123" w:rsidP="00884789">
      <w:pPr>
        <w:rPr>
          <w:rFonts w:ascii="Arial" w:hAnsi="Arial"/>
        </w:rPr>
      </w:pPr>
      <w:r>
        <w:rPr>
          <w:rFonts w:ascii="Arial" w:hAnsi="Arial"/>
          <w:noProof/>
          <w:sz w:val="22"/>
          <w:szCs w:val="22"/>
        </w:rPr>
        <w:drawing>
          <wp:inline distT="0" distB="0" distL="0" distR="0">
            <wp:extent cx="2952750" cy="2214563"/>
            <wp:effectExtent l="19050" t="0" r="0" b="0"/>
            <wp:docPr id="15" name="Picture 14" descr="Ely RAWS DC 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y RAWS DC 0901.jpg"/>
                    <pic:cNvPicPr/>
                  </pic:nvPicPr>
                  <pic:blipFill>
                    <a:blip r:embed="rId11" cstate="print"/>
                    <a:stretch>
                      <a:fillRect/>
                    </a:stretch>
                  </pic:blipFill>
                  <pic:spPr>
                    <a:xfrm>
                      <a:off x="0" y="0"/>
                      <a:ext cx="2952750" cy="2214563"/>
                    </a:xfrm>
                    <a:prstGeom prst="rect">
                      <a:avLst/>
                    </a:prstGeom>
                  </pic:spPr>
                </pic:pic>
              </a:graphicData>
            </a:graphic>
          </wp:inline>
        </w:drawing>
      </w:r>
      <w:r>
        <w:rPr>
          <w:rFonts w:ascii="Arial" w:hAnsi="Arial"/>
          <w:noProof/>
        </w:rPr>
        <w:drawing>
          <wp:inline distT="0" distB="0" distL="0" distR="0">
            <wp:extent cx="2952750" cy="2214563"/>
            <wp:effectExtent l="19050" t="0" r="0" b="0"/>
            <wp:docPr id="16" name="Picture 15" descr="Ely RAWS BUI 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y RAWS BUI 0901.jpg"/>
                    <pic:cNvPicPr/>
                  </pic:nvPicPr>
                  <pic:blipFill>
                    <a:blip r:embed="rId12" cstate="print"/>
                    <a:stretch>
                      <a:fillRect/>
                    </a:stretch>
                  </pic:blipFill>
                  <pic:spPr>
                    <a:xfrm>
                      <a:off x="0" y="0"/>
                      <a:ext cx="2952750" cy="2214563"/>
                    </a:xfrm>
                    <a:prstGeom prst="rect">
                      <a:avLst/>
                    </a:prstGeom>
                  </pic:spPr>
                </pic:pic>
              </a:graphicData>
            </a:graphic>
          </wp:inline>
        </w:drawing>
      </w:r>
    </w:p>
    <w:p w:rsidR="00F42177" w:rsidRDefault="006A3596" w:rsidP="00884789">
      <w:pPr>
        <w:rPr>
          <w:rFonts w:ascii="Arial" w:hAnsi="Arial"/>
        </w:rPr>
      </w:pPr>
      <w:r>
        <w:rPr>
          <w:rFonts w:ascii="Arial" w:hAnsi="Arial"/>
        </w:rPr>
        <w:t xml:space="preserve">   </w:t>
      </w:r>
      <w:r w:rsidR="00FA046C">
        <w:rPr>
          <w:rFonts w:ascii="Arial" w:hAnsi="Arial"/>
          <w:noProof/>
        </w:rPr>
        <w:drawing>
          <wp:inline distT="0" distB="0" distL="0" distR="0">
            <wp:extent cx="2828925" cy="2121694"/>
            <wp:effectExtent l="19050" t="0" r="9525" b="0"/>
            <wp:docPr id="25" name="Picture 24" descr="Ely RAWS 1000f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y RAWS 1000fmc.jpg"/>
                    <pic:cNvPicPr/>
                  </pic:nvPicPr>
                  <pic:blipFill>
                    <a:blip r:embed="rId13" cstate="print"/>
                    <a:stretch>
                      <a:fillRect/>
                    </a:stretch>
                  </pic:blipFill>
                  <pic:spPr>
                    <a:xfrm>
                      <a:off x="0" y="0"/>
                      <a:ext cx="2828925" cy="2121694"/>
                    </a:xfrm>
                    <a:prstGeom prst="rect">
                      <a:avLst/>
                    </a:prstGeom>
                  </pic:spPr>
                </pic:pic>
              </a:graphicData>
            </a:graphic>
          </wp:inline>
        </w:drawing>
      </w:r>
      <w:r w:rsidR="00D35123">
        <w:rPr>
          <w:rFonts w:ascii="Arial" w:hAnsi="Arial"/>
          <w:noProof/>
        </w:rPr>
        <w:drawing>
          <wp:inline distT="0" distB="0" distL="0" distR="0">
            <wp:extent cx="2867025" cy="2150268"/>
            <wp:effectExtent l="19050" t="0" r="9525" b="0"/>
            <wp:docPr id="21" name="Picture 20" descr="Ely RAWS DMC 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y RAWS DMC 0901.jpg"/>
                    <pic:cNvPicPr/>
                  </pic:nvPicPr>
                  <pic:blipFill>
                    <a:blip r:embed="rId14" cstate="print"/>
                    <a:stretch>
                      <a:fillRect/>
                    </a:stretch>
                  </pic:blipFill>
                  <pic:spPr>
                    <a:xfrm>
                      <a:off x="0" y="0"/>
                      <a:ext cx="2870225" cy="2152668"/>
                    </a:xfrm>
                    <a:prstGeom prst="rect">
                      <a:avLst/>
                    </a:prstGeom>
                  </pic:spPr>
                </pic:pic>
              </a:graphicData>
            </a:graphic>
          </wp:inline>
        </w:drawing>
      </w:r>
    </w:p>
    <w:p w:rsidR="006A3596" w:rsidRDefault="006A3596" w:rsidP="00884789">
      <w:pPr>
        <w:rPr>
          <w:rFonts w:ascii="Arial" w:hAnsi="Arial"/>
        </w:rPr>
      </w:pPr>
    </w:p>
    <w:p w:rsidR="00FA046C" w:rsidRDefault="00FA046C">
      <w:pPr>
        <w:rPr>
          <w:rFonts w:ascii="Arial" w:hAnsi="Arial"/>
        </w:rPr>
      </w:pPr>
      <w:r>
        <w:rPr>
          <w:rFonts w:ascii="Arial" w:hAnsi="Arial"/>
        </w:rPr>
        <w:br w:type="page"/>
      </w:r>
    </w:p>
    <w:p w:rsidR="00FA046C" w:rsidRDefault="00FA046C" w:rsidP="00884789">
      <w:pPr>
        <w:rPr>
          <w:rFonts w:ascii="Arial" w:hAnsi="Arial"/>
        </w:rPr>
      </w:pPr>
    </w:p>
    <w:p w:rsidR="00452892" w:rsidRDefault="002E576A" w:rsidP="00884789">
      <w:pPr>
        <w:rPr>
          <w:rFonts w:ascii="Arial" w:hAnsi="Arial"/>
          <w:sz w:val="22"/>
          <w:szCs w:val="22"/>
        </w:rPr>
      </w:pPr>
      <w:r w:rsidRPr="00F17302">
        <w:rPr>
          <w:rFonts w:ascii="Arial" w:hAnsi="Arial"/>
        </w:rPr>
        <w:t xml:space="preserve">The U.S. </w:t>
      </w:r>
      <w:r w:rsidR="00884789" w:rsidRPr="00F17302">
        <w:rPr>
          <w:rFonts w:ascii="Arial" w:hAnsi="Arial"/>
        </w:rPr>
        <w:t xml:space="preserve">Drought </w:t>
      </w:r>
      <w:r w:rsidRPr="00F17302">
        <w:rPr>
          <w:rFonts w:ascii="Arial" w:hAnsi="Arial"/>
        </w:rPr>
        <w:t xml:space="preserve">Monitor </w:t>
      </w:r>
      <w:r w:rsidR="00F648F5">
        <w:rPr>
          <w:rFonts w:ascii="Arial" w:hAnsi="Arial"/>
        </w:rPr>
        <w:t xml:space="preserve">dated </w:t>
      </w:r>
      <w:r w:rsidR="0091394C">
        <w:rPr>
          <w:rFonts w:ascii="Arial" w:hAnsi="Arial"/>
        </w:rPr>
        <w:t>August 30th</w:t>
      </w:r>
      <w:r w:rsidR="00F648F5" w:rsidRPr="00F17302">
        <w:rPr>
          <w:rFonts w:ascii="Arial" w:hAnsi="Arial"/>
        </w:rPr>
        <w:t xml:space="preserve"> </w:t>
      </w:r>
      <w:r w:rsidRPr="00F17302">
        <w:rPr>
          <w:rFonts w:ascii="Arial" w:hAnsi="Arial"/>
        </w:rPr>
        <w:t>(below)</w:t>
      </w:r>
      <w:r w:rsidR="00884789" w:rsidRPr="00F17302">
        <w:rPr>
          <w:rFonts w:ascii="Arial" w:hAnsi="Arial"/>
        </w:rPr>
        <w:t xml:space="preserve"> </w:t>
      </w:r>
      <w:r w:rsidRPr="00F17302">
        <w:rPr>
          <w:rFonts w:ascii="Arial" w:hAnsi="Arial"/>
        </w:rPr>
        <w:t>show</w:t>
      </w:r>
      <w:r w:rsidR="00F648F5">
        <w:rPr>
          <w:rFonts w:ascii="Arial" w:hAnsi="Arial"/>
        </w:rPr>
        <w:t>s</w:t>
      </w:r>
      <w:r w:rsidR="00E14C1F">
        <w:rPr>
          <w:rFonts w:ascii="Arial" w:hAnsi="Arial"/>
        </w:rPr>
        <w:t xml:space="preserve"> that </w:t>
      </w:r>
      <w:r w:rsidR="0091394C">
        <w:rPr>
          <w:rFonts w:ascii="Arial" w:hAnsi="Arial"/>
        </w:rPr>
        <w:t>northeast Minnesota</w:t>
      </w:r>
      <w:r w:rsidR="00F648F5">
        <w:rPr>
          <w:rFonts w:ascii="Arial" w:hAnsi="Arial"/>
        </w:rPr>
        <w:t xml:space="preserve"> is currently experiencing abnormally dry conditions</w:t>
      </w:r>
      <w:r w:rsidR="0091394C">
        <w:rPr>
          <w:rFonts w:ascii="Arial" w:hAnsi="Arial"/>
        </w:rPr>
        <w:t xml:space="preserve"> and is expected to persist through the end of fire season</w:t>
      </w:r>
      <w:r w:rsidR="00F648F5">
        <w:rPr>
          <w:rFonts w:ascii="Arial" w:hAnsi="Arial"/>
        </w:rPr>
        <w:t xml:space="preserve">.   </w:t>
      </w:r>
      <w:r w:rsidR="006B5FE4">
        <w:rPr>
          <w:rFonts w:ascii="Arial" w:hAnsi="Arial"/>
        </w:rPr>
        <w:t xml:space="preserve"> </w:t>
      </w:r>
    </w:p>
    <w:p w:rsidR="00884789" w:rsidRDefault="00884789" w:rsidP="005C2054">
      <w:pPr>
        <w:jc w:val="center"/>
        <w:rPr>
          <w:rFonts w:ascii="Arial" w:hAnsi="Arial"/>
          <w:sz w:val="22"/>
          <w:szCs w:val="22"/>
        </w:rPr>
      </w:pPr>
    </w:p>
    <w:p w:rsidR="005C2054" w:rsidRDefault="005C2054" w:rsidP="005C2054">
      <w:pPr>
        <w:jc w:val="center"/>
        <w:rPr>
          <w:rFonts w:ascii="Arial" w:hAnsi="Arial"/>
          <w:sz w:val="22"/>
          <w:szCs w:val="22"/>
        </w:rPr>
      </w:pPr>
      <w:r>
        <w:rPr>
          <w:rFonts w:ascii="Arial" w:hAnsi="Arial"/>
          <w:noProof/>
          <w:sz w:val="22"/>
          <w:szCs w:val="22"/>
        </w:rPr>
        <w:drawing>
          <wp:inline distT="0" distB="0" distL="0" distR="0">
            <wp:extent cx="4533900" cy="3385409"/>
            <wp:effectExtent l="19050" t="0" r="0" b="0"/>
            <wp:docPr id="23" name="Picture 22" descr="drm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mon.gif"/>
                    <pic:cNvPicPr/>
                  </pic:nvPicPr>
                  <pic:blipFill>
                    <a:blip r:embed="rId15" cstate="print"/>
                    <a:stretch>
                      <a:fillRect/>
                    </a:stretch>
                  </pic:blipFill>
                  <pic:spPr>
                    <a:xfrm>
                      <a:off x="0" y="0"/>
                      <a:ext cx="4533900" cy="3385409"/>
                    </a:xfrm>
                    <a:prstGeom prst="rect">
                      <a:avLst/>
                    </a:prstGeom>
                  </pic:spPr>
                </pic:pic>
              </a:graphicData>
            </a:graphic>
          </wp:inline>
        </w:drawing>
      </w:r>
    </w:p>
    <w:p w:rsidR="005C2054" w:rsidRDefault="005C2054" w:rsidP="005C2054">
      <w:pPr>
        <w:jc w:val="center"/>
        <w:rPr>
          <w:rFonts w:ascii="Arial" w:hAnsi="Arial"/>
          <w:sz w:val="22"/>
          <w:szCs w:val="22"/>
        </w:rPr>
      </w:pPr>
    </w:p>
    <w:p w:rsidR="005C2054" w:rsidRDefault="005C2054" w:rsidP="005C2054">
      <w:pPr>
        <w:jc w:val="center"/>
        <w:rPr>
          <w:rFonts w:ascii="Arial" w:hAnsi="Arial"/>
          <w:sz w:val="22"/>
          <w:szCs w:val="22"/>
        </w:rPr>
      </w:pPr>
      <w:r>
        <w:rPr>
          <w:rFonts w:ascii="Arial" w:hAnsi="Arial"/>
          <w:noProof/>
          <w:sz w:val="22"/>
          <w:szCs w:val="22"/>
        </w:rPr>
        <w:drawing>
          <wp:inline distT="0" distB="0" distL="0" distR="0">
            <wp:extent cx="4676775" cy="3610010"/>
            <wp:effectExtent l="19050" t="0" r="9525" b="0"/>
            <wp:docPr id="24" name="Picture 23" descr="season_drou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_drought.gif"/>
                    <pic:cNvPicPr/>
                  </pic:nvPicPr>
                  <pic:blipFill>
                    <a:blip r:embed="rId16" cstate="print"/>
                    <a:stretch>
                      <a:fillRect/>
                    </a:stretch>
                  </pic:blipFill>
                  <pic:spPr>
                    <a:xfrm>
                      <a:off x="0" y="0"/>
                      <a:ext cx="4676775" cy="3610010"/>
                    </a:xfrm>
                    <a:prstGeom prst="rect">
                      <a:avLst/>
                    </a:prstGeom>
                  </pic:spPr>
                </pic:pic>
              </a:graphicData>
            </a:graphic>
          </wp:inline>
        </w:drawing>
      </w:r>
    </w:p>
    <w:p w:rsidR="00F11B07" w:rsidRDefault="00F11B07">
      <w:pPr>
        <w:rPr>
          <w:rFonts w:ascii="Arial" w:hAnsi="Arial"/>
        </w:rPr>
      </w:pPr>
      <w:r>
        <w:rPr>
          <w:rFonts w:ascii="Arial" w:hAnsi="Arial"/>
        </w:rPr>
        <w:br w:type="page"/>
      </w:r>
    </w:p>
    <w:p w:rsidR="0091394C" w:rsidRDefault="0091394C" w:rsidP="004A372D">
      <w:pPr>
        <w:rPr>
          <w:rFonts w:ascii="Arial" w:hAnsi="Arial"/>
        </w:rPr>
      </w:pPr>
    </w:p>
    <w:p w:rsidR="0091394C" w:rsidRDefault="0091394C" w:rsidP="004A372D">
      <w:pPr>
        <w:rPr>
          <w:rFonts w:ascii="Arial" w:hAnsi="Arial"/>
        </w:rPr>
      </w:pPr>
    </w:p>
    <w:p w:rsidR="00F11B07" w:rsidRDefault="00F11B07" w:rsidP="00F11B07">
      <w:pPr>
        <w:rPr>
          <w:rFonts w:ascii="Arial" w:hAnsi="Arial"/>
        </w:rPr>
      </w:pPr>
      <w:r>
        <w:rPr>
          <w:rFonts w:ascii="Arial" w:hAnsi="Arial"/>
        </w:rPr>
        <w:t>The area around the Pagami Creek fire has received 70% of normal precipitation over the last 90 days (“% of Normal Precipitation” Map below).  The amount of precipitation received this year is only in the 2-15%tile compared to historical records (“Precipitation Ranking” Map below).</w:t>
      </w:r>
    </w:p>
    <w:p w:rsidR="002B7B89" w:rsidRDefault="005C2054" w:rsidP="005C2054">
      <w:pPr>
        <w:rPr>
          <w:rFonts w:ascii="Arial" w:hAnsi="Arial"/>
        </w:rPr>
      </w:pPr>
      <w:r>
        <w:rPr>
          <w:rFonts w:ascii="Arial" w:hAnsi="Arial"/>
          <w:noProof/>
        </w:rPr>
        <w:drawing>
          <wp:inline distT="0" distB="0" distL="0" distR="0">
            <wp:extent cx="3038475" cy="3533775"/>
            <wp:effectExtent l="19050" t="0" r="9525" b="0"/>
            <wp:docPr id="26" name="Picture 25" descr="11a01g29per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01g29perc.gif"/>
                    <pic:cNvPicPr/>
                  </pic:nvPicPr>
                  <pic:blipFill>
                    <a:blip r:embed="rId17" cstate="print"/>
                    <a:stretch>
                      <a:fillRect/>
                    </a:stretch>
                  </pic:blipFill>
                  <pic:spPr>
                    <a:xfrm>
                      <a:off x="0" y="0"/>
                      <a:ext cx="3038475" cy="3533775"/>
                    </a:xfrm>
                    <a:prstGeom prst="rect">
                      <a:avLst/>
                    </a:prstGeom>
                  </pic:spPr>
                </pic:pic>
              </a:graphicData>
            </a:graphic>
          </wp:inline>
        </w:drawing>
      </w:r>
      <w:r>
        <w:rPr>
          <w:rFonts w:ascii="Arial" w:hAnsi="Arial"/>
          <w:noProof/>
        </w:rPr>
        <w:drawing>
          <wp:inline distT="0" distB="0" distL="0" distR="0">
            <wp:extent cx="2792777" cy="3248025"/>
            <wp:effectExtent l="19050" t="0" r="7573" b="0"/>
            <wp:docPr id="27" name="Picture 26" descr="11a01g29r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01g29rank.gif"/>
                    <pic:cNvPicPr/>
                  </pic:nvPicPr>
                  <pic:blipFill>
                    <a:blip r:embed="rId18" cstate="print"/>
                    <a:stretch>
                      <a:fillRect/>
                    </a:stretch>
                  </pic:blipFill>
                  <pic:spPr>
                    <a:xfrm>
                      <a:off x="0" y="0"/>
                      <a:ext cx="2793712" cy="3249113"/>
                    </a:xfrm>
                    <a:prstGeom prst="rect">
                      <a:avLst/>
                    </a:prstGeom>
                  </pic:spPr>
                </pic:pic>
              </a:graphicData>
            </a:graphic>
          </wp:inline>
        </w:drawing>
      </w:r>
    </w:p>
    <w:p w:rsidR="00824D6B" w:rsidRPr="00F11B07" w:rsidRDefault="00824D6B" w:rsidP="00824D6B">
      <w:pPr>
        <w:spacing w:before="100" w:beforeAutospacing="1" w:after="100" w:afterAutospacing="1"/>
        <w:rPr>
          <w:rFonts w:ascii="Arial" w:hAnsi="Arial" w:cs="Arial"/>
          <w:color w:val="000000"/>
          <w:sz w:val="20"/>
          <w:szCs w:val="20"/>
        </w:rPr>
      </w:pPr>
      <w:r w:rsidRPr="00F11B07">
        <w:rPr>
          <w:rFonts w:ascii="Arial" w:hAnsi="Arial" w:cs="Arial"/>
          <w:color w:val="000000"/>
          <w:sz w:val="20"/>
          <w:szCs w:val="20"/>
        </w:rPr>
        <w:t>The Minnesota State Climatology Office makes extensive use of "ranking" maps when depicting precipitation totals and snow depths. A ranking map (also known as a "percentile" map) compares an observed meteorological condition with conditions reported throughout the long-term climate record. This allows the condition to be described using historical</w:t>
      </w:r>
      <w:r w:rsidR="00F11B07" w:rsidRPr="00F11B07">
        <w:rPr>
          <w:rFonts w:ascii="Arial" w:hAnsi="Arial" w:cs="Arial"/>
          <w:color w:val="000000"/>
          <w:sz w:val="20"/>
          <w:szCs w:val="20"/>
        </w:rPr>
        <w:t xml:space="preserve"> context. </w:t>
      </w:r>
      <w:r w:rsidRPr="00F11B07">
        <w:rPr>
          <w:rFonts w:ascii="Arial" w:hAnsi="Arial" w:cs="Arial"/>
          <w:color w:val="000000"/>
          <w:sz w:val="20"/>
          <w:szCs w:val="20"/>
        </w:rPr>
        <w:t xml:space="preserve">A location ranked at zero means that the condition is the lowest found in the historical record; a ranking of 100 indicates the highest on record. A ranking at the 50th percentile (also known as the "median") specifies that the observed condition is in the middle of the historical distribution; with half of all years in the past exceeding the current condition, and half of all years falling below the current condition. </w:t>
      </w:r>
    </w:p>
    <w:p w:rsidR="00062892" w:rsidRPr="00C04F4A" w:rsidRDefault="00062892" w:rsidP="00884789">
      <w:pPr>
        <w:rPr>
          <w:rFonts w:ascii="Arial" w:hAnsi="Arial"/>
          <w:b/>
        </w:rPr>
      </w:pPr>
      <w:r>
        <w:rPr>
          <w:rFonts w:ascii="Arial" w:hAnsi="Arial"/>
          <w:b/>
        </w:rPr>
        <w:t>National Wildland Significant Fire Potential Outlook</w:t>
      </w:r>
    </w:p>
    <w:p w:rsidR="003771F7" w:rsidRDefault="003771F7" w:rsidP="00884789">
      <w:pPr>
        <w:rPr>
          <w:rFonts w:ascii="Arial" w:hAnsi="Arial"/>
          <w:b/>
        </w:rPr>
      </w:pPr>
    </w:p>
    <w:p w:rsidR="00156466" w:rsidRDefault="00062892" w:rsidP="00062892">
      <w:pPr>
        <w:rPr>
          <w:rFonts w:ascii="Arial" w:hAnsi="Arial" w:cs="Arial"/>
        </w:rPr>
      </w:pPr>
      <w:r w:rsidRPr="00062892">
        <w:rPr>
          <w:rFonts w:ascii="Arial" w:hAnsi="Arial" w:cs="Arial"/>
        </w:rPr>
        <w:t>Eastern Area: Above normal significant fire potential is forecast for the northern Great Lakes through early October. Below normal precipitation occurred across this area through the mid to late summer</w:t>
      </w:r>
      <w:r w:rsidR="00E6708C">
        <w:rPr>
          <w:rFonts w:ascii="Arial" w:hAnsi="Arial" w:cs="Arial"/>
        </w:rPr>
        <w:t xml:space="preserve"> </w:t>
      </w:r>
      <w:r w:rsidRPr="00062892">
        <w:rPr>
          <w:rFonts w:ascii="Arial" w:hAnsi="Arial" w:cs="Arial"/>
        </w:rPr>
        <w:t>months, and fire potential increased during this time period with fuels drying out and fire danger indices increasing.</w:t>
      </w:r>
      <w:r w:rsidR="00E6708C">
        <w:rPr>
          <w:rFonts w:ascii="Arial" w:hAnsi="Arial" w:cs="Arial"/>
        </w:rPr>
        <w:t xml:space="preserve"> </w:t>
      </w:r>
      <w:proofErr w:type="gramStart"/>
      <w:r w:rsidRPr="00062892">
        <w:rPr>
          <w:rFonts w:ascii="Arial" w:hAnsi="Arial" w:cs="Arial"/>
        </w:rPr>
        <w:t xml:space="preserve">Warmer than normal temperatures are expected to persist into October over the </w:t>
      </w:r>
      <w:r w:rsidR="00E6708C">
        <w:rPr>
          <w:rFonts w:ascii="Arial" w:hAnsi="Arial" w:cs="Arial"/>
        </w:rPr>
        <w:t>Great Lakes.</w:t>
      </w:r>
      <w:proofErr w:type="gramEnd"/>
      <w:r w:rsidR="00E6708C">
        <w:rPr>
          <w:rFonts w:ascii="Arial" w:hAnsi="Arial" w:cs="Arial"/>
        </w:rPr>
        <w:t xml:space="preserve"> </w:t>
      </w:r>
      <w:r w:rsidRPr="00062892">
        <w:rPr>
          <w:rFonts w:ascii="Arial" w:hAnsi="Arial" w:cs="Arial"/>
        </w:rPr>
        <w:t xml:space="preserve"> This area will return to normal significant fire potential in mid-October.</w:t>
      </w:r>
    </w:p>
    <w:p w:rsidR="009C388E" w:rsidRDefault="009C388E">
      <w:pPr>
        <w:rPr>
          <w:rFonts w:ascii="Arial" w:hAnsi="Arial" w:cs="Arial"/>
        </w:rPr>
      </w:pPr>
      <w:r>
        <w:rPr>
          <w:rFonts w:ascii="Arial" w:hAnsi="Arial" w:cs="Arial"/>
        </w:rPr>
        <w:br w:type="page"/>
      </w:r>
    </w:p>
    <w:p w:rsidR="00B82DA5" w:rsidRDefault="00B82DA5" w:rsidP="00B82DA5">
      <w:pPr>
        <w:rPr>
          <w:rFonts w:ascii="Arial" w:hAnsi="Arial" w:cs="Arial"/>
        </w:rPr>
      </w:pPr>
    </w:p>
    <w:p w:rsidR="00E6708C" w:rsidRDefault="00E6708C" w:rsidP="00E6708C">
      <w:pPr>
        <w:rPr>
          <w:rFonts w:ascii="Arial" w:hAnsi="Arial"/>
          <w:b/>
        </w:rPr>
      </w:pPr>
      <w:r w:rsidRPr="00C04F4A">
        <w:rPr>
          <w:rFonts w:ascii="Arial" w:hAnsi="Arial"/>
          <w:b/>
        </w:rPr>
        <w:t>Long Term Weather Outlook</w:t>
      </w:r>
    </w:p>
    <w:p w:rsidR="00B82DA5" w:rsidRPr="005B74F5" w:rsidRDefault="00B82DA5" w:rsidP="00B82DA5">
      <w:pPr>
        <w:rPr>
          <w:rFonts w:ascii="Arial" w:hAnsi="Arial" w:cs="Arial"/>
          <w:b/>
          <w:sz w:val="22"/>
          <w:szCs w:val="22"/>
        </w:rPr>
      </w:pPr>
    </w:p>
    <w:p w:rsidR="00F9717B" w:rsidRDefault="00F9717B" w:rsidP="00F9717B">
      <w:pPr>
        <w:rPr>
          <w:rFonts w:ascii="Arial" w:hAnsi="Arial" w:cs="Arial"/>
        </w:rPr>
      </w:pPr>
      <w:r w:rsidRPr="00F9717B">
        <w:rPr>
          <w:rFonts w:ascii="Arial" w:hAnsi="Arial" w:cs="Arial"/>
        </w:rPr>
        <w:t xml:space="preserve">The National Weather Service’s Climate Prediction Center predicts above average temperatures and </w:t>
      </w:r>
      <w:r w:rsidR="00B82DA5">
        <w:rPr>
          <w:rFonts w:ascii="Arial" w:hAnsi="Arial" w:cs="Arial"/>
        </w:rPr>
        <w:t>below</w:t>
      </w:r>
      <w:r w:rsidRPr="00F9717B">
        <w:rPr>
          <w:rFonts w:ascii="Arial" w:hAnsi="Arial" w:cs="Arial"/>
        </w:rPr>
        <w:t xml:space="preserve"> normal precipitation throughout </w:t>
      </w:r>
      <w:r w:rsidR="00B82DA5">
        <w:rPr>
          <w:rFonts w:ascii="Arial" w:hAnsi="Arial" w:cs="Arial"/>
        </w:rPr>
        <w:t xml:space="preserve">northeastern </w:t>
      </w:r>
      <w:r w:rsidR="007A5D10">
        <w:rPr>
          <w:rFonts w:ascii="Arial" w:hAnsi="Arial" w:cs="Arial"/>
        </w:rPr>
        <w:t>Minnesota through September 17</w:t>
      </w:r>
      <w:r w:rsidRPr="00F9717B">
        <w:rPr>
          <w:rFonts w:ascii="Arial" w:hAnsi="Arial" w:cs="Arial"/>
        </w:rPr>
        <w:t xml:space="preserve">.  Predictions through the end of </w:t>
      </w:r>
      <w:r>
        <w:rPr>
          <w:rFonts w:ascii="Arial" w:hAnsi="Arial" w:cs="Arial"/>
        </w:rPr>
        <w:t>September</w:t>
      </w:r>
      <w:r w:rsidRPr="00F9717B">
        <w:rPr>
          <w:rFonts w:ascii="Arial" w:hAnsi="Arial" w:cs="Arial"/>
        </w:rPr>
        <w:t xml:space="preserve"> are for above near average precipitation in</w:t>
      </w:r>
      <w:r>
        <w:rPr>
          <w:rFonts w:ascii="Arial" w:hAnsi="Arial" w:cs="Arial"/>
        </w:rPr>
        <w:t xml:space="preserve"> the fire area</w:t>
      </w:r>
      <w:r w:rsidR="00A87771">
        <w:rPr>
          <w:rFonts w:ascii="Arial" w:hAnsi="Arial" w:cs="Arial"/>
        </w:rPr>
        <w:t>.</w:t>
      </w:r>
    </w:p>
    <w:p w:rsidR="00A718DD" w:rsidRDefault="00A718DD" w:rsidP="00F9717B">
      <w:pPr>
        <w:rPr>
          <w:rFonts w:ascii="Arial" w:hAnsi="Arial" w:cs="Arial"/>
        </w:rPr>
      </w:pPr>
    </w:p>
    <w:p w:rsidR="00A718DD" w:rsidRPr="00F9717B" w:rsidRDefault="00A718DD" w:rsidP="00F9717B">
      <w:pPr>
        <w:rPr>
          <w:rFonts w:ascii="Arial" w:hAnsi="Arial" w:cs="Arial"/>
        </w:rPr>
      </w:pPr>
      <w:r>
        <w:rPr>
          <w:rFonts w:ascii="Arial" w:hAnsi="Arial" w:cs="Arial"/>
          <w:noProof/>
        </w:rPr>
        <w:drawing>
          <wp:inline distT="0" distB="0" distL="0" distR="0">
            <wp:extent cx="2614337" cy="2428875"/>
            <wp:effectExtent l="19050" t="0" r="0" b="0"/>
            <wp:docPr id="17" name="Picture 16" descr="610temp.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temp.new.gif"/>
                    <pic:cNvPicPr/>
                  </pic:nvPicPr>
                  <pic:blipFill>
                    <a:blip r:embed="rId19" cstate="print"/>
                    <a:stretch>
                      <a:fillRect/>
                    </a:stretch>
                  </pic:blipFill>
                  <pic:spPr>
                    <a:xfrm>
                      <a:off x="0" y="0"/>
                      <a:ext cx="2614337" cy="2428875"/>
                    </a:xfrm>
                    <a:prstGeom prst="rect">
                      <a:avLst/>
                    </a:prstGeom>
                  </pic:spPr>
                </pic:pic>
              </a:graphicData>
            </a:graphic>
          </wp:inline>
        </w:drawing>
      </w:r>
      <w:r>
        <w:rPr>
          <w:rFonts w:ascii="Arial" w:hAnsi="Arial" w:cs="Arial"/>
          <w:noProof/>
        </w:rPr>
        <w:drawing>
          <wp:inline distT="0" distB="0" distL="0" distR="0">
            <wp:extent cx="2983419" cy="2771775"/>
            <wp:effectExtent l="19050" t="0" r="7431" b="0"/>
            <wp:docPr id="18" name="Picture 17" descr="610prcp.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rcp.new.gif"/>
                    <pic:cNvPicPr/>
                  </pic:nvPicPr>
                  <pic:blipFill>
                    <a:blip r:embed="rId20" cstate="print"/>
                    <a:stretch>
                      <a:fillRect/>
                    </a:stretch>
                  </pic:blipFill>
                  <pic:spPr>
                    <a:xfrm>
                      <a:off x="0" y="0"/>
                      <a:ext cx="2983419" cy="2771775"/>
                    </a:xfrm>
                    <a:prstGeom prst="rect">
                      <a:avLst/>
                    </a:prstGeom>
                  </pic:spPr>
                </pic:pic>
              </a:graphicData>
            </a:graphic>
          </wp:inline>
        </w:drawing>
      </w:r>
    </w:p>
    <w:p w:rsidR="003771F7" w:rsidRPr="00B671C7" w:rsidRDefault="003771F7" w:rsidP="003771F7">
      <w:pPr>
        <w:tabs>
          <w:tab w:val="left" w:pos="1800"/>
          <w:tab w:val="left" w:pos="3060"/>
          <w:tab w:val="left" w:pos="5040"/>
          <w:tab w:val="left" w:pos="6480"/>
        </w:tabs>
        <w:rPr>
          <w:rFonts w:ascii="Arial" w:hAnsi="Arial" w:cs="Arial"/>
          <w:sz w:val="22"/>
          <w:szCs w:val="22"/>
        </w:rPr>
      </w:pPr>
    </w:p>
    <w:p w:rsidR="00A22FB6" w:rsidRDefault="00A22FB6" w:rsidP="00A22FB6">
      <w:r w:rsidRPr="009A7464">
        <w:rPr>
          <w:rFonts w:ascii="Arial" w:hAnsi="Arial" w:cs="Arial"/>
        </w:rPr>
        <w:t xml:space="preserve">     </w:t>
      </w:r>
    </w:p>
    <w:p w:rsidR="00F9717B" w:rsidRDefault="009A7464" w:rsidP="00A22FB6">
      <w:pPr>
        <w:rPr>
          <w:rFonts w:ascii="Arial" w:hAnsi="Arial" w:cs="Arial"/>
        </w:rPr>
      </w:pPr>
      <w:r>
        <w:rPr>
          <w:rFonts w:ascii="Arial" w:hAnsi="Arial" w:cs="Arial"/>
        </w:rPr>
        <w:t xml:space="preserve"> </w:t>
      </w:r>
      <w:r w:rsidR="00A718DD">
        <w:rPr>
          <w:rFonts w:ascii="Arial" w:hAnsi="Arial" w:cs="Arial"/>
          <w:noProof/>
        </w:rPr>
        <w:drawing>
          <wp:inline distT="0" distB="0" distL="0" distR="0">
            <wp:extent cx="2614337" cy="2428875"/>
            <wp:effectExtent l="19050" t="0" r="0" b="0"/>
            <wp:docPr id="19" name="Picture 18" descr="814temp.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temp.new.gif"/>
                    <pic:cNvPicPr/>
                  </pic:nvPicPr>
                  <pic:blipFill>
                    <a:blip r:embed="rId21" cstate="print"/>
                    <a:stretch>
                      <a:fillRect/>
                    </a:stretch>
                  </pic:blipFill>
                  <pic:spPr>
                    <a:xfrm>
                      <a:off x="0" y="0"/>
                      <a:ext cx="2614337" cy="2428875"/>
                    </a:xfrm>
                    <a:prstGeom prst="rect">
                      <a:avLst/>
                    </a:prstGeom>
                  </pic:spPr>
                </pic:pic>
              </a:graphicData>
            </a:graphic>
          </wp:inline>
        </w:drawing>
      </w:r>
      <w:r>
        <w:rPr>
          <w:rFonts w:ascii="Arial" w:hAnsi="Arial" w:cs="Arial"/>
        </w:rPr>
        <w:t xml:space="preserve">    </w:t>
      </w:r>
      <w:r w:rsidR="00A718DD">
        <w:rPr>
          <w:rFonts w:ascii="Arial" w:hAnsi="Arial" w:cs="Arial"/>
          <w:noProof/>
        </w:rPr>
        <w:drawing>
          <wp:inline distT="0" distB="0" distL="0" distR="0">
            <wp:extent cx="2850139" cy="2647950"/>
            <wp:effectExtent l="19050" t="0" r="7361" b="0"/>
            <wp:docPr id="20" name="Picture 19" descr="814prcp.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prcp.new.gif"/>
                    <pic:cNvPicPr/>
                  </pic:nvPicPr>
                  <pic:blipFill>
                    <a:blip r:embed="rId22" cstate="print"/>
                    <a:stretch>
                      <a:fillRect/>
                    </a:stretch>
                  </pic:blipFill>
                  <pic:spPr>
                    <a:xfrm>
                      <a:off x="0" y="0"/>
                      <a:ext cx="2850139" cy="2647950"/>
                    </a:xfrm>
                    <a:prstGeom prst="rect">
                      <a:avLst/>
                    </a:prstGeom>
                  </pic:spPr>
                </pic:pic>
              </a:graphicData>
            </a:graphic>
          </wp:inline>
        </w:drawing>
      </w:r>
    </w:p>
    <w:p w:rsidR="00B82DA5" w:rsidRDefault="00B82DA5" w:rsidP="00A22FB6">
      <w:pPr>
        <w:rPr>
          <w:rFonts w:ascii="Arial" w:hAnsi="Arial" w:cs="Arial"/>
        </w:rPr>
      </w:pPr>
    </w:p>
    <w:p w:rsidR="00D95833" w:rsidRDefault="00D95833" w:rsidP="00A22FB6">
      <w:pPr>
        <w:rPr>
          <w:rFonts w:ascii="Arial" w:hAnsi="Arial" w:cs="Arial"/>
        </w:rPr>
      </w:pPr>
    </w:p>
    <w:p w:rsidR="00D95833" w:rsidRDefault="00D95833" w:rsidP="00A22FB6">
      <w:pPr>
        <w:rPr>
          <w:rFonts w:ascii="Arial" w:hAnsi="Arial" w:cs="Arial"/>
        </w:rPr>
      </w:pPr>
      <w:r>
        <w:rPr>
          <w:rFonts w:ascii="Arial" w:hAnsi="Arial" w:cs="Arial"/>
          <w:noProof/>
        </w:rPr>
        <w:lastRenderedPageBreak/>
        <w:drawing>
          <wp:inline distT="0" distB="0" distL="0" distR="0">
            <wp:extent cx="4172686" cy="3876675"/>
            <wp:effectExtent l="19050" t="0" r="0" b="0"/>
            <wp:docPr id="2" name="Picture 1" descr="off15_te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15_temp.gif"/>
                    <pic:cNvPicPr/>
                  </pic:nvPicPr>
                  <pic:blipFill>
                    <a:blip r:embed="rId23" cstate="print"/>
                    <a:stretch>
                      <a:fillRect/>
                    </a:stretch>
                  </pic:blipFill>
                  <pic:spPr>
                    <a:xfrm>
                      <a:off x="0" y="0"/>
                      <a:ext cx="4172686" cy="3876675"/>
                    </a:xfrm>
                    <a:prstGeom prst="rect">
                      <a:avLst/>
                    </a:prstGeom>
                  </pic:spPr>
                </pic:pic>
              </a:graphicData>
            </a:graphic>
          </wp:inline>
        </w:drawing>
      </w:r>
    </w:p>
    <w:p w:rsidR="00A87771" w:rsidRDefault="00A87771" w:rsidP="00A22FB6">
      <w:pPr>
        <w:rPr>
          <w:rFonts w:ascii="Arial" w:hAnsi="Arial" w:cs="Arial"/>
        </w:rPr>
      </w:pPr>
      <w:r>
        <w:rPr>
          <w:rFonts w:ascii="Arial" w:hAnsi="Arial" w:cs="Arial"/>
          <w:noProof/>
        </w:rPr>
        <w:drawing>
          <wp:inline distT="0" distB="0" distL="0" distR="0">
            <wp:extent cx="4476750" cy="4159165"/>
            <wp:effectExtent l="19050" t="0" r="0" b="0"/>
            <wp:docPr id="10" name="Picture 9" descr="off15_pr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15_prcp.gif"/>
                    <pic:cNvPicPr/>
                  </pic:nvPicPr>
                  <pic:blipFill>
                    <a:blip r:embed="rId24" cstate="print"/>
                    <a:stretch>
                      <a:fillRect/>
                    </a:stretch>
                  </pic:blipFill>
                  <pic:spPr>
                    <a:xfrm>
                      <a:off x="0" y="0"/>
                      <a:ext cx="4486267" cy="4168007"/>
                    </a:xfrm>
                    <a:prstGeom prst="rect">
                      <a:avLst/>
                    </a:prstGeom>
                  </pic:spPr>
                </pic:pic>
              </a:graphicData>
            </a:graphic>
          </wp:inline>
        </w:drawing>
      </w:r>
    </w:p>
    <w:p w:rsidR="00171A4C" w:rsidRPr="001C176B" w:rsidRDefault="00B22D8B" w:rsidP="00171A4C">
      <w:pPr>
        <w:rPr>
          <w:rFonts w:ascii="Arial" w:hAnsi="Arial" w:cs="Arial"/>
        </w:rPr>
      </w:pPr>
      <w:r>
        <w:rPr>
          <w:rFonts w:ascii="Arial" w:hAnsi="Arial" w:cs="Arial"/>
        </w:rPr>
        <w:br w:type="page"/>
      </w:r>
      <w:r w:rsidR="00171A4C" w:rsidRPr="00722A96">
        <w:rPr>
          <w:rFonts w:ascii="Arial" w:hAnsi="Arial"/>
          <w:b/>
        </w:rPr>
        <w:lastRenderedPageBreak/>
        <w:t>Wind Analysis</w:t>
      </w:r>
    </w:p>
    <w:p w:rsidR="00171A4C" w:rsidRDefault="00171A4C" w:rsidP="00171A4C">
      <w:pPr>
        <w:rPr>
          <w:rFonts w:ascii="Arial" w:hAnsi="Arial"/>
        </w:rPr>
      </w:pPr>
    </w:p>
    <w:p w:rsidR="00171A4C" w:rsidRDefault="00171A4C" w:rsidP="00171A4C">
      <w:pPr>
        <w:pStyle w:val="BodyText"/>
        <w:rPr>
          <w:sz w:val="24"/>
        </w:rPr>
      </w:pPr>
      <w:r w:rsidRPr="00836454">
        <w:rPr>
          <w:sz w:val="24"/>
        </w:rPr>
        <w:t>An analysis of winds was conducted using historica</w:t>
      </w:r>
      <w:r w:rsidR="00836454">
        <w:rPr>
          <w:sz w:val="24"/>
        </w:rPr>
        <w:t>l w</w:t>
      </w:r>
      <w:r w:rsidR="007E2FEE">
        <w:rPr>
          <w:sz w:val="24"/>
        </w:rPr>
        <w:t xml:space="preserve">eather data from the </w:t>
      </w:r>
      <w:r w:rsidR="00B22D8B">
        <w:rPr>
          <w:sz w:val="24"/>
        </w:rPr>
        <w:t xml:space="preserve">Ely </w:t>
      </w:r>
      <w:r w:rsidRPr="00836454">
        <w:rPr>
          <w:sz w:val="24"/>
        </w:rPr>
        <w:t>RAWS to determine the most likely direction of fire spread.</w:t>
      </w:r>
    </w:p>
    <w:p w:rsidR="008D7469" w:rsidRPr="00836454" w:rsidRDefault="008D7469" w:rsidP="00171A4C">
      <w:pPr>
        <w:pStyle w:val="BodyText"/>
        <w:rPr>
          <w:sz w:val="24"/>
        </w:rPr>
      </w:pPr>
    </w:p>
    <w:p w:rsidR="00171A4C" w:rsidRPr="00722A96" w:rsidRDefault="00171A4C" w:rsidP="00171A4C">
      <w:pPr>
        <w:pStyle w:val="BodyText"/>
        <w:rPr>
          <w:sz w:val="24"/>
        </w:rPr>
      </w:pPr>
      <w:r w:rsidRPr="00836454">
        <w:rPr>
          <w:sz w:val="24"/>
        </w:rPr>
        <w:t xml:space="preserve">Historical data analysis indicates that wind direction </w:t>
      </w:r>
      <w:r w:rsidR="00841639">
        <w:rPr>
          <w:sz w:val="24"/>
        </w:rPr>
        <w:t xml:space="preserve">at the </w:t>
      </w:r>
      <w:r w:rsidR="00B22D8B">
        <w:rPr>
          <w:sz w:val="24"/>
        </w:rPr>
        <w:t>Ely</w:t>
      </w:r>
      <w:r w:rsidR="00841639">
        <w:rPr>
          <w:sz w:val="24"/>
        </w:rPr>
        <w:t xml:space="preserve"> RAWS during the burn period </w:t>
      </w:r>
      <w:r w:rsidRPr="00836454">
        <w:rPr>
          <w:sz w:val="24"/>
        </w:rPr>
        <w:t xml:space="preserve">is typically from the </w:t>
      </w:r>
      <w:r w:rsidR="00B22D8B">
        <w:rPr>
          <w:sz w:val="24"/>
        </w:rPr>
        <w:t>southeast</w:t>
      </w:r>
      <w:r w:rsidR="007C79D6">
        <w:rPr>
          <w:sz w:val="24"/>
        </w:rPr>
        <w:t xml:space="preserve"> through northwest (clockwise).  </w:t>
      </w:r>
      <w:r w:rsidRPr="00836454">
        <w:rPr>
          <w:sz w:val="24"/>
        </w:rPr>
        <w:t>Note that RAWS stations have limitations when predicting winds at the localized level.  The wind</w:t>
      </w:r>
      <w:r w:rsidR="006128E8">
        <w:rPr>
          <w:sz w:val="24"/>
        </w:rPr>
        <w:t xml:space="preserve"> </w:t>
      </w:r>
      <w:r w:rsidRPr="00836454">
        <w:rPr>
          <w:sz w:val="24"/>
        </w:rPr>
        <w:t>rose</w:t>
      </w:r>
      <w:r w:rsidR="00BB0925">
        <w:rPr>
          <w:sz w:val="24"/>
        </w:rPr>
        <w:t>s</w:t>
      </w:r>
      <w:r w:rsidRPr="00836454">
        <w:rPr>
          <w:sz w:val="24"/>
        </w:rPr>
        <w:t xml:space="preserve"> below w</w:t>
      </w:r>
      <w:r w:rsidR="00BB0925">
        <w:rPr>
          <w:sz w:val="24"/>
        </w:rPr>
        <w:t>ere</w:t>
      </w:r>
      <w:r w:rsidRPr="00836454">
        <w:rPr>
          <w:sz w:val="24"/>
        </w:rPr>
        <w:t xml:space="preserve"> analyze</w:t>
      </w:r>
      <w:r w:rsidR="00BB0925">
        <w:rPr>
          <w:sz w:val="24"/>
        </w:rPr>
        <w:t xml:space="preserve">d for </w:t>
      </w:r>
      <w:r w:rsidR="00741788">
        <w:rPr>
          <w:sz w:val="24"/>
        </w:rPr>
        <w:t>12</w:t>
      </w:r>
      <w:r w:rsidR="00152C11">
        <w:rPr>
          <w:sz w:val="24"/>
        </w:rPr>
        <w:t>00-</w:t>
      </w:r>
      <w:r w:rsidR="00B22D8B">
        <w:rPr>
          <w:sz w:val="24"/>
        </w:rPr>
        <w:t>1500</w:t>
      </w:r>
      <w:r w:rsidR="00152C11">
        <w:rPr>
          <w:sz w:val="24"/>
        </w:rPr>
        <w:t xml:space="preserve"> time periods</w:t>
      </w:r>
      <w:r w:rsidR="00BB0925">
        <w:rPr>
          <w:sz w:val="24"/>
        </w:rPr>
        <w:t xml:space="preserve"> for </w:t>
      </w:r>
      <w:r w:rsidR="00741788">
        <w:rPr>
          <w:sz w:val="24"/>
        </w:rPr>
        <w:t xml:space="preserve">the </w:t>
      </w:r>
      <w:r w:rsidR="00B22D8B">
        <w:rPr>
          <w:sz w:val="24"/>
        </w:rPr>
        <w:t>months of September and October</w:t>
      </w:r>
      <w:r w:rsidRPr="00836454">
        <w:rPr>
          <w:sz w:val="24"/>
        </w:rPr>
        <w:t>.</w:t>
      </w:r>
    </w:p>
    <w:p w:rsidR="00171A4C" w:rsidRPr="00722A96" w:rsidRDefault="00171A4C" w:rsidP="00171A4C">
      <w:pPr>
        <w:rPr>
          <w:rFonts w:ascii="Arial" w:hAnsi="Arial"/>
        </w:rPr>
      </w:pPr>
    </w:p>
    <w:p w:rsidR="00171A4C" w:rsidRDefault="00B22D8B" w:rsidP="007C79D6">
      <w:pPr>
        <w:jc w:val="center"/>
        <w:rPr>
          <w:rFonts w:ascii="Arial" w:hAnsi="Arial"/>
        </w:rPr>
      </w:pPr>
      <w:r>
        <w:rPr>
          <w:rFonts w:ascii="Arial" w:hAnsi="Arial"/>
          <w:noProof/>
        </w:rPr>
        <w:drawing>
          <wp:inline distT="0" distB="0" distL="0" distR="0">
            <wp:extent cx="5943600" cy="4457700"/>
            <wp:effectExtent l="19050" t="0" r="0" b="0"/>
            <wp:docPr id="1" name="Picture 0" descr="Sept windrose Ely R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 windrose Ely RAWS.jpg"/>
                    <pic:cNvPicPr/>
                  </pic:nvPicPr>
                  <pic:blipFill>
                    <a:blip r:embed="rId25" cstate="print"/>
                    <a:stretch>
                      <a:fillRect/>
                    </a:stretch>
                  </pic:blipFill>
                  <pic:spPr>
                    <a:xfrm>
                      <a:off x="0" y="0"/>
                      <a:ext cx="5943600" cy="4457700"/>
                    </a:xfrm>
                    <a:prstGeom prst="rect">
                      <a:avLst/>
                    </a:prstGeom>
                  </pic:spPr>
                </pic:pic>
              </a:graphicData>
            </a:graphic>
          </wp:inline>
        </w:drawing>
      </w:r>
    </w:p>
    <w:p w:rsidR="00B22D8B" w:rsidRDefault="00B22D8B" w:rsidP="007C79D6">
      <w:pPr>
        <w:jc w:val="center"/>
        <w:rPr>
          <w:rFonts w:ascii="Arial" w:hAnsi="Arial"/>
        </w:rPr>
      </w:pPr>
    </w:p>
    <w:p w:rsidR="00B22D8B" w:rsidRDefault="00B22D8B" w:rsidP="007C79D6">
      <w:pPr>
        <w:jc w:val="center"/>
        <w:rPr>
          <w:rFonts w:ascii="Arial" w:hAnsi="Arial"/>
        </w:rPr>
      </w:pPr>
      <w:r>
        <w:rPr>
          <w:rFonts w:ascii="Arial" w:hAnsi="Arial"/>
        </w:rPr>
        <w:t xml:space="preserve">September </w:t>
      </w:r>
      <w:r w:rsidR="003301C7">
        <w:rPr>
          <w:rFonts w:ascii="Arial" w:hAnsi="Arial"/>
        </w:rPr>
        <w:t>Wind rose</w:t>
      </w:r>
    </w:p>
    <w:p w:rsidR="00836454" w:rsidRPr="00836454" w:rsidRDefault="00836454" w:rsidP="00836454">
      <w:pPr>
        <w:rPr>
          <w:rFonts w:ascii="Arial" w:hAnsi="Arial"/>
        </w:rPr>
      </w:pPr>
    </w:p>
    <w:p w:rsidR="00171A4C" w:rsidRDefault="00B22D8B" w:rsidP="00B22D8B">
      <w:pPr>
        <w:jc w:val="center"/>
        <w:rPr>
          <w:rFonts w:ascii="Arial" w:hAnsi="Arial"/>
          <w:highlight w:val="yellow"/>
        </w:rPr>
      </w:pPr>
      <w:r>
        <w:rPr>
          <w:rFonts w:ascii="Arial" w:hAnsi="Arial"/>
          <w:noProof/>
        </w:rPr>
        <w:lastRenderedPageBreak/>
        <w:drawing>
          <wp:inline distT="0" distB="0" distL="0" distR="0">
            <wp:extent cx="5943600" cy="4457700"/>
            <wp:effectExtent l="19050" t="0" r="0" b="0"/>
            <wp:docPr id="4" name="Picture 3" descr="Oct windrose Ely R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 windrose Ely RAWS.jpg"/>
                    <pic:cNvPicPr/>
                  </pic:nvPicPr>
                  <pic:blipFill>
                    <a:blip r:embed="rId26" cstate="print"/>
                    <a:stretch>
                      <a:fillRect/>
                    </a:stretch>
                  </pic:blipFill>
                  <pic:spPr>
                    <a:xfrm>
                      <a:off x="0" y="0"/>
                      <a:ext cx="5943600" cy="4457700"/>
                    </a:xfrm>
                    <a:prstGeom prst="rect">
                      <a:avLst/>
                    </a:prstGeom>
                  </pic:spPr>
                </pic:pic>
              </a:graphicData>
            </a:graphic>
          </wp:inline>
        </w:drawing>
      </w:r>
    </w:p>
    <w:p w:rsidR="00B22D8B" w:rsidRDefault="00B22D8B" w:rsidP="00B22D8B">
      <w:pPr>
        <w:jc w:val="center"/>
        <w:rPr>
          <w:rFonts w:ascii="Arial" w:hAnsi="Arial"/>
          <w:highlight w:val="yellow"/>
        </w:rPr>
      </w:pPr>
    </w:p>
    <w:p w:rsidR="00B22D8B" w:rsidRPr="00B22D8B" w:rsidRDefault="00B22D8B" w:rsidP="00B22D8B">
      <w:pPr>
        <w:jc w:val="center"/>
        <w:rPr>
          <w:rFonts w:ascii="Arial" w:hAnsi="Arial"/>
        </w:rPr>
      </w:pPr>
      <w:r w:rsidRPr="00B22D8B">
        <w:rPr>
          <w:rFonts w:ascii="Arial" w:hAnsi="Arial"/>
        </w:rPr>
        <w:t xml:space="preserve">October </w:t>
      </w:r>
      <w:r w:rsidR="003301C7" w:rsidRPr="00B22D8B">
        <w:rPr>
          <w:rFonts w:ascii="Arial" w:hAnsi="Arial"/>
        </w:rPr>
        <w:t>Wind rose</w:t>
      </w:r>
    </w:p>
    <w:p w:rsidR="00B22D8B" w:rsidRDefault="00B22D8B" w:rsidP="00171A4C">
      <w:pPr>
        <w:pStyle w:val="BodyText"/>
        <w:rPr>
          <w:sz w:val="24"/>
        </w:rPr>
      </w:pPr>
    </w:p>
    <w:p w:rsidR="00171A4C" w:rsidRDefault="00171A4C" w:rsidP="00A22FB6">
      <w:pPr>
        <w:rPr>
          <w:rFonts w:ascii="Arial" w:hAnsi="Arial" w:cs="Arial"/>
        </w:rPr>
      </w:pPr>
    </w:p>
    <w:p w:rsidR="00FB150D" w:rsidRPr="00FB150D" w:rsidRDefault="00FB150D" w:rsidP="00BB75B6">
      <w:pPr>
        <w:jc w:val="center"/>
        <w:rPr>
          <w:rFonts w:ascii="Arial" w:hAnsi="Arial" w:cs="Arial"/>
          <w:sz w:val="22"/>
          <w:szCs w:val="22"/>
        </w:rPr>
      </w:pPr>
    </w:p>
    <w:p w:rsidR="00833D46" w:rsidRPr="00722A96" w:rsidRDefault="00833D46" w:rsidP="00833D46">
      <w:pPr>
        <w:rPr>
          <w:rFonts w:ascii="Arial" w:hAnsi="Arial" w:cs="Arial"/>
          <w:b/>
        </w:rPr>
      </w:pPr>
      <w:r w:rsidRPr="00722A96">
        <w:rPr>
          <w:rFonts w:ascii="Arial" w:hAnsi="Arial" w:cs="Arial"/>
          <w:b/>
        </w:rPr>
        <w:t>Probability of Season-Ending Event</w:t>
      </w:r>
    </w:p>
    <w:p w:rsidR="00833D46" w:rsidRDefault="00833D46" w:rsidP="00833D46">
      <w:pPr>
        <w:rPr>
          <w:rFonts w:ascii="Arial" w:hAnsi="Arial" w:cs="Arial"/>
        </w:rPr>
      </w:pPr>
    </w:p>
    <w:p w:rsidR="00D1712B" w:rsidRPr="00D14BBE" w:rsidRDefault="00D1712B" w:rsidP="00D1712B">
      <w:pPr>
        <w:rPr>
          <w:rFonts w:ascii="Arial" w:hAnsi="Arial" w:cs="Arial"/>
          <w:u w:val="single"/>
        </w:rPr>
      </w:pPr>
      <w:r w:rsidRPr="00D14BBE">
        <w:rPr>
          <w:rFonts w:ascii="Arial" w:hAnsi="Arial" w:cs="Arial"/>
          <w:u w:val="single"/>
        </w:rPr>
        <w:t>Season Ending Events</w:t>
      </w:r>
    </w:p>
    <w:p w:rsidR="00D1712B" w:rsidRDefault="00D1712B" w:rsidP="00D1712B">
      <w:pPr>
        <w:rPr>
          <w:rFonts w:ascii="Arial" w:hAnsi="Arial" w:cs="Arial"/>
          <w:b/>
        </w:rPr>
      </w:pPr>
    </w:p>
    <w:p w:rsidR="00D1712B" w:rsidRDefault="008B72CA" w:rsidP="00D1712B">
      <w:pPr>
        <w:rPr>
          <w:rFonts w:ascii="Arial" w:hAnsi="Arial" w:cs="Arial"/>
        </w:rPr>
      </w:pPr>
      <w:r>
        <w:rPr>
          <w:rFonts w:ascii="Arial" w:hAnsi="Arial" w:cs="Arial"/>
        </w:rPr>
        <w:t>E</w:t>
      </w:r>
      <w:r w:rsidR="00D1712B">
        <w:rPr>
          <w:rFonts w:ascii="Arial" w:hAnsi="Arial" w:cs="Arial"/>
        </w:rPr>
        <w:t>xisting season ending event (term) file</w:t>
      </w:r>
      <w:r>
        <w:rPr>
          <w:rFonts w:ascii="Arial" w:hAnsi="Arial" w:cs="Arial"/>
        </w:rPr>
        <w:t>s</w:t>
      </w:r>
      <w:r w:rsidR="00D1712B">
        <w:rPr>
          <w:rFonts w:ascii="Arial" w:hAnsi="Arial" w:cs="Arial"/>
        </w:rPr>
        <w:t xml:space="preserve"> fo</w:t>
      </w:r>
      <w:r>
        <w:rPr>
          <w:rFonts w:ascii="Arial" w:hAnsi="Arial" w:cs="Arial"/>
        </w:rPr>
        <w:t>r the Superior National Forest were reviewed and evaluated.  These</w:t>
      </w:r>
      <w:r w:rsidR="00D1712B">
        <w:rPr>
          <w:rFonts w:ascii="Arial" w:hAnsi="Arial" w:cs="Arial"/>
        </w:rPr>
        <w:t xml:space="preserve"> term file</w:t>
      </w:r>
      <w:r>
        <w:rPr>
          <w:rFonts w:ascii="Arial" w:hAnsi="Arial" w:cs="Arial"/>
        </w:rPr>
        <w:t>s</w:t>
      </w:r>
      <w:r w:rsidR="00D1712B">
        <w:rPr>
          <w:rFonts w:ascii="Arial" w:hAnsi="Arial" w:cs="Arial"/>
        </w:rPr>
        <w:t xml:space="preserve"> used the criteria of 2 inches or more of precipitation over a 5 day period, along with an analysis of fire danger indices, to determine the annual season ending event date.  The fire weather records for Ely were updated to obtain data through 2010 and evaluated.  </w:t>
      </w:r>
    </w:p>
    <w:p w:rsidR="00D1712B" w:rsidRDefault="00D1712B" w:rsidP="00D1712B">
      <w:pPr>
        <w:rPr>
          <w:rFonts w:ascii="Arial" w:hAnsi="Arial" w:cs="Arial"/>
        </w:rPr>
      </w:pPr>
    </w:p>
    <w:p w:rsidR="00D1712B" w:rsidRDefault="00D1712B" w:rsidP="00D1712B">
      <w:pPr>
        <w:rPr>
          <w:rFonts w:ascii="Arial" w:hAnsi="Arial" w:cs="Arial"/>
        </w:rPr>
      </w:pPr>
    </w:p>
    <w:p w:rsidR="00D1712B" w:rsidRPr="00BE15E4" w:rsidRDefault="00D1712B" w:rsidP="00D1712B">
      <w:pPr>
        <w:rPr>
          <w:rFonts w:ascii="Arial" w:hAnsi="Arial" w:cs="Arial"/>
          <w:sz w:val="20"/>
          <w:szCs w:val="20"/>
        </w:rPr>
      </w:pPr>
      <w:r w:rsidRPr="00BE15E4">
        <w:rPr>
          <w:rFonts w:ascii="Arial" w:hAnsi="Arial" w:cs="Arial"/>
          <w:sz w:val="20"/>
          <w:szCs w:val="20"/>
        </w:rPr>
        <w:t>Season Ending Probabili</w:t>
      </w:r>
      <w:r>
        <w:rPr>
          <w:rFonts w:ascii="Arial" w:hAnsi="Arial" w:cs="Arial"/>
          <w:sz w:val="20"/>
          <w:szCs w:val="20"/>
        </w:rPr>
        <w:t>ties by Date</w:t>
      </w:r>
    </w:p>
    <w:tbl>
      <w:tblPr>
        <w:tblStyle w:val="TableGrid"/>
        <w:tblW w:w="0" w:type="auto"/>
        <w:tblLook w:val="01E0"/>
      </w:tblPr>
      <w:tblGrid>
        <w:gridCol w:w="3348"/>
        <w:gridCol w:w="1620"/>
        <w:gridCol w:w="1620"/>
        <w:gridCol w:w="1440"/>
        <w:gridCol w:w="1548"/>
      </w:tblGrid>
      <w:tr w:rsidR="00D1712B" w:rsidTr="00F01717">
        <w:tc>
          <w:tcPr>
            <w:tcW w:w="3348" w:type="dxa"/>
            <w:shd w:val="clear" w:color="auto" w:fill="CCFFFF"/>
          </w:tcPr>
          <w:p w:rsidR="00D1712B" w:rsidRPr="00E85BF0" w:rsidRDefault="00D1712B" w:rsidP="00F01717">
            <w:pPr>
              <w:rPr>
                <w:rFonts w:ascii="Arial" w:hAnsi="Arial" w:cs="Arial"/>
                <w:b/>
              </w:rPr>
            </w:pPr>
            <w:r w:rsidRPr="00E85BF0">
              <w:rPr>
                <w:rFonts w:ascii="Arial" w:hAnsi="Arial" w:cs="Arial"/>
                <w:b/>
              </w:rPr>
              <w:t xml:space="preserve">Date </w:t>
            </w:r>
            <w:r>
              <w:rPr>
                <w:rFonts w:ascii="Arial" w:hAnsi="Arial" w:cs="Arial"/>
                <w:b/>
              </w:rPr>
              <w:t xml:space="preserve">          </w:t>
            </w:r>
            <w:r w:rsidRPr="00E85BF0">
              <w:rPr>
                <w:rFonts w:ascii="Arial" w:hAnsi="Arial" w:cs="Arial"/>
                <w:b/>
              </w:rPr>
              <w:sym w:font="Wingdings" w:char="F0E0"/>
            </w:r>
          </w:p>
        </w:tc>
        <w:tc>
          <w:tcPr>
            <w:tcW w:w="1620" w:type="dxa"/>
            <w:shd w:val="clear" w:color="auto" w:fill="FFFF99"/>
          </w:tcPr>
          <w:p w:rsidR="00D1712B" w:rsidRPr="00E85BF0" w:rsidRDefault="00D1712B" w:rsidP="00F01717">
            <w:pPr>
              <w:jc w:val="center"/>
              <w:rPr>
                <w:rFonts w:ascii="Arial" w:hAnsi="Arial" w:cs="Arial"/>
                <w:b/>
              </w:rPr>
            </w:pPr>
            <w:r w:rsidRPr="00E85BF0">
              <w:rPr>
                <w:rFonts w:ascii="Arial" w:hAnsi="Arial" w:cs="Arial"/>
                <w:b/>
              </w:rPr>
              <w:t>Aug 15</w:t>
            </w:r>
          </w:p>
        </w:tc>
        <w:tc>
          <w:tcPr>
            <w:tcW w:w="1620" w:type="dxa"/>
            <w:shd w:val="clear" w:color="auto" w:fill="FFFF99"/>
          </w:tcPr>
          <w:p w:rsidR="00D1712B" w:rsidRPr="00E85BF0" w:rsidRDefault="00D1712B" w:rsidP="00F01717">
            <w:pPr>
              <w:jc w:val="center"/>
              <w:rPr>
                <w:rFonts w:ascii="Arial" w:hAnsi="Arial" w:cs="Arial"/>
                <w:b/>
              </w:rPr>
            </w:pPr>
            <w:r w:rsidRPr="00E85BF0">
              <w:rPr>
                <w:rFonts w:ascii="Arial" w:hAnsi="Arial" w:cs="Arial"/>
                <w:b/>
              </w:rPr>
              <w:t>Sept 1</w:t>
            </w:r>
          </w:p>
        </w:tc>
        <w:tc>
          <w:tcPr>
            <w:tcW w:w="1440" w:type="dxa"/>
            <w:shd w:val="clear" w:color="auto" w:fill="FFFF99"/>
          </w:tcPr>
          <w:p w:rsidR="00D1712B" w:rsidRPr="00E85BF0" w:rsidRDefault="00D1712B" w:rsidP="00F01717">
            <w:pPr>
              <w:jc w:val="center"/>
              <w:rPr>
                <w:rFonts w:ascii="Arial" w:hAnsi="Arial" w:cs="Arial"/>
                <w:b/>
              </w:rPr>
            </w:pPr>
            <w:r w:rsidRPr="00E85BF0">
              <w:rPr>
                <w:rFonts w:ascii="Arial" w:hAnsi="Arial" w:cs="Arial"/>
                <w:b/>
              </w:rPr>
              <w:t>Sept 15</w:t>
            </w:r>
          </w:p>
        </w:tc>
        <w:tc>
          <w:tcPr>
            <w:tcW w:w="1548" w:type="dxa"/>
            <w:shd w:val="clear" w:color="auto" w:fill="FFFF99"/>
          </w:tcPr>
          <w:p w:rsidR="00D1712B" w:rsidRPr="00E85BF0" w:rsidRDefault="00D1712B" w:rsidP="00F01717">
            <w:pPr>
              <w:jc w:val="center"/>
              <w:rPr>
                <w:rFonts w:ascii="Arial" w:hAnsi="Arial" w:cs="Arial"/>
                <w:b/>
              </w:rPr>
            </w:pPr>
            <w:r w:rsidRPr="00E85BF0">
              <w:rPr>
                <w:rFonts w:ascii="Arial" w:hAnsi="Arial" w:cs="Arial"/>
                <w:b/>
              </w:rPr>
              <w:t>Oct 1</w:t>
            </w:r>
          </w:p>
        </w:tc>
      </w:tr>
      <w:tr w:rsidR="00D1712B" w:rsidTr="00F01717">
        <w:tc>
          <w:tcPr>
            <w:tcW w:w="3348" w:type="dxa"/>
            <w:shd w:val="clear" w:color="auto" w:fill="CCFFFF"/>
          </w:tcPr>
          <w:p w:rsidR="00D1712B" w:rsidRPr="00301CDC" w:rsidRDefault="008B72CA" w:rsidP="00F01717">
            <w:pPr>
              <w:rPr>
                <w:rFonts w:ascii="Arial" w:hAnsi="Arial" w:cs="Arial"/>
                <w:b/>
              </w:rPr>
            </w:pPr>
            <w:r>
              <w:rPr>
                <w:rFonts w:ascii="Arial" w:hAnsi="Arial" w:cs="Arial"/>
                <w:b/>
              </w:rPr>
              <w:t>MN_SUF_standing</w:t>
            </w:r>
            <w:r w:rsidR="00D1712B" w:rsidRPr="00301CDC">
              <w:rPr>
                <w:rFonts w:ascii="Arial" w:hAnsi="Arial" w:cs="Arial"/>
                <w:b/>
              </w:rPr>
              <w:t>.trm</w:t>
            </w:r>
          </w:p>
        </w:tc>
        <w:tc>
          <w:tcPr>
            <w:tcW w:w="1620" w:type="dxa"/>
          </w:tcPr>
          <w:p w:rsidR="00D1712B" w:rsidRDefault="00D1712B" w:rsidP="00F01717">
            <w:pPr>
              <w:jc w:val="center"/>
              <w:rPr>
                <w:rFonts w:ascii="Arial" w:hAnsi="Arial" w:cs="Arial"/>
              </w:rPr>
            </w:pPr>
            <w:r>
              <w:rPr>
                <w:rFonts w:ascii="Arial" w:hAnsi="Arial" w:cs="Arial"/>
              </w:rPr>
              <w:t>43%</w:t>
            </w:r>
          </w:p>
        </w:tc>
        <w:tc>
          <w:tcPr>
            <w:tcW w:w="1620" w:type="dxa"/>
          </w:tcPr>
          <w:p w:rsidR="00D1712B" w:rsidRDefault="00D1712B" w:rsidP="00F01717">
            <w:pPr>
              <w:jc w:val="center"/>
              <w:rPr>
                <w:rFonts w:ascii="Arial" w:hAnsi="Arial" w:cs="Arial"/>
              </w:rPr>
            </w:pPr>
            <w:r>
              <w:rPr>
                <w:rFonts w:ascii="Arial" w:hAnsi="Arial" w:cs="Arial"/>
              </w:rPr>
              <w:t>68%</w:t>
            </w:r>
          </w:p>
        </w:tc>
        <w:tc>
          <w:tcPr>
            <w:tcW w:w="1440" w:type="dxa"/>
          </w:tcPr>
          <w:p w:rsidR="00D1712B" w:rsidRDefault="00D1712B" w:rsidP="00F01717">
            <w:pPr>
              <w:jc w:val="center"/>
              <w:rPr>
                <w:rFonts w:ascii="Arial" w:hAnsi="Arial" w:cs="Arial"/>
              </w:rPr>
            </w:pPr>
            <w:r>
              <w:rPr>
                <w:rFonts w:ascii="Arial" w:hAnsi="Arial" w:cs="Arial"/>
              </w:rPr>
              <w:t>83%</w:t>
            </w:r>
          </w:p>
        </w:tc>
        <w:tc>
          <w:tcPr>
            <w:tcW w:w="1548" w:type="dxa"/>
          </w:tcPr>
          <w:p w:rsidR="00D1712B" w:rsidRDefault="00D1712B" w:rsidP="00F01717">
            <w:pPr>
              <w:jc w:val="center"/>
              <w:rPr>
                <w:rFonts w:ascii="Arial" w:hAnsi="Arial" w:cs="Arial"/>
              </w:rPr>
            </w:pPr>
            <w:r>
              <w:rPr>
                <w:rFonts w:ascii="Arial" w:hAnsi="Arial" w:cs="Arial"/>
              </w:rPr>
              <w:t>93%</w:t>
            </w:r>
          </w:p>
        </w:tc>
      </w:tr>
      <w:tr w:rsidR="00D1712B" w:rsidTr="00F01717">
        <w:tc>
          <w:tcPr>
            <w:tcW w:w="3348" w:type="dxa"/>
            <w:shd w:val="clear" w:color="auto" w:fill="CCFFFF"/>
          </w:tcPr>
          <w:p w:rsidR="00D1712B" w:rsidRPr="00E85BF0" w:rsidRDefault="00D1712B" w:rsidP="00F01717">
            <w:pPr>
              <w:rPr>
                <w:rFonts w:ascii="Arial" w:hAnsi="Arial" w:cs="Arial"/>
                <w:b/>
              </w:rPr>
            </w:pPr>
            <w:r>
              <w:rPr>
                <w:rFonts w:ascii="Arial" w:hAnsi="Arial" w:cs="Arial"/>
                <w:b/>
              </w:rPr>
              <w:t>bwcaw_v6.trm</w:t>
            </w:r>
          </w:p>
        </w:tc>
        <w:tc>
          <w:tcPr>
            <w:tcW w:w="1620" w:type="dxa"/>
          </w:tcPr>
          <w:p w:rsidR="00D1712B" w:rsidRDefault="00D1712B" w:rsidP="00F01717">
            <w:pPr>
              <w:jc w:val="center"/>
              <w:rPr>
                <w:rFonts w:ascii="Arial" w:hAnsi="Arial" w:cs="Arial"/>
              </w:rPr>
            </w:pPr>
            <w:r>
              <w:rPr>
                <w:rFonts w:ascii="Arial" w:hAnsi="Arial" w:cs="Arial"/>
              </w:rPr>
              <w:t>29%</w:t>
            </w:r>
          </w:p>
        </w:tc>
        <w:tc>
          <w:tcPr>
            <w:tcW w:w="1620" w:type="dxa"/>
          </w:tcPr>
          <w:p w:rsidR="00D1712B" w:rsidRDefault="00D1712B" w:rsidP="00F01717">
            <w:pPr>
              <w:jc w:val="center"/>
              <w:rPr>
                <w:rFonts w:ascii="Arial" w:hAnsi="Arial" w:cs="Arial"/>
              </w:rPr>
            </w:pPr>
            <w:r>
              <w:rPr>
                <w:rFonts w:ascii="Arial" w:hAnsi="Arial" w:cs="Arial"/>
              </w:rPr>
              <w:t>52%</w:t>
            </w:r>
          </w:p>
        </w:tc>
        <w:tc>
          <w:tcPr>
            <w:tcW w:w="1440" w:type="dxa"/>
          </w:tcPr>
          <w:p w:rsidR="00D1712B" w:rsidRDefault="00D1712B" w:rsidP="00F01717">
            <w:pPr>
              <w:jc w:val="center"/>
              <w:rPr>
                <w:rFonts w:ascii="Arial" w:hAnsi="Arial" w:cs="Arial"/>
              </w:rPr>
            </w:pPr>
            <w:r>
              <w:rPr>
                <w:rFonts w:ascii="Arial" w:hAnsi="Arial" w:cs="Arial"/>
              </w:rPr>
              <w:t>69%</w:t>
            </w:r>
          </w:p>
        </w:tc>
        <w:tc>
          <w:tcPr>
            <w:tcW w:w="1548" w:type="dxa"/>
          </w:tcPr>
          <w:p w:rsidR="00D1712B" w:rsidRDefault="00D1712B" w:rsidP="00F01717">
            <w:pPr>
              <w:jc w:val="center"/>
              <w:rPr>
                <w:rFonts w:ascii="Arial" w:hAnsi="Arial" w:cs="Arial"/>
              </w:rPr>
            </w:pPr>
            <w:r>
              <w:rPr>
                <w:rFonts w:ascii="Arial" w:hAnsi="Arial" w:cs="Arial"/>
              </w:rPr>
              <w:t>85%</w:t>
            </w:r>
          </w:p>
        </w:tc>
      </w:tr>
    </w:tbl>
    <w:p w:rsidR="00D1712B" w:rsidRDefault="00D1712B" w:rsidP="00D1712B">
      <w:pPr>
        <w:rPr>
          <w:rFonts w:ascii="Arial" w:hAnsi="Arial" w:cs="Arial"/>
          <w:b/>
        </w:rPr>
      </w:pPr>
    </w:p>
    <w:p w:rsidR="00D1712B" w:rsidRPr="00754BB5" w:rsidRDefault="00D1712B" w:rsidP="00D1712B">
      <w:pPr>
        <w:rPr>
          <w:rFonts w:ascii="Arial" w:hAnsi="Arial" w:cs="Arial"/>
          <w:b/>
          <w:i/>
        </w:rPr>
      </w:pPr>
    </w:p>
    <w:p w:rsidR="00B35531" w:rsidRPr="00B35531" w:rsidRDefault="00B35531" w:rsidP="00D1712B">
      <w:pPr>
        <w:rPr>
          <w:rFonts w:ascii="Arial" w:hAnsi="Arial" w:cs="Arial"/>
          <w:u w:val="single"/>
        </w:rPr>
      </w:pPr>
      <w:r w:rsidRPr="00B35531">
        <w:rPr>
          <w:rFonts w:ascii="Arial" w:hAnsi="Arial" w:cs="Arial"/>
          <w:u w:val="single"/>
        </w:rPr>
        <w:t>Additional weather events analyzed</w:t>
      </w:r>
    </w:p>
    <w:p w:rsidR="00B35531" w:rsidRDefault="00B35531" w:rsidP="00D1712B">
      <w:pPr>
        <w:rPr>
          <w:rFonts w:ascii="Arial" w:hAnsi="Arial" w:cs="Arial"/>
        </w:rPr>
      </w:pPr>
    </w:p>
    <w:p w:rsidR="00D1712B" w:rsidRPr="00B35531" w:rsidRDefault="000A0E4F" w:rsidP="00D1712B">
      <w:pPr>
        <w:rPr>
          <w:rFonts w:ascii="Arial" w:hAnsi="Arial" w:cs="Arial"/>
        </w:rPr>
      </w:pPr>
      <w:r w:rsidRPr="00B35531">
        <w:rPr>
          <w:rFonts w:ascii="Arial" w:hAnsi="Arial" w:cs="Arial"/>
        </w:rPr>
        <w:t>Several weather event scenarios were developed and analyzed after consultation with local Fire Management Officers and Fuels Specialists to assist in determining the fire potential until the end of the fire season.</w:t>
      </w:r>
      <w:r w:rsidR="00233AC3">
        <w:rPr>
          <w:rFonts w:ascii="Arial" w:hAnsi="Arial" w:cs="Arial"/>
        </w:rPr>
        <w:t xml:space="preserve">  Fire Behavior Analyst, Doug </w:t>
      </w:r>
      <w:proofErr w:type="spellStart"/>
      <w:r w:rsidR="00233AC3">
        <w:rPr>
          <w:rFonts w:ascii="Arial" w:hAnsi="Arial" w:cs="Arial"/>
        </w:rPr>
        <w:t>Miedtke</w:t>
      </w:r>
      <w:proofErr w:type="spellEnd"/>
      <w:r w:rsidR="00233AC3">
        <w:rPr>
          <w:rFonts w:ascii="Arial" w:hAnsi="Arial" w:cs="Arial"/>
        </w:rPr>
        <w:t xml:space="preserve"> </w:t>
      </w:r>
      <w:r w:rsidR="00204108">
        <w:rPr>
          <w:rFonts w:ascii="Arial" w:hAnsi="Arial" w:cs="Arial"/>
        </w:rPr>
        <w:t>provided critical threshold and data input information for these scenarios.</w:t>
      </w:r>
    </w:p>
    <w:p w:rsidR="000A0E4F" w:rsidRPr="00B35531" w:rsidRDefault="000A0E4F" w:rsidP="00D1712B">
      <w:pPr>
        <w:rPr>
          <w:rFonts w:ascii="Arial" w:hAnsi="Arial" w:cs="Arial"/>
        </w:rPr>
      </w:pPr>
    </w:p>
    <w:p w:rsidR="00D1712B" w:rsidRPr="00B35531" w:rsidRDefault="00D1712B" w:rsidP="00D1712B">
      <w:pPr>
        <w:rPr>
          <w:rFonts w:ascii="Arial" w:hAnsi="Arial" w:cs="Arial"/>
        </w:rPr>
      </w:pPr>
      <w:r w:rsidRPr="00B35531">
        <w:rPr>
          <w:rFonts w:ascii="Arial" w:hAnsi="Arial" w:cs="Arial"/>
        </w:rPr>
        <w:t>Event Scenarios</w:t>
      </w:r>
    </w:p>
    <w:p w:rsidR="00D1712B" w:rsidRPr="00B35531" w:rsidRDefault="00D1712B" w:rsidP="00D1712B">
      <w:pPr>
        <w:pStyle w:val="ListParagraph"/>
        <w:numPr>
          <w:ilvl w:val="0"/>
          <w:numId w:val="11"/>
        </w:numPr>
        <w:rPr>
          <w:rFonts w:ascii="Arial" w:hAnsi="Arial" w:cs="Arial"/>
        </w:rPr>
      </w:pPr>
      <w:r w:rsidRPr="00B35531">
        <w:rPr>
          <w:rFonts w:ascii="Arial" w:hAnsi="Arial" w:cs="Arial"/>
        </w:rPr>
        <w:t xml:space="preserve"> Fire </w:t>
      </w:r>
      <w:r w:rsidR="00184908" w:rsidRPr="00B35531">
        <w:rPr>
          <w:rFonts w:ascii="Arial" w:hAnsi="Arial" w:cs="Arial"/>
        </w:rPr>
        <w:t xml:space="preserve">growth potential </w:t>
      </w:r>
      <w:r w:rsidRPr="00B35531">
        <w:rPr>
          <w:rFonts w:ascii="Arial" w:hAnsi="Arial" w:cs="Arial"/>
        </w:rPr>
        <w:t>continu</w:t>
      </w:r>
      <w:r w:rsidR="00184908" w:rsidRPr="00B35531">
        <w:rPr>
          <w:rFonts w:ascii="Arial" w:hAnsi="Arial" w:cs="Arial"/>
        </w:rPr>
        <w:t xml:space="preserve">es </w:t>
      </w:r>
      <w:r w:rsidRPr="00B35531">
        <w:rPr>
          <w:rFonts w:ascii="Arial" w:hAnsi="Arial" w:cs="Arial"/>
        </w:rPr>
        <w:t>through end of fire season 10/31/2011</w:t>
      </w:r>
    </w:p>
    <w:p w:rsidR="00D1712B" w:rsidRPr="00B35531" w:rsidRDefault="00D1712B" w:rsidP="00D1712B">
      <w:pPr>
        <w:pStyle w:val="ListParagraph"/>
        <w:numPr>
          <w:ilvl w:val="1"/>
          <w:numId w:val="11"/>
        </w:numPr>
        <w:rPr>
          <w:rFonts w:ascii="Arial" w:hAnsi="Arial" w:cs="Arial"/>
        </w:rPr>
      </w:pPr>
      <w:r w:rsidRPr="00B35531">
        <w:rPr>
          <w:rFonts w:ascii="Arial" w:hAnsi="Arial" w:cs="Arial"/>
        </w:rPr>
        <w:t xml:space="preserve">Criteria:  </w:t>
      </w:r>
      <w:r w:rsidR="008B72CA">
        <w:rPr>
          <w:rFonts w:ascii="Arial" w:hAnsi="Arial" w:cs="Arial"/>
          <w:b/>
        </w:rPr>
        <w:t>Daily min.</w:t>
      </w:r>
      <w:r w:rsidRPr="008B72CA">
        <w:rPr>
          <w:rFonts w:ascii="Arial" w:hAnsi="Arial" w:cs="Arial"/>
          <w:b/>
        </w:rPr>
        <w:t xml:space="preserve"> RH &lt;= 35% AND Daily Wind Speed &gt;= 10 MPH</w:t>
      </w:r>
    </w:p>
    <w:p w:rsidR="00D1712B" w:rsidRPr="00B35531" w:rsidRDefault="00D1712B" w:rsidP="00D1712B">
      <w:pPr>
        <w:pStyle w:val="ListParagraph"/>
        <w:numPr>
          <w:ilvl w:val="1"/>
          <w:numId w:val="11"/>
        </w:numPr>
        <w:rPr>
          <w:rFonts w:ascii="Arial" w:hAnsi="Arial" w:cs="Arial"/>
        </w:rPr>
      </w:pPr>
      <w:r w:rsidRPr="00B35531">
        <w:rPr>
          <w:rFonts w:ascii="Arial" w:hAnsi="Arial" w:cs="Arial"/>
        </w:rPr>
        <w:t xml:space="preserve">Results:  172 events/2183 total days = 4.6 events per year or 8% </w:t>
      </w:r>
      <w:r w:rsidR="0056637C" w:rsidRPr="00B35531">
        <w:rPr>
          <w:rFonts w:ascii="Arial" w:hAnsi="Arial" w:cs="Arial"/>
        </w:rPr>
        <w:t>chance</w:t>
      </w:r>
    </w:p>
    <w:p w:rsidR="000A0E4F" w:rsidRPr="00B35531" w:rsidRDefault="000A0E4F" w:rsidP="000A0E4F">
      <w:pPr>
        <w:pStyle w:val="ListParagraph"/>
        <w:numPr>
          <w:ilvl w:val="0"/>
          <w:numId w:val="11"/>
        </w:numPr>
        <w:rPr>
          <w:rFonts w:ascii="Arial" w:hAnsi="Arial" w:cs="Arial"/>
        </w:rPr>
      </w:pPr>
      <w:r w:rsidRPr="00B35531">
        <w:rPr>
          <w:rFonts w:ascii="Arial" w:hAnsi="Arial" w:cs="Arial"/>
        </w:rPr>
        <w:t>Fire growth potential continues through end of fire season</w:t>
      </w:r>
    </w:p>
    <w:p w:rsidR="000A0E4F" w:rsidRPr="00B35531" w:rsidRDefault="000A0E4F" w:rsidP="000A0E4F">
      <w:pPr>
        <w:pStyle w:val="ListParagraph"/>
        <w:numPr>
          <w:ilvl w:val="1"/>
          <w:numId w:val="11"/>
        </w:numPr>
        <w:rPr>
          <w:rFonts w:ascii="Arial" w:hAnsi="Arial" w:cs="Arial"/>
        </w:rPr>
      </w:pPr>
      <w:r w:rsidRPr="00B35531">
        <w:rPr>
          <w:rFonts w:ascii="Arial" w:hAnsi="Arial" w:cs="Arial"/>
        </w:rPr>
        <w:t xml:space="preserve">Criteria:  </w:t>
      </w:r>
      <w:proofErr w:type="spellStart"/>
      <w:r w:rsidR="0056637C" w:rsidRPr="008B72CA">
        <w:rPr>
          <w:rFonts w:ascii="Arial" w:hAnsi="Arial" w:cs="Arial"/>
          <w:b/>
        </w:rPr>
        <w:t>Precip</w:t>
      </w:r>
      <w:proofErr w:type="spellEnd"/>
      <w:r w:rsidR="0056637C" w:rsidRPr="008B72CA">
        <w:rPr>
          <w:rFonts w:ascii="Arial" w:hAnsi="Arial" w:cs="Arial"/>
          <w:b/>
        </w:rPr>
        <w:t xml:space="preserve">. &lt;= </w:t>
      </w:r>
      <w:r w:rsidRPr="008B72CA">
        <w:rPr>
          <w:rFonts w:ascii="Arial" w:hAnsi="Arial" w:cs="Arial"/>
          <w:b/>
        </w:rPr>
        <w:t xml:space="preserve">.25” </w:t>
      </w:r>
      <w:r w:rsidR="0056637C" w:rsidRPr="008B72CA">
        <w:rPr>
          <w:rFonts w:ascii="Arial" w:hAnsi="Arial" w:cs="Arial"/>
          <w:b/>
        </w:rPr>
        <w:t xml:space="preserve">(5 days) AND Daily Max. </w:t>
      </w:r>
      <w:r w:rsidR="008B72CA">
        <w:rPr>
          <w:rFonts w:ascii="Arial" w:hAnsi="Arial" w:cs="Arial"/>
          <w:b/>
        </w:rPr>
        <w:t>Temp.</w:t>
      </w:r>
      <w:r w:rsidR="0056637C" w:rsidRPr="008B72CA">
        <w:rPr>
          <w:rFonts w:ascii="Arial" w:hAnsi="Arial" w:cs="Arial"/>
          <w:b/>
        </w:rPr>
        <w:t xml:space="preserve"> &gt;= 65 degrees</w:t>
      </w:r>
    </w:p>
    <w:p w:rsidR="000A0E4F" w:rsidRPr="00B35531" w:rsidRDefault="0056637C" w:rsidP="000A0E4F">
      <w:pPr>
        <w:pStyle w:val="ListParagraph"/>
        <w:numPr>
          <w:ilvl w:val="1"/>
          <w:numId w:val="11"/>
        </w:numPr>
        <w:rPr>
          <w:rFonts w:ascii="Arial" w:hAnsi="Arial" w:cs="Arial"/>
        </w:rPr>
      </w:pPr>
      <w:r w:rsidRPr="00B35531">
        <w:rPr>
          <w:rFonts w:ascii="Arial" w:hAnsi="Arial" w:cs="Arial"/>
        </w:rPr>
        <w:t>Results:  25 of 37 (68%) years an event occurs meeting criteria (12yrs=no event)</w:t>
      </w:r>
    </w:p>
    <w:p w:rsidR="0056637C" w:rsidRPr="00B35531" w:rsidRDefault="0056637C" w:rsidP="000A0E4F">
      <w:pPr>
        <w:pStyle w:val="ListParagraph"/>
        <w:numPr>
          <w:ilvl w:val="1"/>
          <w:numId w:val="11"/>
        </w:numPr>
        <w:rPr>
          <w:rFonts w:ascii="Arial" w:hAnsi="Arial" w:cs="Arial"/>
        </w:rPr>
      </w:pPr>
      <w:r w:rsidRPr="00B35531">
        <w:rPr>
          <w:rFonts w:ascii="Arial" w:hAnsi="Arial" w:cs="Arial"/>
        </w:rPr>
        <w:t>Results:  In event years, 54 total events/24 years = 2.2 events per year.</w:t>
      </w:r>
    </w:p>
    <w:p w:rsidR="00D1712B" w:rsidRPr="00B35531" w:rsidRDefault="000A0E4F" w:rsidP="00D1712B">
      <w:pPr>
        <w:pStyle w:val="ListParagraph"/>
        <w:numPr>
          <w:ilvl w:val="0"/>
          <w:numId w:val="11"/>
        </w:numPr>
        <w:rPr>
          <w:rFonts w:ascii="Arial" w:hAnsi="Arial" w:cs="Arial"/>
        </w:rPr>
      </w:pPr>
      <w:r w:rsidRPr="00B35531">
        <w:rPr>
          <w:rFonts w:ascii="Arial" w:hAnsi="Arial" w:cs="Arial"/>
        </w:rPr>
        <w:t>Chance of an</w:t>
      </w:r>
      <w:r w:rsidR="00180DC7" w:rsidRPr="00B35531">
        <w:rPr>
          <w:rFonts w:ascii="Arial" w:hAnsi="Arial" w:cs="Arial"/>
        </w:rPr>
        <w:t xml:space="preserve"> end </w:t>
      </w:r>
      <w:r w:rsidRPr="00B35531">
        <w:rPr>
          <w:rFonts w:ascii="Arial" w:hAnsi="Arial" w:cs="Arial"/>
        </w:rPr>
        <w:t>to fire season and average date this occurred historically</w:t>
      </w:r>
    </w:p>
    <w:p w:rsidR="00180DC7" w:rsidRPr="00B35531" w:rsidRDefault="00180DC7" w:rsidP="00180DC7">
      <w:pPr>
        <w:pStyle w:val="ListParagraph"/>
        <w:numPr>
          <w:ilvl w:val="1"/>
          <w:numId w:val="11"/>
        </w:numPr>
        <w:rPr>
          <w:rFonts w:ascii="Arial" w:hAnsi="Arial" w:cs="Arial"/>
        </w:rPr>
      </w:pPr>
      <w:r w:rsidRPr="00B35531">
        <w:rPr>
          <w:rFonts w:ascii="Arial" w:hAnsi="Arial" w:cs="Arial"/>
        </w:rPr>
        <w:t xml:space="preserve">Criteria:  </w:t>
      </w:r>
      <w:r w:rsidRPr="008B72CA">
        <w:rPr>
          <w:rFonts w:ascii="Arial" w:hAnsi="Arial" w:cs="Arial"/>
          <w:b/>
        </w:rPr>
        <w:t xml:space="preserve">Daily Drought Code </w:t>
      </w:r>
      <w:r w:rsidR="008B1BA7">
        <w:rPr>
          <w:rFonts w:ascii="Arial" w:hAnsi="Arial" w:cs="Arial"/>
          <w:b/>
        </w:rPr>
        <w:t xml:space="preserve">(DC) </w:t>
      </w:r>
      <w:r w:rsidRPr="008B72CA">
        <w:rPr>
          <w:rFonts w:ascii="Arial" w:hAnsi="Arial" w:cs="Arial"/>
          <w:b/>
        </w:rPr>
        <w:t>Index &gt;= 200</w:t>
      </w:r>
    </w:p>
    <w:p w:rsidR="00180DC7" w:rsidRPr="00B35531" w:rsidRDefault="00180DC7" w:rsidP="00180DC7">
      <w:pPr>
        <w:pStyle w:val="ListParagraph"/>
        <w:numPr>
          <w:ilvl w:val="1"/>
          <w:numId w:val="11"/>
        </w:numPr>
        <w:rPr>
          <w:rFonts w:ascii="Arial" w:hAnsi="Arial" w:cs="Arial"/>
        </w:rPr>
      </w:pPr>
      <w:r w:rsidRPr="00B35531">
        <w:rPr>
          <w:rFonts w:ascii="Arial" w:hAnsi="Arial" w:cs="Arial"/>
        </w:rPr>
        <w:t>Results:  887 days/2183 total days = 41%</w:t>
      </w:r>
      <w:r w:rsidR="00184908" w:rsidRPr="00B35531">
        <w:rPr>
          <w:rFonts w:ascii="Arial" w:hAnsi="Arial" w:cs="Arial"/>
        </w:rPr>
        <w:t>.</w:t>
      </w:r>
    </w:p>
    <w:p w:rsidR="00184908" w:rsidRPr="00B35531" w:rsidRDefault="00184908" w:rsidP="00180DC7">
      <w:pPr>
        <w:pStyle w:val="ListParagraph"/>
        <w:numPr>
          <w:ilvl w:val="1"/>
          <w:numId w:val="11"/>
        </w:numPr>
        <w:rPr>
          <w:rFonts w:ascii="Arial" w:hAnsi="Arial" w:cs="Arial"/>
        </w:rPr>
      </w:pPr>
      <w:r w:rsidRPr="00B35531">
        <w:rPr>
          <w:rFonts w:ascii="Arial" w:hAnsi="Arial" w:cs="Arial"/>
        </w:rPr>
        <w:t xml:space="preserve">Results:  Average date that DC &lt;= 200 </w:t>
      </w:r>
      <w:r w:rsidR="000A0E4F" w:rsidRPr="00B35531">
        <w:rPr>
          <w:rFonts w:ascii="Arial" w:hAnsi="Arial" w:cs="Arial"/>
        </w:rPr>
        <w:t>is</w:t>
      </w:r>
      <w:r w:rsidRPr="00B35531">
        <w:rPr>
          <w:rFonts w:ascii="Arial" w:hAnsi="Arial" w:cs="Arial"/>
        </w:rPr>
        <w:t xml:space="preserve"> September 21</w:t>
      </w:r>
    </w:p>
    <w:p w:rsidR="00184908" w:rsidRPr="00B35531" w:rsidRDefault="000A0E4F" w:rsidP="00184908">
      <w:pPr>
        <w:pStyle w:val="ListParagraph"/>
        <w:numPr>
          <w:ilvl w:val="0"/>
          <w:numId w:val="11"/>
        </w:numPr>
        <w:rPr>
          <w:rFonts w:ascii="Arial" w:hAnsi="Arial" w:cs="Arial"/>
        </w:rPr>
      </w:pPr>
      <w:r w:rsidRPr="00B35531">
        <w:rPr>
          <w:rFonts w:ascii="Arial" w:hAnsi="Arial" w:cs="Arial"/>
        </w:rPr>
        <w:t>Season end probability this year</w:t>
      </w:r>
    </w:p>
    <w:p w:rsidR="00184908" w:rsidRPr="00B35531" w:rsidRDefault="00184908" w:rsidP="00184908">
      <w:pPr>
        <w:pStyle w:val="ListParagraph"/>
        <w:numPr>
          <w:ilvl w:val="1"/>
          <w:numId w:val="11"/>
        </w:numPr>
        <w:rPr>
          <w:rFonts w:ascii="Arial" w:hAnsi="Arial" w:cs="Arial"/>
        </w:rPr>
      </w:pPr>
      <w:r w:rsidRPr="00B35531">
        <w:rPr>
          <w:rFonts w:ascii="Arial" w:hAnsi="Arial" w:cs="Arial"/>
        </w:rPr>
        <w:t xml:space="preserve">Criteria:  </w:t>
      </w:r>
      <w:r w:rsidRPr="008B72CA">
        <w:rPr>
          <w:rFonts w:ascii="Arial" w:hAnsi="Arial" w:cs="Arial"/>
          <w:b/>
        </w:rPr>
        <w:t xml:space="preserve">2.75” of </w:t>
      </w:r>
      <w:proofErr w:type="spellStart"/>
      <w:r w:rsidRPr="008B72CA">
        <w:rPr>
          <w:rFonts w:ascii="Arial" w:hAnsi="Arial" w:cs="Arial"/>
          <w:b/>
        </w:rPr>
        <w:t>precip</w:t>
      </w:r>
      <w:proofErr w:type="spellEnd"/>
      <w:r w:rsidR="0056637C" w:rsidRPr="008B72CA">
        <w:rPr>
          <w:rFonts w:ascii="Arial" w:hAnsi="Arial" w:cs="Arial"/>
          <w:b/>
        </w:rPr>
        <w:t>. (7 days</w:t>
      </w:r>
      <w:r w:rsidR="00687B44" w:rsidRPr="008B72CA">
        <w:rPr>
          <w:rFonts w:ascii="Arial" w:hAnsi="Arial" w:cs="Arial"/>
          <w:b/>
        </w:rPr>
        <w:t>)</w:t>
      </w:r>
      <w:r w:rsidRPr="008B72CA">
        <w:rPr>
          <w:rFonts w:ascii="Arial" w:hAnsi="Arial" w:cs="Arial"/>
          <w:b/>
        </w:rPr>
        <w:t xml:space="preserve"> need</w:t>
      </w:r>
      <w:r w:rsidR="000A0E4F" w:rsidRPr="008B72CA">
        <w:rPr>
          <w:rFonts w:ascii="Arial" w:hAnsi="Arial" w:cs="Arial"/>
          <w:b/>
        </w:rPr>
        <w:t xml:space="preserve">ed to reduce DC from </w:t>
      </w:r>
      <w:r w:rsidR="008B72CA">
        <w:rPr>
          <w:rFonts w:ascii="Arial" w:hAnsi="Arial" w:cs="Arial"/>
          <w:b/>
        </w:rPr>
        <w:t xml:space="preserve">current </w:t>
      </w:r>
      <w:r w:rsidR="000A0E4F" w:rsidRPr="008B72CA">
        <w:rPr>
          <w:rFonts w:ascii="Arial" w:hAnsi="Arial" w:cs="Arial"/>
          <w:b/>
        </w:rPr>
        <w:t>383 to 200</w:t>
      </w:r>
    </w:p>
    <w:p w:rsidR="000A0E4F" w:rsidRPr="000921BB" w:rsidRDefault="000A0E4F" w:rsidP="000921BB">
      <w:pPr>
        <w:pStyle w:val="ListParagraph"/>
        <w:numPr>
          <w:ilvl w:val="1"/>
          <w:numId w:val="11"/>
        </w:numPr>
        <w:rPr>
          <w:rFonts w:ascii="Arial" w:hAnsi="Arial" w:cs="Arial"/>
        </w:rPr>
      </w:pPr>
      <w:r w:rsidRPr="00B35531">
        <w:rPr>
          <w:rFonts w:ascii="Arial" w:hAnsi="Arial" w:cs="Arial"/>
        </w:rPr>
        <w:t>Result:  25% chance by 10/2;  50% chance by 10/21</w:t>
      </w:r>
    </w:p>
    <w:p w:rsidR="00180DC7" w:rsidRPr="00B35531" w:rsidRDefault="00180DC7" w:rsidP="00180DC7">
      <w:pPr>
        <w:rPr>
          <w:rFonts w:ascii="Arial" w:hAnsi="Arial" w:cs="Arial"/>
        </w:rPr>
      </w:pPr>
    </w:p>
    <w:p w:rsidR="00833D46" w:rsidRPr="00B35531" w:rsidRDefault="00D1712B" w:rsidP="00D1712B">
      <w:pPr>
        <w:rPr>
          <w:rFonts w:ascii="Arial" w:hAnsi="Arial" w:cs="Arial"/>
        </w:rPr>
      </w:pPr>
      <w:r w:rsidRPr="00B35531">
        <w:rPr>
          <w:rFonts w:ascii="Arial" w:hAnsi="Arial" w:cs="Arial"/>
        </w:rPr>
        <w:br w:type="page"/>
      </w:r>
    </w:p>
    <w:p w:rsidR="00356E8A" w:rsidRPr="00722A96" w:rsidRDefault="00356E8A" w:rsidP="00356E8A">
      <w:pPr>
        <w:rPr>
          <w:rFonts w:ascii="Arial" w:hAnsi="Arial"/>
          <w:b/>
        </w:rPr>
      </w:pPr>
      <w:r w:rsidRPr="00722A96">
        <w:rPr>
          <w:rFonts w:ascii="Arial" w:hAnsi="Arial"/>
          <w:b/>
        </w:rPr>
        <w:lastRenderedPageBreak/>
        <w:t>Fire History</w:t>
      </w:r>
    </w:p>
    <w:p w:rsidR="005E00F5" w:rsidRPr="0055655B" w:rsidRDefault="005E00F5" w:rsidP="008477B8">
      <w:pPr>
        <w:rPr>
          <w:rFonts w:ascii="Arial" w:hAnsi="Arial"/>
          <w:highlight w:val="yellow"/>
        </w:rPr>
      </w:pPr>
    </w:p>
    <w:p w:rsidR="00426806" w:rsidRDefault="00426806" w:rsidP="008477B8">
      <w:pPr>
        <w:rPr>
          <w:rFonts w:ascii="Arial" w:hAnsi="Arial"/>
        </w:rPr>
      </w:pPr>
      <w:r>
        <w:rPr>
          <w:rFonts w:ascii="Arial" w:hAnsi="Arial"/>
        </w:rPr>
        <w:t>Fir</w:t>
      </w:r>
      <w:r w:rsidR="00C32CFE">
        <w:rPr>
          <w:rFonts w:ascii="Arial" w:hAnsi="Arial"/>
        </w:rPr>
        <w:t>e history records from 1970-2008</w:t>
      </w:r>
      <w:r>
        <w:rPr>
          <w:rFonts w:ascii="Arial" w:hAnsi="Arial"/>
        </w:rPr>
        <w:t xml:space="preserve"> indicate ther</w:t>
      </w:r>
      <w:r w:rsidR="00C32CFE">
        <w:rPr>
          <w:rFonts w:ascii="Arial" w:hAnsi="Arial"/>
        </w:rPr>
        <w:t>e</w:t>
      </w:r>
      <w:r>
        <w:rPr>
          <w:rFonts w:ascii="Arial" w:hAnsi="Arial"/>
        </w:rPr>
        <w:t xml:space="preserve"> have been approximately 6 fires per year in the </w:t>
      </w:r>
      <w:r w:rsidR="00CE0F86">
        <w:rPr>
          <w:rFonts w:ascii="Arial" w:hAnsi="Arial"/>
        </w:rPr>
        <w:t xml:space="preserve">late </w:t>
      </w:r>
      <w:r>
        <w:rPr>
          <w:rFonts w:ascii="Arial" w:hAnsi="Arial"/>
        </w:rPr>
        <w:t xml:space="preserve">fall season (September and October).  Only 3 </w:t>
      </w:r>
      <w:r w:rsidR="00C32CFE">
        <w:rPr>
          <w:rFonts w:ascii="Arial" w:hAnsi="Arial"/>
        </w:rPr>
        <w:t xml:space="preserve">of </w:t>
      </w:r>
      <w:r>
        <w:rPr>
          <w:rFonts w:ascii="Arial" w:hAnsi="Arial"/>
        </w:rPr>
        <w:t>these fires</w:t>
      </w:r>
      <w:r w:rsidR="00CE0F86">
        <w:rPr>
          <w:rFonts w:ascii="Arial" w:hAnsi="Arial"/>
        </w:rPr>
        <w:t xml:space="preserve"> occurring in the fall have been large fires:</w:t>
      </w:r>
    </w:p>
    <w:p w:rsidR="00CE0F86" w:rsidRDefault="00CE0F86" w:rsidP="008477B8">
      <w:pPr>
        <w:rPr>
          <w:rFonts w:ascii="Arial" w:hAnsi="Arial"/>
        </w:rPr>
      </w:pPr>
    </w:p>
    <w:p w:rsidR="00CE0F86" w:rsidRDefault="00CE0F86" w:rsidP="008477B8">
      <w:pPr>
        <w:rPr>
          <w:rFonts w:ascii="Arial" w:hAnsi="Arial"/>
        </w:rPr>
      </w:pPr>
      <w:r>
        <w:rPr>
          <w:rFonts w:ascii="Arial" w:hAnsi="Arial"/>
        </w:rPr>
        <w:t>Famine</w:t>
      </w:r>
      <w:r>
        <w:rPr>
          <w:rFonts w:ascii="Arial" w:hAnsi="Arial"/>
        </w:rPr>
        <w:tab/>
        <w:t xml:space="preserve">9/9/2006 </w:t>
      </w:r>
      <w:r>
        <w:rPr>
          <w:rFonts w:ascii="Arial" w:hAnsi="Arial"/>
        </w:rPr>
        <w:tab/>
        <w:t>4044 acres</w:t>
      </w:r>
    </w:p>
    <w:p w:rsidR="00CE0F86" w:rsidRDefault="00CE0F86" w:rsidP="008477B8">
      <w:pPr>
        <w:rPr>
          <w:rFonts w:ascii="Arial" w:hAnsi="Arial"/>
        </w:rPr>
      </w:pPr>
      <w:r>
        <w:rPr>
          <w:rFonts w:ascii="Arial" w:hAnsi="Arial"/>
        </w:rPr>
        <w:t>Redeye</w:t>
      </w:r>
      <w:r>
        <w:rPr>
          <w:rFonts w:ascii="Arial" w:hAnsi="Arial"/>
        </w:rPr>
        <w:tab/>
        <w:t>9/9/2006</w:t>
      </w:r>
      <w:r>
        <w:rPr>
          <w:rFonts w:ascii="Arial" w:hAnsi="Arial"/>
        </w:rPr>
        <w:tab/>
        <w:t>1792 acres</w:t>
      </w:r>
    </w:p>
    <w:p w:rsidR="00CE0F86" w:rsidRDefault="00CE0F86" w:rsidP="008477B8">
      <w:pPr>
        <w:rPr>
          <w:rFonts w:ascii="Arial" w:hAnsi="Arial"/>
        </w:rPr>
      </w:pPr>
      <w:r>
        <w:rPr>
          <w:rFonts w:ascii="Arial" w:hAnsi="Arial"/>
        </w:rPr>
        <w:t>Fraser</w:t>
      </w:r>
      <w:r>
        <w:rPr>
          <w:rFonts w:ascii="Arial" w:hAnsi="Arial"/>
        </w:rPr>
        <w:tab/>
      </w:r>
      <w:r>
        <w:rPr>
          <w:rFonts w:ascii="Arial" w:hAnsi="Arial"/>
        </w:rPr>
        <w:tab/>
        <w:t>8/30/1970</w:t>
      </w:r>
      <w:r>
        <w:rPr>
          <w:rFonts w:ascii="Arial" w:hAnsi="Arial"/>
        </w:rPr>
        <w:tab/>
        <w:t>1075 acres</w:t>
      </w:r>
    </w:p>
    <w:p w:rsidR="00CE0F86" w:rsidRDefault="00CE0F86" w:rsidP="008477B8">
      <w:pPr>
        <w:rPr>
          <w:rFonts w:ascii="Arial" w:hAnsi="Arial"/>
        </w:rPr>
      </w:pPr>
    </w:p>
    <w:p w:rsidR="00CE0F86" w:rsidRDefault="00CE0F86" w:rsidP="008477B8">
      <w:pPr>
        <w:rPr>
          <w:rFonts w:ascii="Arial" w:hAnsi="Arial"/>
        </w:rPr>
      </w:pPr>
      <w:r>
        <w:rPr>
          <w:rFonts w:ascii="Arial" w:hAnsi="Arial"/>
        </w:rPr>
        <w:t>These large fires have grown significantly in one burn period and taken short runs on other days.  The Famine fire spread 2 miles and Redeye Fire spread 3.5 miles in one burn period.</w:t>
      </w:r>
    </w:p>
    <w:p w:rsidR="00635874" w:rsidRDefault="00635874" w:rsidP="008477B8">
      <w:pPr>
        <w:rPr>
          <w:rFonts w:ascii="Arial" w:hAnsi="Arial"/>
        </w:rPr>
      </w:pPr>
    </w:p>
    <w:p w:rsidR="00635874" w:rsidRPr="00B556EA" w:rsidRDefault="00635874" w:rsidP="00635874">
      <w:pPr>
        <w:rPr>
          <w:rFonts w:ascii="Arial" w:hAnsi="Arial"/>
        </w:rPr>
      </w:pPr>
      <w:r w:rsidRPr="00B556EA">
        <w:rPr>
          <w:rFonts w:ascii="Arial" w:hAnsi="Arial"/>
        </w:rPr>
        <w:t xml:space="preserve">Fire Family Plus was used to summarize fire history </w:t>
      </w:r>
      <w:r w:rsidR="000921BB">
        <w:rPr>
          <w:rFonts w:ascii="Arial" w:hAnsi="Arial"/>
        </w:rPr>
        <w:t>data (1970-2011</w:t>
      </w:r>
      <w:r w:rsidR="00B556EA" w:rsidRPr="00B556EA">
        <w:rPr>
          <w:rFonts w:ascii="Arial" w:hAnsi="Arial"/>
        </w:rPr>
        <w:t>)</w:t>
      </w:r>
      <w:r w:rsidRPr="00B556EA">
        <w:rPr>
          <w:rFonts w:ascii="Arial" w:hAnsi="Arial"/>
        </w:rPr>
        <w:t xml:space="preserve"> for the area.  The graphs below summarize the information.</w:t>
      </w:r>
    </w:p>
    <w:p w:rsidR="00635874" w:rsidRPr="00BB75B6" w:rsidRDefault="00635874" w:rsidP="008477B8">
      <w:pPr>
        <w:rPr>
          <w:rFonts w:ascii="Arial" w:hAnsi="Arial"/>
        </w:rPr>
      </w:pPr>
    </w:p>
    <w:p w:rsidR="00BB75B6" w:rsidRDefault="00BB75B6" w:rsidP="008477B8">
      <w:pPr>
        <w:rPr>
          <w:rFonts w:ascii="Arial" w:hAnsi="Arial"/>
          <w:sz w:val="22"/>
        </w:rPr>
      </w:pPr>
    </w:p>
    <w:p w:rsidR="0045531F" w:rsidRDefault="000921BB" w:rsidP="008477B8">
      <w:pPr>
        <w:rPr>
          <w:rFonts w:ascii="Arial" w:hAnsi="Arial"/>
          <w:sz w:val="22"/>
        </w:rPr>
      </w:pPr>
      <w:r>
        <w:rPr>
          <w:rFonts w:ascii="Arial" w:hAnsi="Arial"/>
          <w:noProof/>
          <w:sz w:val="22"/>
        </w:rPr>
        <w:drawing>
          <wp:inline distT="0" distB="0" distL="0" distR="0">
            <wp:extent cx="5943600" cy="4457700"/>
            <wp:effectExtent l="19050" t="0" r="0" b="0"/>
            <wp:docPr id="33" name="Picture 32" descr="Fire Histor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History 2011.jpg"/>
                    <pic:cNvPicPr/>
                  </pic:nvPicPr>
                  <pic:blipFill>
                    <a:blip r:embed="rId27" cstate="print"/>
                    <a:stretch>
                      <a:fillRect/>
                    </a:stretch>
                  </pic:blipFill>
                  <pic:spPr>
                    <a:xfrm>
                      <a:off x="0" y="0"/>
                      <a:ext cx="5943600" cy="4457700"/>
                    </a:xfrm>
                    <a:prstGeom prst="rect">
                      <a:avLst/>
                    </a:prstGeom>
                  </pic:spPr>
                </pic:pic>
              </a:graphicData>
            </a:graphic>
          </wp:inline>
        </w:drawing>
      </w:r>
    </w:p>
    <w:p w:rsidR="0045531F" w:rsidRDefault="0045531F" w:rsidP="008477B8">
      <w:pPr>
        <w:rPr>
          <w:rFonts w:ascii="Arial" w:hAnsi="Arial"/>
          <w:sz w:val="22"/>
        </w:rPr>
      </w:pPr>
    </w:p>
    <w:p w:rsidR="00BB75B6" w:rsidRDefault="00BB75B6" w:rsidP="00A22FB6">
      <w:pPr>
        <w:jc w:val="center"/>
        <w:rPr>
          <w:rFonts w:ascii="Arial" w:hAnsi="Arial"/>
          <w:sz w:val="22"/>
        </w:rPr>
      </w:pPr>
    </w:p>
    <w:p w:rsidR="006432BA" w:rsidRPr="00722A96" w:rsidRDefault="00722A96" w:rsidP="006432BA">
      <w:pPr>
        <w:rPr>
          <w:rFonts w:ascii="Arial" w:hAnsi="Arial"/>
          <w:b/>
        </w:rPr>
      </w:pPr>
      <w:r>
        <w:rPr>
          <w:rFonts w:ascii="Arial" w:hAnsi="Arial"/>
          <w:b/>
        </w:rPr>
        <w:br w:type="page"/>
      </w:r>
      <w:r w:rsidR="006432BA" w:rsidRPr="00722A96">
        <w:rPr>
          <w:rFonts w:ascii="Arial" w:hAnsi="Arial"/>
          <w:b/>
        </w:rPr>
        <w:lastRenderedPageBreak/>
        <w:t xml:space="preserve">Analysis Tools Used </w:t>
      </w:r>
      <w:r w:rsidR="00AD5368" w:rsidRPr="00722A96">
        <w:rPr>
          <w:rFonts w:ascii="Arial" w:hAnsi="Arial"/>
          <w:b/>
        </w:rPr>
        <w:t xml:space="preserve">to Predict </w:t>
      </w:r>
      <w:r w:rsidR="00837548" w:rsidRPr="00722A96">
        <w:rPr>
          <w:rFonts w:ascii="Arial" w:hAnsi="Arial"/>
          <w:b/>
        </w:rPr>
        <w:t xml:space="preserve">Fire Probabilities and </w:t>
      </w:r>
      <w:r w:rsidR="00AD5368" w:rsidRPr="00722A96">
        <w:rPr>
          <w:rFonts w:ascii="Arial" w:hAnsi="Arial"/>
          <w:b/>
        </w:rPr>
        <w:t>Fire Spread</w:t>
      </w:r>
    </w:p>
    <w:p w:rsidR="006432BA" w:rsidRDefault="006432BA" w:rsidP="006432BA">
      <w:pPr>
        <w:rPr>
          <w:rFonts w:ascii="Arial" w:hAnsi="Arial"/>
          <w:b/>
          <w:i/>
        </w:rPr>
      </w:pPr>
    </w:p>
    <w:p w:rsidR="007D00CF" w:rsidRPr="00C70B8B" w:rsidRDefault="003301C7" w:rsidP="007D00CF">
      <w:pPr>
        <w:rPr>
          <w:rFonts w:ascii="Arial" w:hAnsi="Arial"/>
          <w:b/>
          <w:sz w:val="32"/>
          <w:szCs w:val="32"/>
        </w:rPr>
      </w:pPr>
      <w:r w:rsidRPr="00C70B8B">
        <w:rPr>
          <w:rFonts w:ascii="Arial" w:hAnsi="Arial"/>
          <w:b/>
          <w:sz w:val="32"/>
          <w:szCs w:val="32"/>
        </w:rPr>
        <w:t>Predicting</w:t>
      </w:r>
      <w:r>
        <w:rPr>
          <w:rFonts w:ascii="Arial" w:hAnsi="Arial"/>
          <w:b/>
          <w:sz w:val="32"/>
          <w:szCs w:val="32"/>
        </w:rPr>
        <w:t xml:space="preserve"> the probability of fire spread</w:t>
      </w:r>
    </w:p>
    <w:p w:rsidR="007D00CF" w:rsidRDefault="007D00CF" w:rsidP="007D00CF">
      <w:pPr>
        <w:rPr>
          <w:rFonts w:ascii="Arial" w:hAnsi="Arial"/>
          <w:b/>
          <w:i/>
        </w:rPr>
      </w:pPr>
    </w:p>
    <w:p w:rsidR="007D00CF" w:rsidRPr="007C56FD" w:rsidRDefault="007D00CF" w:rsidP="007D00CF">
      <w:pPr>
        <w:autoSpaceDE w:val="0"/>
        <w:autoSpaceDN w:val="0"/>
        <w:adjustRightInd w:val="0"/>
        <w:spacing w:after="40"/>
        <w:rPr>
          <w:rFonts w:ascii="Arial" w:hAnsi="Arial" w:cs="Arial"/>
        </w:rPr>
      </w:pPr>
      <w:r w:rsidRPr="007C56FD">
        <w:rPr>
          <w:rFonts w:ascii="Arial" w:hAnsi="Arial"/>
        </w:rPr>
        <w:t xml:space="preserve">Fire Spread Probability (FSPro) was </w:t>
      </w:r>
      <w:r w:rsidR="009C388E">
        <w:rPr>
          <w:rFonts w:ascii="Arial" w:hAnsi="Arial"/>
        </w:rPr>
        <w:t>one</w:t>
      </w:r>
      <w:r w:rsidRPr="007C56FD">
        <w:rPr>
          <w:rFonts w:ascii="Arial" w:hAnsi="Arial"/>
        </w:rPr>
        <w:t xml:space="preserve"> analysis tool used for the </w:t>
      </w:r>
      <w:r w:rsidR="009C388E">
        <w:rPr>
          <w:rFonts w:ascii="Arial" w:hAnsi="Arial"/>
        </w:rPr>
        <w:t>Pagami Creek</w:t>
      </w:r>
      <w:r w:rsidRPr="007C56FD">
        <w:rPr>
          <w:rFonts w:ascii="Arial" w:hAnsi="Arial"/>
        </w:rPr>
        <w:t xml:space="preserve"> incident long term assessment.  This model generates concentric rings of probability of a fire burning based upon historic weather, fuels, </w:t>
      </w:r>
      <w:r>
        <w:rPr>
          <w:rFonts w:ascii="Arial" w:hAnsi="Arial"/>
        </w:rPr>
        <w:t xml:space="preserve">and </w:t>
      </w:r>
      <w:r w:rsidRPr="007C56FD">
        <w:rPr>
          <w:rFonts w:ascii="Arial" w:hAnsi="Arial"/>
        </w:rPr>
        <w:t xml:space="preserve">existing fire location.  There are a number of limitations and assumptions associated with FSPro.  Specifically, it is critical to understand that </w:t>
      </w:r>
      <w:r w:rsidRPr="007C56FD">
        <w:rPr>
          <w:rFonts w:ascii="Arial" w:hAnsi="Arial" w:cs="Arial"/>
          <w:b/>
          <w:bCs/>
        </w:rPr>
        <w:t>FSPro results show probability contours NOT daily progression perimeters</w:t>
      </w:r>
      <w:r w:rsidRPr="007C56FD">
        <w:rPr>
          <w:rFonts w:ascii="Arial" w:hAnsi="Arial" w:cs="Arial"/>
        </w:rPr>
        <w:t>.</w:t>
      </w:r>
      <w:r>
        <w:rPr>
          <w:rFonts w:ascii="Arial" w:hAnsi="Arial" w:cs="Arial"/>
        </w:rPr>
        <w:t xml:space="preserve">  Other limitations and assumptions are discussed at the end of this section.</w:t>
      </w:r>
    </w:p>
    <w:p w:rsidR="007D00CF" w:rsidRDefault="007D00CF" w:rsidP="007D00CF">
      <w:pPr>
        <w:rPr>
          <w:rFonts w:ascii="Arial" w:hAnsi="Arial"/>
        </w:rPr>
      </w:pPr>
    </w:p>
    <w:p w:rsidR="007D00CF" w:rsidRPr="00722A96" w:rsidRDefault="007D00CF" w:rsidP="007D00CF">
      <w:pPr>
        <w:rPr>
          <w:rFonts w:ascii="Arial" w:hAnsi="Arial"/>
          <w:b/>
        </w:rPr>
      </w:pPr>
      <w:r w:rsidRPr="00722A96">
        <w:rPr>
          <w:rFonts w:ascii="Arial" w:hAnsi="Arial"/>
          <w:b/>
        </w:rPr>
        <w:t>Fire Spread Probability (FSPro)</w:t>
      </w:r>
      <w:r>
        <w:rPr>
          <w:rFonts w:ascii="Arial" w:hAnsi="Arial"/>
          <w:b/>
        </w:rPr>
        <w:t xml:space="preserve"> Results</w:t>
      </w:r>
    </w:p>
    <w:p w:rsidR="007D00CF" w:rsidRPr="002B3D55" w:rsidRDefault="007D00CF" w:rsidP="007D00CF">
      <w:pPr>
        <w:rPr>
          <w:rFonts w:ascii="Arial" w:hAnsi="Arial"/>
        </w:rPr>
      </w:pPr>
    </w:p>
    <w:p w:rsidR="007D00CF" w:rsidRDefault="007D00CF" w:rsidP="007D00CF">
      <w:pPr>
        <w:rPr>
          <w:rFonts w:ascii="Arial" w:hAnsi="Arial" w:cs="Arial"/>
        </w:rPr>
      </w:pPr>
      <w:r w:rsidRPr="002B3D55">
        <w:rPr>
          <w:rFonts w:ascii="Arial" w:hAnsi="Arial"/>
        </w:rPr>
        <w:t xml:space="preserve">FSPro </w:t>
      </w:r>
      <w:r w:rsidR="00F252CC">
        <w:rPr>
          <w:rFonts w:ascii="Arial" w:hAnsi="Arial"/>
        </w:rPr>
        <w:t>analyses</w:t>
      </w:r>
      <w:r w:rsidRPr="002B3D55">
        <w:rPr>
          <w:rFonts w:ascii="Arial" w:hAnsi="Arial"/>
        </w:rPr>
        <w:t xml:space="preserve"> were completed and consisted of </w:t>
      </w:r>
      <w:r w:rsidR="00642ADE">
        <w:rPr>
          <w:rFonts w:ascii="Arial" w:hAnsi="Arial"/>
        </w:rPr>
        <w:t>a</w:t>
      </w:r>
      <w:r>
        <w:rPr>
          <w:rFonts w:ascii="Arial" w:hAnsi="Arial"/>
        </w:rPr>
        <w:t xml:space="preserve"> 14</w:t>
      </w:r>
      <w:r w:rsidR="00642ADE">
        <w:rPr>
          <w:rFonts w:ascii="Arial" w:hAnsi="Arial"/>
        </w:rPr>
        <w:t xml:space="preserve"> day run with a control line barrier</w:t>
      </w:r>
      <w:r w:rsidRPr="002B3D55">
        <w:rPr>
          <w:rFonts w:ascii="Arial" w:hAnsi="Arial"/>
        </w:rPr>
        <w:t xml:space="preserve">.  The forecasted weather </w:t>
      </w:r>
      <w:r w:rsidR="00F252CC">
        <w:rPr>
          <w:rFonts w:ascii="Arial" w:hAnsi="Arial"/>
        </w:rPr>
        <w:t xml:space="preserve">from the Incident Meteorologist </w:t>
      </w:r>
      <w:r w:rsidRPr="002B3D55">
        <w:rPr>
          <w:rFonts w:ascii="Arial" w:hAnsi="Arial"/>
        </w:rPr>
        <w:t xml:space="preserve">was used for the first </w:t>
      </w:r>
      <w:r w:rsidR="00642ADE">
        <w:rPr>
          <w:rFonts w:ascii="Arial" w:hAnsi="Arial"/>
        </w:rPr>
        <w:t>3</w:t>
      </w:r>
      <w:r w:rsidRPr="002B3D55">
        <w:rPr>
          <w:rFonts w:ascii="Arial" w:hAnsi="Arial"/>
        </w:rPr>
        <w:t xml:space="preserve"> days of </w:t>
      </w:r>
      <w:r>
        <w:rPr>
          <w:rFonts w:ascii="Arial" w:hAnsi="Arial"/>
        </w:rPr>
        <w:t>both</w:t>
      </w:r>
      <w:r w:rsidRPr="002B3D55">
        <w:rPr>
          <w:rFonts w:ascii="Arial" w:hAnsi="Arial"/>
        </w:rPr>
        <w:t xml:space="preserve"> FSPro </w:t>
      </w:r>
      <w:r w:rsidR="00F252CC">
        <w:rPr>
          <w:rFonts w:ascii="Arial" w:hAnsi="Arial"/>
        </w:rPr>
        <w:t>analyses</w:t>
      </w:r>
      <w:r w:rsidRPr="002B3D55">
        <w:rPr>
          <w:rFonts w:ascii="Arial" w:hAnsi="Arial"/>
        </w:rPr>
        <w:t xml:space="preserve">.  Beyond </w:t>
      </w:r>
      <w:r w:rsidR="00642ADE">
        <w:rPr>
          <w:rFonts w:ascii="Arial" w:hAnsi="Arial"/>
        </w:rPr>
        <w:t>3</w:t>
      </w:r>
      <w:r w:rsidRPr="002B3D55">
        <w:rPr>
          <w:rFonts w:ascii="Arial" w:hAnsi="Arial"/>
        </w:rPr>
        <w:t xml:space="preserve"> days, historical </w:t>
      </w:r>
      <w:r w:rsidR="00F252CC">
        <w:rPr>
          <w:rFonts w:ascii="Arial" w:hAnsi="Arial"/>
        </w:rPr>
        <w:t xml:space="preserve">weather </w:t>
      </w:r>
      <w:r>
        <w:rPr>
          <w:rFonts w:ascii="Arial" w:hAnsi="Arial"/>
        </w:rPr>
        <w:t>data</w:t>
      </w:r>
      <w:r w:rsidRPr="002B3D55">
        <w:rPr>
          <w:rFonts w:ascii="Arial" w:hAnsi="Arial"/>
        </w:rPr>
        <w:t xml:space="preserve"> </w:t>
      </w:r>
      <w:r>
        <w:rPr>
          <w:rFonts w:ascii="Arial" w:hAnsi="Arial"/>
        </w:rPr>
        <w:t>was</w:t>
      </w:r>
      <w:r w:rsidRPr="002B3D55">
        <w:rPr>
          <w:rFonts w:ascii="Arial" w:hAnsi="Arial"/>
        </w:rPr>
        <w:t xml:space="preserve"> used</w:t>
      </w:r>
      <w:r w:rsidR="00642ADE">
        <w:rPr>
          <w:rFonts w:ascii="Arial" w:hAnsi="Arial"/>
        </w:rPr>
        <w:t xml:space="preserve"> from the Ely RAWS.  </w:t>
      </w:r>
      <w:r w:rsidRPr="002B3D55">
        <w:rPr>
          <w:rFonts w:ascii="Arial" w:hAnsi="Arial"/>
        </w:rPr>
        <w:t>Th</w:t>
      </w:r>
      <w:r w:rsidR="00642ADE">
        <w:rPr>
          <w:rFonts w:ascii="Arial" w:hAnsi="Arial"/>
        </w:rPr>
        <w:t>is analysi</w:t>
      </w:r>
      <w:r w:rsidR="00F252CC">
        <w:rPr>
          <w:rFonts w:ascii="Arial" w:hAnsi="Arial"/>
        </w:rPr>
        <w:t>s</w:t>
      </w:r>
      <w:r w:rsidRPr="002B3D55">
        <w:rPr>
          <w:rFonts w:ascii="Arial" w:hAnsi="Arial"/>
        </w:rPr>
        <w:t xml:space="preserve"> </w:t>
      </w:r>
      <w:r w:rsidR="00642ADE">
        <w:rPr>
          <w:rFonts w:ascii="Arial" w:hAnsi="Arial"/>
        </w:rPr>
        <w:t>was</w:t>
      </w:r>
      <w:r w:rsidRPr="002B3D55">
        <w:rPr>
          <w:rFonts w:ascii="Arial" w:hAnsi="Arial"/>
        </w:rPr>
        <w:t xml:space="preserve"> based on </w:t>
      </w:r>
      <w:r w:rsidR="00F252CC">
        <w:rPr>
          <w:rFonts w:ascii="Arial" w:hAnsi="Arial"/>
        </w:rPr>
        <w:t>an extensive</w:t>
      </w:r>
      <w:r w:rsidRPr="002B3D55">
        <w:rPr>
          <w:rFonts w:ascii="Arial" w:hAnsi="Arial"/>
        </w:rPr>
        <w:t xml:space="preserve"> </w:t>
      </w:r>
      <w:r w:rsidR="008B73D4">
        <w:rPr>
          <w:rFonts w:ascii="Arial" w:hAnsi="Arial"/>
        </w:rPr>
        <w:t xml:space="preserve">series of </w:t>
      </w:r>
      <w:r w:rsidRPr="002B3D55">
        <w:rPr>
          <w:rFonts w:ascii="Arial" w:hAnsi="Arial"/>
        </w:rPr>
        <w:t>calibrat</w:t>
      </w:r>
      <w:r>
        <w:rPr>
          <w:rFonts w:ascii="Arial" w:hAnsi="Arial"/>
        </w:rPr>
        <w:t>ion</w:t>
      </w:r>
      <w:r w:rsidRPr="002B3D55">
        <w:rPr>
          <w:rFonts w:ascii="Arial" w:hAnsi="Arial"/>
        </w:rPr>
        <w:t xml:space="preserve"> </w:t>
      </w:r>
      <w:r w:rsidR="008B73D4">
        <w:rPr>
          <w:rFonts w:ascii="Arial" w:hAnsi="Arial"/>
        </w:rPr>
        <w:t>analyses of the fire’s behavior</w:t>
      </w:r>
      <w:r w:rsidR="006C7CAC">
        <w:rPr>
          <w:rFonts w:ascii="Arial" w:hAnsi="Arial"/>
        </w:rPr>
        <w:t xml:space="preserve">, especially on </w:t>
      </w:r>
      <w:r w:rsidR="00642ADE">
        <w:rPr>
          <w:rFonts w:ascii="Arial" w:hAnsi="Arial"/>
        </w:rPr>
        <w:t>August 26th</w:t>
      </w:r>
      <w:r w:rsidRPr="002B3D55">
        <w:rPr>
          <w:rFonts w:ascii="Arial" w:hAnsi="Arial"/>
        </w:rPr>
        <w:t>.</w:t>
      </w:r>
      <w:r w:rsidRPr="004D3CF5">
        <w:rPr>
          <w:rFonts w:ascii="Arial" w:hAnsi="Arial" w:cs="Arial"/>
        </w:rPr>
        <w:t xml:space="preserve"> </w:t>
      </w:r>
      <w:r>
        <w:rPr>
          <w:rFonts w:ascii="Arial" w:hAnsi="Arial" w:cs="Arial"/>
        </w:rPr>
        <w:t xml:space="preserve">Further adjustments were made to </w:t>
      </w:r>
      <w:r w:rsidR="00F252CC">
        <w:rPr>
          <w:rFonts w:ascii="Arial" w:hAnsi="Arial" w:cs="Arial"/>
        </w:rPr>
        <w:t>analyses</w:t>
      </w:r>
      <w:r>
        <w:rPr>
          <w:rFonts w:ascii="Arial" w:hAnsi="Arial" w:cs="Arial"/>
        </w:rPr>
        <w:t xml:space="preserve"> as necessary.</w:t>
      </w:r>
    </w:p>
    <w:p w:rsidR="007D00CF" w:rsidRDefault="007D00CF" w:rsidP="007D00CF">
      <w:pPr>
        <w:rPr>
          <w:rFonts w:ascii="Arial" w:hAnsi="Arial"/>
        </w:rPr>
      </w:pPr>
    </w:p>
    <w:p w:rsidR="00D239AD" w:rsidRDefault="00D239AD" w:rsidP="00D239AD">
      <w:pPr>
        <w:rPr>
          <w:rFonts w:ascii="Arial" w:hAnsi="Arial"/>
        </w:rPr>
      </w:pPr>
      <w:r>
        <w:rPr>
          <w:rFonts w:ascii="Arial" w:hAnsi="Arial"/>
        </w:rPr>
        <w:t xml:space="preserve">An </w:t>
      </w:r>
      <w:r w:rsidRPr="00F859CD">
        <w:rPr>
          <w:rFonts w:ascii="Arial" w:hAnsi="Arial"/>
        </w:rPr>
        <w:t xml:space="preserve">FSPro </w:t>
      </w:r>
      <w:r>
        <w:rPr>
          <w:rFonts w:ascii="Arial" w:hAnsi="Arial"/>
        </w:rPr>
        <w:t>analysis was completed</w:t>
      </w:r>
      <w:r w:rsidRPr="00F859CD">
        <w:rPr>
          <w:rFonts w:ascii="Arial" w:hAnsi="Arial"/>
        </w:rPr>
        <w:t xml:space="preserve"> on </w:t>
      </w:r>
      <w:r w:rsidR="00642ADE">
        <w:rPr>
          <w:rFonts w:ascii="Arial" w:hAnsi="Arial"/>
        </w:rPr>
        <w:t>September 1st</w:t>
      </w:r>
      <w:r w:rsidRPr="00F859CD">
        <w:rPr>
          <w:rFonts w:ascii="Arial" w:hAnsi="Arial"/>
        </w:rPr>
        <w:t xml:space="preserve">, for the time period of </w:t>
      </w:r>
      <w:r w:rsidR="00642ADE">
        <w:rPr>
          <w:rFonts w:ascii="Arial" w:hAnsi="Arial"/>
        </w:rPr>
        <w:t>September 1st</w:t>
      </w:r>
      <w:r w:rsidRPr="00F859CD">
        <w:rPr>
          <w:rFonts w:ascii="Arial" w:hAnsi="Arial"/>
        </w:rPr>
        <w:t xml:space="preserve"> through </w:t>
      </w:r>
      <w:r w:rsidR="00642ADE">
        <w:rPr>
          <w:rFonts w:ascii="Arial" w:hAnsi="Arial"/>
        </w:rPr>
        <w:t>September 14</w:t>
      </w:r>
      <w:r w:rsidRPr="00F859CD">
        <w:rPr>
          <w:rFonts w:ascii="Arial" w:hAnsi="Arial"/>
        </w:rPr>
        <w:t xml:space="preserve"> (14 day run)</w:t>
      </w:r>
      <w:r>
        <w:rPr>
          <w:rFonts w:ascii="Arial" w:hAnsi="Arial"/>
        </w:rPr>
        <w:t xml:space="preserve">. </w:t>
      </w:r>
      <w:r w:rsidRPr="00F859CD">
        <w:rPr>
          <w:rFonts w:ascii="Arial" w:hAnsi="Arial"/>
        </w:rPr>
        <w:t xml:space="preserve"> The </w:t>
      </w:r>
      <w:r w:rsidR="00642ADE">
        <w:rPr>
          <w:rFonts w:ascii="Arial" w:hAnsi="Arial"/>
        </w:rPr>
        <w:t>Ely</w:t>
      </w:r>
      <w:r w:rsidRPr="00F859CD">
        <w:rPr>
          <w:rFonts w:ascii="Arial" w:hAnsi="Arial"/>
        </w:rPr>
        <w:t xml:space="preserve"> RAWS was used for fuel moistures and wind.  </w:t>
      </w:r>
      <w:r>
        <w:rPr>
          <w:rFonts w:ascii="Arial" w:hAnsi="Arial"/>
        </w:rPr>
        <w:t>Th</w:t>
      </w:r>
      <w:r w:rsidR="00642ADE">
        <w:rPr>
          <w:rFonts w:ascii="Arial" w:hAnsi="Arial"/>
        </w:rPr>
        <w:t>is run</w:t>
      </w:r>
      <w:r>
        <w:rPr>
          <w:rFonts w:ascii="Arial" w:hAnsi="Arial"/>
        </w:rPr>
        <w:t xml:space="preserve"> </w:t>
      </w:r>
      <w:r w:rsidR="00642ADE">
        <w:rPr>
          <w:rFonts w:ascii="Arial" w:hAnsi="Arial"/>
        </w:rPr>
        <w:t>is</w:t>
      </w:r>
      <w:r>
        <w:rPr>
          <w:rFonts w:ascii="Arial" w:hAnsi="Arial"/>
        </w:rPr>
        <w:t xml:space="preserve"> only valid through </w:t>
      </w:r>
      <w:r w:rsidR="00642ADE">
        <w:rPr>
          <w:rFonts w:ascii="Arial" w:hAnsi="Arial"/>
        </w:rPr>
        <w:t>September 14, 2011,</w:t>
      </w:r>
      <w:r>
        <w:rPr>
          <w:rFonts w:ascii="Arial" w:hAnsi="Arial"/>
        </w:rPr>
        <w:t xml:space="preserve"> at which time it should be determined if future analyses are needed.</w:t>
      </w:r>
    </w:p>
    <w:p w:rsidR="00D239AD" w:rsidRDefault="00D239AD" w:rsidP="00D239AD">
      <w:pPr>
        <w:rPr>
          <w:rFonts w:ascii="Arial" w:hAnsi="Arial"/>
        </w:rPr>
      </w:pPr>
    </w:p>
    <w:p w:rsidR="00D239AD" w:rsidRPr="002B3D55" w:rsidRDefault="00DC4A9D" w:rsidP="00A718DD">
      <w:pPr>
        <w:jc w:val="center"/>
        <w:rPr>
          <w:rFonts w:ascii="Arial" w:hAnsi="Arial"/>
        </w:rPr>
      </w:pPr>
      <w:r>
        <w:rPr>
          <w:rFonts w:ascii="Arial" w:hAnsi="Arial"/>
          <w:noProof/>
        </w:rPr>
        <w:lastRenderedPageBreak/>
        <w:drawing>
          <wp:inline distT="0" distB="0" distL="0" distR="0">
            <wp:extent cx="4581525" cy="3915833"/>
            <wp:effectExtent l="19050" t="0" r="9525" b="0"/>
            <wp:docPr id="14" name="Picture 13" descr="FS Pro 09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Pro 0904.bmp"/>
                    <pic:cNvPicPr/>
                  </pic:nvPicPr>
                  <pic:blipFill>
                    <a:blip r:embed="rId28" cstate="print"/>
                    <a:stretch>
                      <a:fillRect/>
                    </a:stretch>
                  </pic:blipFill>
                  <pic:spPr>
                    <a:xfrm>
                      <a:off x="0" y="0"/>
                      <a:ext cx="4584390" cy="3918282"/>
                    </a:xfrm>
                    <a:prstGeom prst="rect">
                      <a:avLst/>
                    </a:prstGeom>
                  </pic:spPr>
                </pic:pic>
              </a:graphicData>
            </a:graphic>
          </wp:inline>
        </w:drawing>
      </w:r>
    </w:p>
    <w:p w:rsidR="007D00CF" w:rsidRPr="00A718DD" w:rsidRDefault="00A718DD" w:rsidP="007D00CF">
      <w:pPr>
        <w:rPr>
          <w:rFonts w:ascii="Arial" w:hAnsi="Arial" w:cs="Arial"/>
          <w:sz w:val="22"/>
          <w:szCs w:val="22"/>
        </w:rPr>
      </w:pPr>
      <w:r w:rsidRPr="00A718DD">
        <w:rPr>
          <w:rFonts w:ascii="Arial" w:hAnsi="Arial" w:cs="Arial"/>
          <w:color w:val="333366"/>
          <w:sz w:val="22"/>
          <w:szCs w:val="22"/>
        </w:rPr>
        <w:t>Pagami Creek Fire FS Pro run 9/4-9/17/2011 with first 3 days of forecast (gridded) weather and next 11 days with historic weather and wind from Ely RAWS (1990-2010). Live fuel moistures were adjusted to current representative values and burn periods ranged from 2-8 hours per day by percentile weather conditions. Crown canopy adjustments were made to the landscape during prior calibrations to better represent crown fire potential. Incident hand line is used as barrier to fire spread. Latest perimeter is still current and was used as ignition (entire perimeter assumed active).</w:t>
      </w:r>
    </w:p>
    <w:p w:rsidR="007D00CF" w:rsidRDefault="007D00CF" w:rsidP="007D00CF">
      <w:pPr>
        <w:rPr>
          <w:rFonts w:ascii="Arial" w:hAnsi="Arial"/>
        </w:rPr>
      </w:pPr>
    </w:p>
    <w:p w:rsidR="009E5FB8" w:rsidRDefault="009E5FB8" w:rsidP="007D00CF">
      <w:pPr>
        <w:rPr>
          <w:rFonts w:ascii="Arial" w:hAnsi="Arial"/>
        </w:rPr>
      </w:pPr>
    </w:p>
    <w:p w:rsidR="009E5FB8" w:rsidRDefault="009E5FB8" w:rsidP="007D00CF">
      <w:pPr>
        <w:rPr>
          <w:rFonts w:ascii="Arial" w:hAnsi="Arial"/>
        </w:rPr>
      </w:pPr>
    </w:p>
    <w:p w:rsidR="007D00CF" w:rsidRDefault="00797C91" w:rsidP="007D00CF">
      <w:pPr>
        <w:rPr>
          <w:rFonts w:ascii="Arial" w:hAnsi="Arial"/>
          <w:b/>
        </w:rPr>
      </w:pPr>
      <w:proofErr w:type="gramStart"/>
      <w:r>
        <w:rPr>
          <w:rFonts w:ascii="Arial" w:hAnsi="Arial"/>
          <w:b/>
        </w:rPr>
        <w:t>Pagami Creek</w:t>
      </w:r>
      <w:r w:rsidR="007D00CF">
        <w:rPr>
          <w:rFonts w:ascii="Arial" w:hAnsi="Arial"/>
          <w:b/>
        </w:rPr>
        <w:t xml:space="preserve"> Incident </w:t>
      </w:r>
      <w:r w:rsidR="0007185D">
        <w:rPr>
          <w:rFonts w:ascii="Arial" w:hAnsi="Arial"/>
          <w:b/>
        </w:rPr>
        <w:t>WFDSS</w:t>
      </w:r>
      <w:r w:rsidR="007D00CF">
        <w:rPr>
          <w:rFonts w:ascii="Arial" w:hAnsi="Arial"/>
          <w:b/>
        </w:rPr>
        <w:t xml:space="preserve"> Fuel Model Descriptions.</w:t>
      </w:r>
      <w:proofErr w:type="gramEnd"/>
    </w:p>
    <w:p w:rsidR="007D00CF" w:rsidRPr="00526E88" w:rsidRDefault="007D00CF" w:rsidP="007D00CF">
      <w:pPr>
        <w:rPr>
          <w:rFonts w:ascii="Arial" w:hAnsi="Arial"/>
          <w:b/>
        </w:rPr>
      </w:pPr>
    </w:p>
    <w:p w:rsidR="007D00CF" w:rsidRDefault="007D00CF" w:rsidP="007D00CF">
      <w:pPr>
        <w:rPr>
          <w:rFonts w:ascii="Arial" w:hAnsi="Arial"/>
        </w:rPr>
      </w:pPr>
      <w:r w:rsidRPr="007A715B">
        <w:rPr>
          <w:rFonts w:ascii="Arial" w:hAnsi="Arial"/>
        </w:rPr>
        <w:t xml:space="preserve">LANDFIRE </w:t>
      </w:r>
      <w:r w:rsidR="000120CE">
        <w:rPr>
          <w:rFonts w:ascii="Arial" w:hAnsi="Arial"/>
        </w:rPr>
        <w:t>Refresh</w:t>
      </w:r>
      <w:r w:rsidRPr="007A715B">
        <w:rPr>
          <w:rFonts w:ascii="Arial" w:hAnsi="Arial"/>
        </w:rPr>
        <w:t xml:space="preserve"> </w:t>
      </w:r>
      <w:r w:rsidR="000120CE">
        <w:rPr>
          <w:rFonts w:ascii="Arial" w:hAnsi="Arial"/>
        </w:rPr>
        <w:t>2008 1.1.0</w:t>
      </w:r>
      <w:r w:rsidRPr="007A715B">
        <w:rPr>
          <w:rFonts w:ascii="Arial" w:hAnsi="Arial"/>
        </w:rPr>
        <w:t xml:space="preserve"> Fuel Model data </w:t>
      </w:r>
      <w:r>
        <w:rPr>
          <w:rFonts w:ascii="Arial" w:hAnsi="Arial"/>
        </w:rPr>
        <w:t>were</w:t>
      </w:r>
      <w:r w:rsidRPr="007A715B">
        <w:rPr>
          <w:rFonts w:ascii="Arial" w:hAnsi="Arial"/>
        </w:rPr>
        <w:t xml:space="preserve"> used</w:t>
      </w:r>
      <w:r>
        <w:rPr>
          <w:rFonts w:ascii="Arial" w:hAnsi="Arial"/>
        </w:rPr>
        <w:t xml:space="preserve"> with adjustments for canopy characteristics.  The table below describes the </w:t>
      </w:r>
      <w:r w:rsidR="0007185D">
        <w:rPr>
          <w:rFonts w:ascii="Arial" w:hAnsi="Arial"/>
        </w:rPr>
        <w:t>two</w:t>
      </w:r>
      <w:r>
        <w:rPr>
          <w:rFonts w:ascii="Arial" w:hAnsi="Arial"/>
        </w:rPr>
        <w:t xml:space="preserve"> dominate fuel models found </w:t>
      </w:r>
      <w:r w:rsidR="0007185D">
        <w:rPr>
          <w:rFonts w:ascii="Arial" w:hAnsi="Arial"/>
        </w:rPr>
        <w:t xml:space="preserve">(&gt;10%) </w:t>
      </w:r>
      <w:r>
        <w:rPr>
          <w:rFonts w:ascii="Arial" w:hAnsi="Arial"/>
        </w:rPr>
        <w:t>in the analysis area.</w:t>
      </w:r>
    </w:p>
    <w:p w:rsidR="007D00CF" w:rsidRDefault="007D00CF" w:rsidP="007D00CF">
      <w:pPr>
        <w:rPr>
          <w:rFonts w:ascii="Arial" w:hAnsi="Arial"/>
          <w:sz w:val="22"/>
          <w:szCs w:val="22"/>
        </w:rPr>
      </w:pP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9"/>
        <w:gridCol w:w="3102"/>
        <w:gridCol w:w="3102"/>
      </w:tblGrid>
      <w:tr w:rsidR="007D00CF" w:rsidRPr="007E606D" w:rsidTr="006128E8">
        <w:trPr>
          <w:trHeight w:val="246"/>
          <w:jc w:val="center"/>
        </w:trPr>
        <w:tc>
          <w:tcPr>
            <w:tcW w:w="3079" w:type="dxa"/>
            <w:shd w:val="clear" w:color="auto" w:fill="C0C0C0"/>
            <w:vAlign w:val="center"/>
          </w:tcPr>
          <w:p w:rsidR="007D00CF" w:rsidRPr="007A715B" w:rsidRDefault="007D00CF" w:rsidP="006128E8">
            <w:pPr>
              <w:jc w:val="center"/>
              <w:rPr>
                <w:rFonts w:ascii="Arial" w:hAnsi="Arial"/>
              </w:rPr>
            </w:pPr>
            <w:r w:rsidRPr="007A715B">
              <w:rPr>
                <w:rFonts w:ascii="Arial" w:hAnsi="Arial"/>
                <w:sz w:val="22"/>
                <w:szCs w:val="22"/>
              </w:rPr>
              <w:t>LANDFIRE Fuel Model</w:t>
            </w:r>
          </w:p>
        </w:tc>
        <w:tc>
          <w:tcPr>
            <w:tcW w:w="3102" w:type="dxa"/>
            <w:shd w:val="clear" w:color="auto" w:fill="C0C0C0"/>
            <w:vAlign w:val="center"/>
          </w:tcPr>
          <w:p w:rsidR="007D00CF" w:rsidRPr="007A715B" w:rsidRDefault="007D00CF" w:rsidP="006128E8">
            <w:pPr>
              <w:jc w:val="center"/>
              <w:rPr>
                <w:rFonts w:ascii="Arial" w:hAnsi="Arial"/>
              </w:rPr>
            </w:pPr>
            <w:r>
              <w:rPr>
                <w:rFonts w:ascii="Arial" w:hAnsi="Arial"/>
                <w:sz w:val="22"/>
                <w:szCs w:val="22"/>
              </w:rPr>
              <w:t>Scott and Burgan (2005) Fuel Model</w:t>
            </w:r>
          </w:p>
        </w:tc>
        <w:tc>
          <w:tcPr>
            <w:tcW w:w="3102" w:type="dxa"/>
            <w:shd w:val="clear" w:color="auto" w:fill="C0C0C0"/>
            <w:vAlign w:val="center"/>
          </w:tcPr>
          <w:p w:rsidR="007D00CF" w:rsidRPr="007A715B" w:rsidRDefault="007D00CF" w:rsidP="006128E8">
            <w:pPr>
              <w:jc w:val="center"/>
              <w:rPr>
                <w:rFonts w:ascii="Arial" w:hAnsi="Arial"/>
              </w:rPr>
            </w:pPr>
            <w:r w:rsidRPr="007A715B">
              <w:rPr>
                <w:rFonts w:ascii="Arial" w:hAnsi="Arial"/>
                <w:sz w:val="22"/>
                <w:szCs w:val="22"/>
              </w:rPr>
              <w:t>Representative</w:t>
            </w:r>
          </w:p>
          <w:p w:rsidR="007D00CF" w:rsidRPr="007A715B" w:rsidRDefault="007D00CF" w:rsidP="006128E8">
            <w:pPr>
              <w:jc w:val="center"/>
              <w:rPr>
                <w:rFonts w:ascii="Arial" w:hAnsi="Arial"/>
              </w:rPr>
            </w:pPr>
            <w:r w:rsidRPr="007A715B">
              <w:rPr>
                <w:rFonts w:ascii="Arial" w:hAnsi="Arial"/>
                <w:sz w:val="22"/>
                <w:szCs w:val="22"/>
              </w:rPr>
              <w:t>Vegetation Type</w:t>
            </w:r>
          </w:p>
        </w:tc>
      </w:tr>
      <w:tr w:rsidR="007D00CF" w:rsidRPr="001B5211" w:rsidTr="006128E8">
        <w:trPr>
          <w:trHeight w:val="476"/>
          <w:jc w:val="center"/>
        </w:trPr>
        <w:tc>
          <w:tcPr>
            <w:tcW w:w="3079" w:type="dxa"/>
          </w:tcPr>
          <w:p w:rsidR="007D00CF" w:rsidRPr="00622C5B" w:rsidRDefault="007D00CF" w:rsidP="006128E8">
            <w:pPr>
              <w:rPr>
                <w:rFonts w:ascii="Arial" w:hAnsi="Arial"/>
              </w:rPr>
            </w:pPr>
            <w:r>
              <w:rPr>
                <w:rFonts w:ascii="Arial" w:hAnsi="Arial"/>
                <w:sz w:val="22"/>
                <w:szCs w:val="22"/>
              </w:rPr>
              <w:t>1</w:t>
            </w:r>
            <w:r w:rsidRPr="00622C5B">
              <w:rPr>
                <w:rFonts w:ascii="Arial" w:hAnsi="Arial"/>
                <w:sz w:val="22"/>
                <w:szCs w:val="22"/>
              </w:rPr>
              <w:t>65</w:t>
            </w:r>
            <w:r>
              <w:rPr>
                <w:rFonts w:ascii="Arial" w:hAnsi="Arial"/>
                <w:sz w:val="22"/>
                <w:szCs w:val="22"/>
              </w:rPr>
              <w:t>-very high load, dry climate timber-shrub</w:t>
            </w:r>
          </w:p>
        </w:tc>
        <w:tc>
          <w:tcPr>
            <w:tcW w:w="3102" w:type="dxa"/>
          </w:tcPr>
          <w:p w:rsidR="007D00CF" w:rsidRPr="00622C5B" w:rsidRDefault="007D00CF" w:rsidP="006128E8">
            <w:pPr>
              <w:jc w:val="center"/>
              <w:rPr>
                <w:rFonts w:ascii="Arial" w:hAnsi="Arial"/>
              </w:rPr>
            </w:pPr>
            <w:r>
              <w:rPr>
                <w:rFonts w:ascii="Arial" w:hAnsi="Arial"/>
                <w:sz w:val="22"/>
                <w:szCs w:val="22"/>
              </w:rPr>
              <w:t>TU5</w:t>
            </w:r>
          </w:p>
        </w:tc>
        <w:tc>
          <w:tcPr>
            <w:tcW w:w="3102" w:type="dxa"/>
          </w:tcPr>
          <w:p w:rsidR="007D00CF" w:rsidRPr="00622C5B" w:rsidRDefault="007D00CF" w:rsidP="006128E8">
            <w:pPr>
              <w:jc w:val="center"/>
              <w:rPr>
                <w:rFonts w:ascii="Arial" w:hAnsi="Arial"/>
              </w:rPr>
            </w:pPr>
            <w:r>
              <w:rPr>
                <w:rFonts w:ascii="Arial" w:hAnsi="Arial"/>
                <w:sz w:val="22"/>
                <w:szCs w:val="22"/>
              </w:rPr>
              <w:t>Timber/Shrub Mix</w:t>
            </w:r>
          </w:p>
        </w:tc>
      </w:tr>
      <w:tr w:rsidR="007D00CF" w:rsidRPr="001B5211" w:rsidTr="006128E8">
        <w:trPr>
          <w:trHeight w:val="476"/>
          <w:jc w:val="center"/>
        </w:trPr>
        <w:tc>
          <w:tcPr>
            <w:tcW w:w="3079" w:type="dxa"/>
          </w:tcPr>
          <w:p w:rsidR="007D00CF" w:rsidRPr="00622C5B" w:rsidRDefault="007D00CF" w:rsidP="006128E8">
            <w:pPr>
              <w:rPr>
                <w:rFonts w:ascii="Arial" w:hAnsi="Arial"/>
              </w:rPr>
            </w:pPr>
            <w:r>
              <w:rPr>
                <w:rFonts w:ascii="Arial" w:hAnsi="Arial"/>
                <w:sz w:val="22"/>
                <w:szCs w:val="22"/>
              </w:rPr>
              <w:t>161-low load, dry climate timber-shrub-grass</w:t>
            </w:r>
          </w:p>
        </w:tc>
        <w:tc>
          <w:tcPr>
            <w:tcW w:w="3102" w:type="dxa"/>
          </w:tcPr>
          <w:p w:rsidR="007D00CF" w:rsidRPr="00622C5B" w:rsidRDefault="007D00CF" w:rsidP="006128E8">
            <w:pPr>
              <w:jc w:val="center"/>
              <w:rPr>
                <w:rFonts w:ascii="Arial" w:hAnsi="Arial"/>
              </w:rPr>
            </w:pPr>
            <w:r>
              <w:rPr>
                <w:rFonts w:ascii="Arial" w:hAnsi="Arial"/>
                <w:sz w:val="22"/>
                <w:szCs w:val="22"/>
              </w:rPr>
              <w:t>TU1</w:t>
            </w:r>
          </w:p>
        </w:tc>
        <w:tc>
          <w:tcPr>
            <w:tcW w:w="3102" w:type="dxa"/>
          </w:tcPr>
          <w:p w:rsidR="007D00CF" w:rsidRPr="00622C5B" w:rsidRDefault="007D00CF" w:rsidP="006128E8">
            <w:pPr>
              <w:jc w:val="center"/>
              <w:rPr>
                <w:rFonts w:ascii="Arial" w:hAnsi="Arial"/>
              </w:rPr>
            </w:pPr>
            <w:r>
              <w:rPr>
                <w:rFonts w:ascii="Arial" w:hAnsi="Arial"/>
                <w:sz w:val="22"/>
                <w:szCs w:val="22"/>
              </w:rPr>
              <w:t>Timber/Shrub/Grass Mix</w:t>
            </w:r>
          </w:p>
        </w:tc>
      </w:tr>
    </w:tbl>
    <w:p w:rsidR="007D00CF" w:rsidRDefault="007D00CF" w:rsidP="007D00CF">
      <w:pPr>
        <w:rPr>
          <w:rFonts w:ascii="Arial" w:hAnsi="Arial" w:cs="Arial"/>
          <w:highlight w:val="yellow"/>
        </w:rPr>
      </w:pPr>
    </w:p>
    <w:p w:rsidR="007D00CF" w:rsidRDefault="007D00CF" w:rsidP="007D00CF">
      <w:pPr>
        <w:rPr>
          <w:rFonts w:ascii="Arial" w:hAnsi="Arial" w:cs="Arial"/>
        </w:rPr>
      </w:pPr>
    </w:p>
    <w:p w:rsidR="009E5FB8" w:rsidRDefault="009E5FB8" w:rsidP="007D00CF">
      <w:pPr>
        <w:rPr>
          <w:rFonts w:ascii="Arial" w:hAnsi="Arial" w:cs="Arial"/>
        </w:rPr>
      </w:pPr>
    </w:p>
    <w:p w:rsidR="007D00CF" w:rsidRPr="005919A0" w:rsidRDefault="007D00CF" w:rsidP="007D00CF">
      <w:pPr>
        <w:rPr>
          <w:rFonts w:ascii="Arial" w:hAnsi="Arial" w:cs="Arial"/>
          <w:b/>
        </w:rPr>
      </w:pPr>
      <w:r w:rsidRPr="005919A0">
        <w:rPr>
          <w:rFonts w:ascii="Arial" w:hAnsi="Arial" w:cs="Arial"/>
          <w:b/>
        </w:rPr>
        <w:lastRenderedPageBreak/>
        <w:t>Calibration of FSPro</w:t>
      </w:r>
    </w:p>
    <w:p w:rsidR="007D00CF" w:rsidRDefault="007D00CF" w:rsidP="007D00CF">
      <w:pPr>
        <w:rPr>
          <w:rFonts w:ascii="Arial" w:hAnsi="Arial" w:cs="Arial"/>
        </w:rPr>
      </w:pPr>
    </w:p>
    <w:p w:rsidR="007D00CF" w:rsidRDefault="007D00CF" w:rsidP="007D00CF">
      <w:pPr>
        <w:rPr>
          <w:rFonts w:ascii="Arial" w:hAnsi="Arial" w:cs="Arial"/>
        </w:rPr>
      </w:pPr>
      <w:r>
        <w:rPr>
          <w:rFonts w:ascii="Arial" w:hAnsi="Arial" w:cs="Arial"/>
        </w:rPr>
        <w:t xml:space="preserve">The FSPro model was calibrated to better simulate actual ground conditions.  The calibrations were base on the fire run that occurred on </w:t>
      </w:r>
      <w:r w:rsidR="0007185D">
        <w:rPr>
          <w:rFonts w:ascii="Arial" w:hAnsi="Arial" w:cs="Arial"/>
        </w:rPr>
        <w:t>August 26th</w:t>
      </w:r>
      <w:r>
        <w:rPr>
          <w:rFonts w:ascii="Arial" w:hAnsi="Arial" w:cs="Arial"/>
        </w:rPr>
        <w:t>.  The following attributes were adjusted for calibration:</w:t>
      </w:r>
    </w:p>
    <w:p w:rsidR="007D00CF" w:rsidRDefault="007D00CF" w:rsidP="007D00CF">
      <w:pPr>
        <w:pStyle w:val="ListParagraph"/>
        <w:numPr>
          <w:ilvl w:val="0"/>
          <w:numId w:val="10"/>
        </w:numPr>
        <w:rPr>
          <w:rFonts w:ascii="Arial" w:hAnsi="Arial" w:cs="Arial"/>
        </w:rPr>
      </w:pPr>
      <w:r>
        <w:rPr>
          <w:rFonts w:ascii="Arial" w:hAnsi="Arial" w:cs="Arial"/>
        </w:rPr>
        <w:t>Burn Period</w:t>
      </w:r>
    </w:p>
    <w:p w:rsidR="007D00CF" w:rsidRDefault="007D00CF" w:rsidP="007D00CF">
      <w:pPr>
        <w:pStyle w:val="ListParagraph"/>
        <w:numPr>
          <w:ilvl w:val="0"/>
          <w:numId w:val="10"/>
        </w:numPr>
        <w:rPr>
          <w:rFonts w:ascii="Arial" w:hAnsi="Arial" w:cs="Arial"/>
        </w:rPr>
      </w:pPr>
      <w:r>
        <w:rPr>
          <w:rFonts w:ascii="Arial" w:hAnsi="Arial" w:cs="Arial"/>
        </w:rPr>
        <w:t>Wind Speed</w:t>
      </w:r>
    </w:p>
    <w:p w:rsidR="007D00CF" w:rsidRDefault="007D00CF" w:rsidP="007D00CF">
      <w:pPr>
        <w:pStyle w:val="ListParagraph"/>
        <w:numPr>
          <w:ilvl w:val="0"/>
          <w:numId w:val="10"/>
        </w:numPr>
        <w:rPr>
          <w:rFonts w:ascii="Arial" w:hAnsi="Arial" w:cs="Arial"/>
        </w:rPr>
      </w:pPr>
      <w:r>
        <w:rPr>
          <w:rFonts w:ascii="Arial" w:hAnsi="Arial" w:cs="Arial"/>
        </w:rPr>
        <w:t>Spotting Probability</w:t>
      </w:r>
    </w:p>
    <w:p w:rsidR="007D00CF" w:rsidRDefault="007D00CF" w:rsidP="007D00CF">
      <w:pPr>
        <w:pStyle w:val="ListParagraph"/>
        <w:numPr>
          <w:ilvl w:val="0"/>
          <w:numId w:val="10"/>
        </w:numPr>
        <w:rPr>
          <w:rFonts w:ascii="Arial" w:hAnsi="Arial" w:cs="Arial"/>
        </w:rPr>
      </w:pPr>
      <w:r>
        <w:rPr>
          <w:rFonts w:ascii="Arial" w:hAnsi="Arial" w:cs="Arial"/>
        </w:rPr>
        <w:t>Canopy Cover</w:t>
      </w:r>
    </w:p>
    <w:p w:rsidR="007D00CF" w:rsidRDefault="007D00CF" w:rsidP="007D00CF">
      <w:pPr>
        <w:pStyle w:val="ListParagraph"/>
        <w:numPr>
          <w:ilvl w:val="0"/>
          <w:numId w:val="10"/>
        </w:numPr>
        <w:rPr>
          <w:rFonts w:ascii="Arial" w:hAnsi="Arial" w:cs="Arial"/>
        </w:rPr>
      </w:pPr>
      <w:r>
        <w:rPr>
          <w:rFonts w:ascii="Arial" w:hAnsi="Arial" w:cs="Arial"/>
        </w:rPr>
        <w:t>Canopy Base Height</w:t>
      </w:r>
    </w:p>
    <w:p w:rsidR="007D00CF" w:rsidRDefault="007D00CF" w:rsidP="007D00CF">
      <w:pPr>
        <w:pStyle w:val="ListParagraph"/>
        <w:numPr>
          <w:ilvl w:val="0"/>
          <w:numId w:val="10"/>
        </w:numPr>
        <w:rPr>
          <w:rFonts w:ascii="Arial" w:hAnsi="Arial" w:cs="Arial"/>
        </w:rPr>
      </w:pPr>
      <w:r>
        <w:rPr>
          <w:rFonts w:ascii="Arial" w:hAnsi="Arial" w:cs="Arial"/>
        </w:rPr>
        <w:t>Canopy Bulk Density</w:t>
      </w:r>
    </w:p>
    <w:p w:rsidR="007D00CF" w:rsidRDefault="007D00CF" w:rsidP="007D00CF">
      <w:pPr>
        <w:pStyle w:val="ListParagraph"/>
        <w:numPr>
          <w:ilvl w:val="0"/>
          <w:numId w:val="10"/>
        </w:numPr>
        <w:rPr>
          <w:rFonts w:ascii="Arial" w:hAnsi="Arial" w:cs="Arial"/>
        </w:rPr>
      </w:pPr>
      <w:r>
        <w:rPr>
          <w:rFonts w:ascii="Arial" w:hAnsi="Arial" w:cs="Arial"/>
        </w:rPr>
        <w:t>Live Fuel Moistures</w:t>
      </w:r>
    </w:p>
    <w:p w:rsidR="000A052D" w:rsidRDefault="000A052D" w:rsidP="007D00CF">
      <w:pPr>
        <w:pStyle w:val="ListParagraph"/>
        <w:numPr>
          <w:ilvl w:val="0"/>
          <w:numId w:val="10"/>
        </w:numPr>
        <w:rPr>
          <w:rFonts w:ascii="Arial" w:hAnsi="Arial" w:cs="Arial"/>
        </w:rPr>
      </w:pPr>
      <w:r>
        <w:rPr>
          <w:rFonts w:ascii="Arial" w:hAnsi="Arial" w:cs="Arial"/>
        </w:rPr>
        <w:t>Crown Fire Method</w:t>
      </w:r>
    </w:p>
    <w:p w:rsidR="000A052D" w:rsidRPr="007F4F4D" w:rsidRDefault="000A052D" w:rsidP="000A052D">
      <w:pPr>
        <w:pStyle w:val="ListParagraph"/>
        <w:rPr>
          <w:rFonts w:ascii="Arial" w:hAnsi="Arial" w:cs="Arial"/>
        </w:rPr>
      </w:pPr>
    </w:p>
    <w:p w:rsidR="007D00CF" w:rsidRDefault="007D00CF" w:rsidP="007D00CF">
      <w:pPr>
        <w:rPr>
          <w:rFonts w:ascii="Arial" w:hAnsi="Arial"/>
        </w:rPr>
      </w:pPr>
    </w:p>
    <w:p w:rsidR="007D00CF" w:rsidRPr="007C56FD" w:rsidRDefault="007D00CF" w:rsidP="007D00CF">
      <w:pPr>
        <w:spacing w:after="40"/>
        <w:rPr>
          <w:rFonts w:ascii="Arial" w:hAnsi="Arial"/>
          <w:b/>
        </w:rPr>
      </w:pPr>
      <w:r w:rsidRPr="007C56FD">
        <w:rPr>
          <w:rFonts w:ascii="Arial" w:hAnsi="Arial"/>
          <w:b/>
        </w:rPr>
        <w:t>Limitations and Assumptions of FSPro:</w:t>
      </w:r>
    </w:p>
    <w:p w:rsidR="007D00CF" w:rsidRPr="00FD1ED3" w:rsidRDefault="007D00CF" w:rsidP="007D00CF">
      <w:pPr>
        <w:pStyle w:val="ListParagraph"/>
        <w:numPr>
          <w:ilvl w:val="0"/>
          <w:numId w:val="9"/>
        </w:numPr>
        <w:autoSpaceDE w:val="0"/>
        <w:autoSpaceDN w:val="0"/>
        <w:adjustRightInd w:val="0"/>
        <w:spacing w:after="40"/>
        <w:contextualSpacing w:val="0"/>
        <w:rPr>
          <w:rFonts w:ascii="Arial" w:hAnsi="Arial" w:cs="Arial"/>
        </w:rPr>
      </w:pPr>
      <w:r w:rsidRPr="00FD1ED3">
        <w:rPr>
          <w:rFonts w:ascii="Arial" w:hAnsi="Arial" w:cs="Arial"/>
        </w:rPr>
        <w:t xml:space="preserve">FSPro uses the same underlying fire models as </w:t>
      </w:r>
      <w:r w:rsidR="003301C7" w:rsidRPr="00FD1ED3">
        <w:rPr>
          <w:rFonts w:ascii="Arial" w:hAnsi="Arial" w:cs="Arial"/>
        </w:rPr>
        <w:t>Behave Plus</w:t>
      </w:r>
      <w:r w:rsidRPr="00FD1ED3">
        <w:rPr>
          <w:rFonts w:ascii="Arial" w:hAnsi="Arial" w:cs="Arial"/>
        </w:rPr>
        <w:t xml:space="preserve">, FARSITE, and </w:t>
      </w:r>
      <w:r w:rsidR="003301C7" w:rsidRPr="00FD1ED3">
        <w:rPr>
          <w:rFonts w:ascii="Arial" w:hAnsi="Arial" w:cs="Arial"/>
        </w:rPr>
        <w:t>Flam Map</w:t>
      </w:r>
      <w:r w:rsidRPr="00FD1ED3">
        <w:rPr>
          <w:rFonts w:ascii="Arial" w:hAnsi="Arial" w:cs="Arial"/>
        </w:rPr>
        <w:t>. The assumptions and limitations of those models are also inherent in FSPro (e.g., uniform fuels, etc).</w:t>
      </w:r>
    </w:p>
    <w:p w:rsidR="007D00CF" w:rsidRPr="000F7A23" w:rsidRDefault="007D00CF" w:rsidP="000F7A23">
      <w:pPr>
        <w:pStyle w:val="ListParagraph"/>
        <w:numPr>
          <w:ilvl w:val="0"/>
          <w:numId w:val="9"/>
        </w:numPr>
        <w:spacing w:after="40"/>
        <w:contextualSpacing w:val="0"/>
        <w:rPr>
          <w:rFonts w:ascii="Arial" w:hAnsi="Arial"/>
        </w:rPr>
      </w:pPr>
      <w:r w:rsidRPr="00FD1ED3">
        <w:rPr>
          <w:rFonts w:ascii="Arial" w:hAnsi="Arial"/>
        </w:rPr>
        <w:t xml:space="preserve">The model probability spread assumes no suppression action has been taken on any portion of the fire.  FSPro operator may manually input barriers to simulate line construction, natural barriers, etc. </w:t>
      </w:r>
    </w:p>
    <w:p w:rsidR="007D00CF" w:rsidRPr="00FD1ED3" w:rsidRDefault="007D00CF" w:rsidP="007D00CF">
      <w:pPr>
        <w:pStyle w:val="ListParagraph"/>
        <w:numPr>
          <w:ilvl w:val="0"/>
          <w:numId w:val="9"/>
        </w:numPr>
        <w:autoSpaceDE w:val="0"/>
        <w:autoSpaceDN w:val="0"/>
        <w:adjustRightInd w:val="0"/>
        <w:spacing w:after="40"/>
        <w:contextualSpacing w:val="0"/>
        <w:rPr>
          <w:rFonts w:ascii="Arial" w:hAnsi="Arial" w:cs="Arial"/>
        </w:rPr>
      </w:pPr>
      <w:r w:rsidRPr="00FD1ED3">
        <w:rPr>
          <w:rFonts w:ascii="Arial" w:hAnsi="Arial" w:cs="Arial"/>
        </w:rPr>
        <w:t>Limited fine-scale temporal variability in weather. This means that the weather is constant for the entire day (1 ERC value and related fuel moistures, 1 wind speed and wind direction).</w:t>
      </w:r>
    </w:p>
    <w:p w:rsidR="007D00CF" w:rsidRPr="00FD1ED3" w:rsidRDefault="007D00CF" w:rsidP="007D00CF">
      <w:pPr>
        <w:pStyle w:val="ListParagraph"/>
        <w:numPr>
          <w:ilvl w:val="0"/>
          <w:numId w:val="9"/>
        </w:numPr>
        <w:autoSpaceDE w:val="0"/>
        <w:autoSpaceDN w:val="0"/>
        <w:adjustRightInd w:val="0"/>
        <w:spacing w:after="40"/>
        <w:contextualSpacing w:val="0"/>
        <w:rPr>
          <w:rFonts w:ascii="Arial" w:hAnsi="Arial" w:cs="Arial"/>
        </w:rPr>
      </w:pPr>
      <w:r w:rsidRPr="00FD1ED3">
        <w:rPr>
          <w:rFonts w:ascii="Arial" w:hAnsi="Arial" w:cs="Arial"/>
        </w:rPr>
        <w:t>The peak burning period is assumed because the ERC, fuel moisture, and wind are obtained at that time.</w:t>
      </w:r>
    </w:p>
    <w:p w:rsidR="007D00CF" w:rsidRPr="00FD1ED3" w:rsidRDefault="007D00CF" w:rsidP="007D00CF">
      <w:pPr>
        <w:pStyle w:val="ListParagraph"/>
        <w:numPr>
          <w:ilvl w:val="0"/>
          <w:numId w:val="9"/>
        </w:numPr>
        <w:autoSpaceDE w:val="0"/>
        <w:autoSpaceDN w:val="0"/>
        <w:adjustRightInd w:val="0"/>
        <w:spacing w:after="40"/>
        <w:contextualSpacing w:val="0"/>
        <w:rPr>
          <w:rFonts w:ascii="Arial" w:hAnsi="Arial" w:cs="Arial"/>
        </w:rPr>
      </w:pPr>
      <w:r w:rsidRPr="00FD1ED3">
        <w:rPr>
          <w:rFonts w:ascii="Arial" w:hAnsi="Arial" w:cs="Arial"/>
        </w:rPr>
        <w:t>There is no correction of fuel moisture for elevation or aspect (forthcoming).</w:t>
      </w:r>
    </w:p>
    <w:p w:rsidR="007D00CF" w:rsidRPr="00FD1ED3" w:rsidRDefault="007D00CF" w:rsidP="007D00CF">
      <w:pPr>
        <w:pStyle w:val="ListParagraph"/>
        <w:numPr>
          <w:ilvl w:val="0"/>
          <w:numId w:val="9"/>
        </w:numPr>
        <w:spacing w:after="40"/>
        <w:contextualSpacing w:val="0"/>
        <w:rPr>
          <w:rFonts w:ascii="Arial" w:hAnsi="Arial" w:cs="Arial"/>
        </w:rPr>
      </w:pPr>
      <w:r w:rsidRPr="00FD1ED3">
        <w:rPr>
          <w:rFonts w:ascii="Arial" w:hAnsi="Arial" w:cs="Arial"/>
        </w:rPr>
        <w:t>Winds and fuel moistures are independent.</w:t>
      </w:r>
    </w:p>
    <w:p w:rsidR="007D00CF" w:rsidRPr="00FD1ED3" w:rsidRDefault="007D00CF" w:rsidP="007D00CF">
      <w:pPr>
        <w:pStyle w:val="ListParagraph"/>
        <w:numPr>
          <w:ilvl w:val="0"/>
          <w:numId w:val="9"/>
        </w:numPr>
        <w:spacing w:after="40"/>
        <w:contextualSpacing w:val="0"/>
        <w:rPr>
          <w:rFonts w:ascii="Arial" w:hAnsi="Arial" w:cs="Arial"/>
        </w:rPr>
      </w:pPr>
      <w:r w:rsidRPr="00FD1ED3">
        <w:rPr>
          <w:rFonts w:ascii="Arial" w:hAnsi="Arial" w:cs="Arial"/>
        </w:rPr>
        <w:t>No climate change prediction is available (assumes historic climate).</w:t>
      </w:r>
    </w:p>
    <w:p w:rsidR="007D00CF" w:rsidRPr="00FD1ED3" w:rsidRDefault="007D00CF" w:rsidP="007D00CF">
      <w:pPr>
        <w:pStyle w:val="ListParagraph"/>
        <w:numPr>
          <w:ilvl w:val="0"/>
          <w:numId w:val="9"/>
        </w:numPr>
        <w:spacing w:after="40"/>
        <w:contextualSpacing w:val="0"/>
        <w:rPr>
          <w:rFonts w:ascii="Arial" w:hAnsi="Arial" w:cs="Arial"/>
        </w:rPr>
      </w:pPr>
      <w:r w:rsidRPr="00FD1ED3">
        <w:rPr>
          <w:rFonts w:ascii="Arial" w:hAnsi="Arial" w:cs="Arial"/>
        </w:rPr>
        <w:t>The extremely rare event may or may not be represented by the simulation.</w:t>
      </w:r>
    </w:p>
    <w:p w:rsidR="007D00CF" w:rsidRPr="00FD1ED3" w:rsidRDefault="007D00CF" w:rsidP="007D00CF">
      <w:pPr>
        <w:pStyle w:val="ListParagraph"/>
        <w:numPr>
          <w:ilvl w:val="0"/>
          <w:numId w:val="9"/>
        </w:numPr>
        <w:autoSpaceDE w:val="0"/>
        <w:autoSpaceDN w:val="0"/>
        <w:adjustRightInd w:val="0"/>
        <w:spacing w:after="40"/>
        <w:contextualSpacing w:val="0"/>
        <w:rPr>
          <w:rFonts w:ascii="Arial" w:hAnsi="Arial" w:cs="Arial"/>
        </w:rPr>
      </w:pPr>
      <w:r w:rsidRPr="00FD1ED3">
        <w:rPr>
          <w:rFonts w:ascii="Arial" w:hAnsi="Arial" w:cs="Arial"/>
        </w:rPr>
        <w:t xml:space="preserve">The resulting burn probability maps are easily misinterpreted as a fire progression, such as in </w:t>
      </w:r>
      <w:r w:rsidR="00E66B8A">
        <w:rPr>
          <w:rFonts w:ascii="Arial" w:hAnsi="Arial" w:cs="Arial"/>
        </w:rPr>
        <w:t xml:space="preserve">Near Term Fire Behavior (FARSITE).  </w:t>
      </w:r>
      <w:r w:rsidRPr="00FD1ED3">
        <w:rPr>
          <w:rFonts w:ascii="Arial" w:hAnsi="Arial" w:cs="Arial"/>
          <w:b/>
          <w:bCs/>
        </w:rPr>
        <w:t>FSPro results show probability contours NOT daily progression perimeters!</w:t>
      </w:r>
    </w:p>
    <w:p w:rsidR="007D00CF" w:rsidRPr="00FD1ED3" w:rsidRDefault="007D00CF" w:rsidP="007D00CF">
      <w:pPr>
        <w:pStyle w:val="ListParagraph"/>
        <w:numPr>
          <w:ilvl w:val="0"/>
          <w:numId w:val="9"/>
        </w:numPr>
        <w:autoSpaceDE w:val="0"/>
        <w:autoSpaceDN w:val="0"/>
        <w:adjustRightInd w:val="0"/>
        <w:spacing w:after="40"/>
        <w:contextualSpacing w:val="0"/>
        <w:rPr>
          <w:rFonts w:ascii="Arial" w:hAnsi="Arial" w:cs="Arial"/>
        </w:rPr>
      </w:pPr>
      <w:r w:rsidRPr="00FD1ED3">
        <w:rPr>
          <w:rFonts w:ascii="Arial" w:hAnsi="Arial" w:cs="Arial"/>
        </w:rPr>
        <w:t>Model should not be used for tactical decision making.</w:t>
      </w:r>
    </w:p>
    <w:p w:rsidR="007D00CF" w:rsidRPr="00FD1ED3" w:rsidRDefault="007D00CF" w:rsidP="007D00CF">
      <w:pPr>
        <w:pStyle w:val="ListParagraph"/>
        <w:numPr>
          <w:ilvl w:val="0"/>
          <w:numId w:val="9"/>
        </w:numPr>
        <w:autoSpaceDE w:val="0"/>
        <w:autoSpaceDN w:val="0"/>
        <w:adjustRightInd w:val="0"/>
        <w:spacing w:after="40"/>
        <w:contextualSpacing w:val="0"/>
        <w:rPr>
          <w:rFonts w:ascii="Arial" w:hAnsi="Arial" w:cs="Arial"/>
        </w:rPr>
      </w:pPr>
      <w:r w:rsidRPr="00FD1ED3">
        <w:rPr>
          <w:rFonts w:ascii="Arial" w:hAnsi="Arial" w:cs="Arial"/>
        </w:rPr>
        <w:t xml:space="preserve">Model output is contingent </w:t>
      </w:r>
      <w:r>
        <w:rPr>
          <w:rFonts w:ascii="Arial" w:hAnsi="Arial" w:cs="Arial"/>
        </w:rPr>
        <w:t>upon</w:t>
      </w:r>
      <w:r w:rsidRPr="00FD1ED3">
        <w:rPr>
          <w:rFonts w:ascii="Arial" w:hAnsi="Arial" w:cs="Arial"/>
        </w:rPr>
        <w:t xml:space="preserve"> model input and modeler expertise. FSPro can only be as accurate as the data used as inputs to the model. The following two data sources </w:t>
      </w:r>
      <w:r>
        <w:rPr>
          <w:rFonts w:ascii="Arial" w:hAnsi="Arial" w:cs="Arial"/>
        </w:rPr>
        <w:t>should be and were</w:t>
      </w:r>
      <w:r w:rsidRPr="00FD1ED3">
        <w:rPr>
          <w:rFonts w:ascii="Arial" w:hAnsi="Arial" w:cs="Arial"/>
        </w:rPr>
        <w:t xml:space="preserve"> critiqued:</w:t>
      </w:r>
    </w:p>
    <w:p w:rsidR="007D00CF" w:rsidRPr="00884A52" w:rsidRDefault="007D00CF" w:rsidP="007D00CF">
      <w:pPr>
        <w:pStyle w:val="ListParagraph"/>
        <w:numPr>
          <w:ilvl w:val="1"/>
          <w:numId w:val="9"/>
        </w:numPr>
        <w:autoSpaceDE w:val="0"/>
        <w:autoSpaceDN w:val="0"/>
        <w:adjustRightInd w:val="0"/>
        <w:spacing w:after="40"/>
        <w:contextualSpacing w:val="0"/>
        <w:rPr>
          <w:rFonts w:ascii="Arial" w:hAnsi="Arial" w:cs="Arial"/>
        </w:rPr>
      </w:pPr>
      <w:r w:rsidRPr="006B4D44">
        <w:rPr>
          <w:rFonts w:ascii="Arial" w:hAnsi="Arial" w:cs="Arial"/>
          <w:b/>
          <w:bCs/>
        </w:rPr>
        <w:t xml:space="preserve">Landscape: </w:t>
      </w:r>
      <w:r w:rsidRPr="006B4D44">
        <w:rPr>
          <w:rFonts w:ascii="Arial" w:hAnsi="Arial" w:cs="Arial"/>
        </w:rPr>
        <w:t>Needs to be up to date (often the landscape will need to be edited to provide realistic modeling results); use of the landscape editor might be needed [see Stratton, 2009].</w:t>
      </w:r>
      <w:r>
        <w:rPr>
          <w:rFonts w:ascii="Arial" w:hAnsi="Arial" w:cs="Arial"/>
        </w:rPr>
        <w:t xml:space="preserve">  </w:t>
      </w:r>
      <w:r w:rsidRPr="00884A52">
        <w:rPr>
          <w:rFonts w:ascii="Arial" w:hAnsi="Arial" w:cs="Arial"/>
        </w:rPr>
        <w:t xml:space="preserve">On the </w:t>
      </w:r>
      <w:r w:rsidR="00E66B8A">
        <w:rPr>
          <w:rFonts w:ascii="Arial" w:hAnsi="Arial" w:cs="Arial"/>
        </w:rPr>
        <w:t>Pagami Creek</w:t>
      </w:r>
      <w:r w:rsidRPr="00884A52">
        <w:rPr>
          <w:rFonts w:ascii="Arial" w:hAnsi="Arial" w:cs="Arial"/>
        </w:rPr>
        <w:t xml:space="preserve"> incident, the landscape files were edited during calibration to better represent actual field conditions.</w:t>
      </w:r>
    </w:p>
    <w:p w:rsidR="007D00CF" w:rsidRPr="00A7792F" w:rsidRDefault="007D00CF" w:rsidP="007D00CF">
      <w:pPr>
        <w:pStyle w:val="ListParagraph"/>
        <w:numPr>
          <w:ilvl w:val="1"/>
          <w:numId w:val="9"/>
        </w:numPr>
        <w:autoSpaceDE w:val="0"/>
        <w:autoSpaceDN w:val="0"/>
        <w:adjustRightInd w:val="0"/>
        <w:spacing w:after="40"/>
        <w:contextualSpacing w:val="0"/>
        <w:rPr>
          <w:rFonts w:ascii="Arial" w:hAnsi="Arial" w:cs="Arial"/>
        </w:rPr>
      </w:pPr>
      <w:r w:rsidRPr="006B4D44">
        <w:rPr>
          <w:rFonts w:ascii="Arial" w:hAnsi="Arial" w:cs="Arial"/>
          <w:b/>
          <w:bCs/>
        </w:rPr>
        <w:lastRenderedPageBreak/>
        <w:t xml:space="preserve">RAWS: </w:t>
      </w:r>
      <w:r w:rsidRPr="006B4D44">
        <w:rPr>
          <w:rFonts w:ascii="Arial" w:hAnsi="Arial" w:cs="Arial"/>
        </w:rPr>
        <w:t>One or two can be selected and need to be representative of the analysis area for both ERC values, as well as wind values.</w:t>
      </w:r>
      <w:r>
        <w:rPr>
          <w:rFonts w:ascii="Arial" w:hAnsi="Arial" w:cs="Arial"/>
        </w:rPr>
        <w:t xml:space="preserve">  </w:t>
      </w:r>
      <w:r>
        <w:rPr>
          <w:rFonts w:ascii="Arial" w:hAnsi="Arial" w:cs="Arial"/>
          <w:bCs/>
        </w:rPr>
        <w:t xml:space="preserve">On the </w:t>
      </w:r>
      <w:r w:rsidR="00E66B8A">
        <w:rPr>
          <w:rFonts w:ascii="Arial" w:hAnsi="Arial" w:cs="Arial"/>
          <w:bCs/>
        </w:rPr>
        <w:t>Pagami Creek</w:t>
      </w:r>
      <w:r>
        <w:rPr>
          <w:rFonts w:ascii="Arial" w:hAnsi="Arial" w:cs="Arial"/>
          <w:bCs/>
        </w:rPr>
        <w:t xml:space="preserve"> Incident</w:t>
      </w:r>
      <w:r w:rsidR="00E66B8A">
        <w:rPr>
          <w:rFonts w:ascii="Arial" w:hAnsi="Arial" w:cs="Arial"/>
          <w:bCs/>
        </w:rPr>
        <w:t>,</w:t>
      </w:r>
      <w:r>
        <w:rPr>
          <w:rFonts w:ascii="Arial" w:hAnsi="Arial" w:cs="Arial"/>
          <w:bCs/>
        </w:rPr>
        <w:t xml:space="preserve"> s</w:t>
      </w:r>
      <w:r w:rsidRPr="000E7B91">
        <w:rPr>
          <w:rFonts w:ascii="Arial" w:hAnsi="Arial" w:cs="Arial"/>
          <w:bCs/>
        </w:rPr>
        <w:t>everal weather stations</w:t>
      </w:r>
      <w:r w:rsidRPr="000E7B91">
        <w:rPr>
          <w:rFonts w:ascii="Arial" w:hAnsi="Arial" w:cs="Arial"/>
          <w:bCs/>
          <w:u w:val="single"/>
        </w:rPr>
        <w:t xml:space="preserve"> </w:t>
      </w:r>
      <w:r w:rsidRPr="000E7B91">
        <w:rPr>
          <w:rFonts w:ascii="Arial" w:hAnsi="Arial" w:cs="Arial"/>
          <w:bCs/>
        </w:rPr>
        <w:t xml:space="preserve">were analyzed with </w:t>
      </w:r>
      <w:r w:rsidR="00E66B8A">
        <w:rPr>
          <w:rFonts w:ascii="Arial" w:hAnsi="Arial" w:cs="Arial"/>
          <w:bCs/>
        </w:rPr>
        <w:t>one</w:t>
      </w:r>
      <w:r w:rsidRPr="000E7B91">
        <w:rPr>
          <w:rFonts w:ascii="Arial" w:hAnsi="Arial" w:cs="Arial"/>
          <w:bCs/>
        </w:rPr>
        <w:t xml:space="preserve"> being selected as most</w:t>
      </w:r>
      <w:r w:rsidRPr="00D505EE">
        <w:rPr>
          <w:rFonts w:ascii="Arial" w:hAnsi="Arial" w:cs="Arial"/>
          <w:b/>
          <w:bCs/>
        </w:rPr>
        <w:t xml:space="preserve"> </w:t>
      </w:r>
      <w:r w:rsidRPr="000E7B91">
        <w:rPr>
          <w:rFonts w:ascii="Arial" w:hAnsi="Arial" w:cs="Arial"/>
          <w:bCs/>
        </w:rPr>
        <w:t>representative</w:t>
      </w:r>
      <w:r w:rsidR="00E66B8A">
        <w:rPr>
          <w:rFonts w:ascii="Arial" w:hAnsi="Arial" w:cs="Arial"/>
          <w:bCs/>
        </w:rPr>
        <w:t>.  Ely</w:t>
      </w:r>
      <w:r w:rsidRPr="00D505EE">
        <w:rPr>
          <w:rFonts w:ascii="Arial" w:hAnsi="Arial" w:cs="Arial"/>
        </w:rPr>
        <w:t xml:space="preserve"> RAWS </w:t>
      </w:r>
      <w:r>
        <w:rPr>
          <w:rFonts w:ascii="Arial" w:hAnsi="Arial" w:cs="Arial"/>
        </w:rPr>
        <w:t>was used to</w:t>
      </w:r>
      <w:r w:rsidR="00E66B8A">
        <w:rPr>
          <w:rFonts w:ascii="Arial" w:hAnsi="Arial" w:cs="Arial"/>
        </w:rPr>
        <w:t xml:space="preserve"> represent </w:t>
      </w:r>
      <w:r w:rsidRPr="00D505EE">
        <w:rPr>
          <w:rFonts w:ascii="Arial" w:hAnsi="Arial" w:cs="Arial"/>
        </w:rPr>
        <w:t>fu</w:t>
      </w:r>
      <w:r w:rsidRPr="00D505EE">
        <w:rPr>
          <w:rFonts w:ascii="Arial" w:hAnsi="Arial" w:cs="Arial"/>
          <w:bCs/>
        </w:rPr>
        <w:t xml:space="preserve">el moisture </w:t>
      </w:r>
      <w:r w:rsidR="00E66B8A">
        <w:rPr>
          <w:rFonts w:ascii="Arial" w:hAnsi="Arial" w:cs="Arial"/>
          <w:bCs/>
        </w:rPr>
        <w:t xml:space="preserve">and wind </w:t>
      </w:r>
      <w:r w:rsidRPr="00D505EE">
        <w:rPr>
          <w:rFonts w:ascii="Arial" w:hAnsi="Arial" w:cs="Arial"/>
          <w:bCs/>
        </w:rPr>
        <w:t xml:space="preserve">conditions </w:t>
      </w:r>
      <w:r w:rsidRPr="00884A52">
        <w:rPr>
          <w:rFonts w:ascii="Arial" w:hAnsi="Arial" w:cs="Arial"/>
          <w:bCs/>
        </w:rPr>
        <w:t>on</w:t>
      </w:r>
      <w:r w:rsidRPr="00D505EE">
        <w:rPr>
          <w:rFonts w:ascii="Arial" w:hAnsi="Arial" w:cs="Arial"/>
          <w:bCs/>
        </w:rPr>
        <w:t xml:space="preserve"> the </w:t>
      </w:r>
      <w:r w:rsidR="00E66B8A">
        <w:rPr>
          <w:rFonts w:ascii="Arial" w:hAnsi="Arial" w:cs="Arial"/>
          <w:bCs/>
        </w:rPr>
        <w:t>Pagami Creek</w:t>
      </w:r>
      <w:r w:rsidRPr="00D505EE">
        <w:rPr>
          <w:rFonts w:ascii="Arial" w:hAnsi="Arial" w:cs="Arial"/>
          <w:bCs/>
        </w:rPr>
        <w:t xml:space="preserve"> fire.  </w:t>
      </w:r>
      <w:r w:rsidRPr="00D505EE">
        <w:rPr>
          <w:rFonts w:ascii="Arial" w:hAnsi="Arial"/>
        </w:rPr>
        <w:t xml:space="preserve">Live fuel moistures were adjusted to better </w:t>
      </w:r>
      <w:proofErr w:type="gramStart"/>
      <w:r w:rsidRPr="00D505EE">
        <w:rPr>
          <w:rFonts w:ascii="Arial" w:hAnsi="Arial"/>
        </w:rPr>
        <w:t>reflect</w:t>
      </w:r>
      <w:proofErr w:type="gramEnd"/>
      <w:r w:rsidRPr="00D505EE">
        <w:rPr>
          <w:rFonts w:ascii="Arial" w:hAnsi="Arial"/>
        </w:rPr>
        <w:t xml:space="preserve"> </w:t>
      </w:r>
      <w:r>
        <w:rPr>
          <w:rFonts w:ascii="Arial" w:hAnsi="Arial"/>
        </w:rPr>
        <w:t>actual fuel cond</w:t>
      </w:r>
      <w:r w:rsidR="006128E8">
        <w:rPr>
          <w:rFonts w:ascii="Arial" w:hAnsi="Arial"/>
        </w:rPr>
        <w:t>i</w:t>
      </w:r>
      <w:r>
        <w:rPr>
          <w:rFonts w:ascii="Arial" w:hAnsi="Arial"/>
        </w:rPr>
        <w:t>tions</w:t>
      </w:r>
      <w:r w:rsidRPr="00D505EE">
        <w:rPr>
          <w:rFonts w:ascii="Arial" w:hAnsi="Arial"/>
        </w:rPr>
        <w:t xml:space="preserve"> on the incident.  Various tools were used to determine</w:t>
      </w:r>
      <w:r>
        <w:rPr>
          <w:rFonts w:ascii="Arial" w:hAnsi="Arial"/>
        </w:rPr>
        <w:t xml:space="preserve"> live fuel moistures</w:t>
      </w:r>
      <w:r w:rsidRPr="00D505EE">
        <w:rPr>
          <w:rFonts w:ascii="Arial" w:hAnsi="Arial"/>
        </w:rPr>
        <w:t xml:space="preserve">, including </w:t>
      </w:r>
      <w:r w:rsidR="00E66B8A">
        <w:rPr>
          <w:rFonts w:ascii="Arial" w:hAnsi="Arial"/>
        </w:rPr>
        <w:t>local knowledge and sampling.</w:t>
      </w:r>
    </w:p>
    <w:p w:rsidR="00A7792F" w:rsidRDefault="00A7792F" w:rsidP="00A7792F">
      <w:pPr>
        <w:autoSpaceDE w:val="0"/>
        <w:autoSpaceDN w:val="0"/>
        <w:adjustRightInd w:val="0"/>
        <w:spacing w:after="40"/>
        <w:rPr>
          <w:rFonts w:ascii="Arial" w:hAnsi="Arial" w:cs="Arial"/>
        </w:rPr>
      </w:pPr>
    </w:p>
    <w:p w:rsidR="008335B7" w:rsidRPr="008335B7" w:rsidRDefault="008335B7" w:rsidP="00A7792F">
      <w:pPr>
        <w:autoSpaceDE w:val="0"/>
        <w:autoSpaceDN w:val="0"/>
        <w:adjustRightInd w:val="0"/>
        <w:spacing w:after="40"/>
        <w:rPr>
          <w:rFonts w:ascii="Arial" w:hAnsi="Arial" w:cs="Arial"/>
          <w:b/>
        </w:rPr>
      </w:pPr>
      <w:r w:rsidRPr="008335B7">
        <w:rPr>
          <w:rFonts w:ascii="Arial" w:hAnsi="Arial" w:cs="Arial"/>
          <w:b/>
        </w:rPr>
        <w:t>Near Term Fire Behavior</w:t>
      </w:r>
      <w:r>
        <w:rPr>
          <w:rFonts w:ascii="Arial" w:hAnsi="Arial" w:cs="Arial"/>
          <w:b/>
        </w:rPr>
        <w:t xml:space="preserve"> Results</w:t>
      </w:r>
    </w:p>
    <w:p w:rsidR="008335B7" w:rsidRDefault="008335B7" w:rsidP="00A7792F">
      <w:pPr>
        <w:autoSpaceDE w:val="0"/>
        <w:autoSpaceDN w:val="0"/>
        <w:adjustRightInd w:val="0"/>
        <w:spacing w:after="40"/>
        <w:rPr>
          <w:rFonts w:ascii="Arial" w:hAnsi="Arial" w:cs="Arial"/>
        </w:rPr>
      </w:pPr>
    </w:p>
    <w:p w:rsidR="00686353" w:rsidRDefault="00BA5089" w:rsidP="00A7792F">
      <w:pPr>
        <w:autoSpaceDE w:val="0"/>
        <w:autoSpaceDN w:val="0"/>
        <w:adjustRightInd w:val="0"/>
        <w:spacing w:after="40"/>
        <w:rPr>
          <w:rFonts w:ascii="Arial" w:hAnsi="Arial" w:cs="Arial"/>
        </w:rPr>
      </w:pPr>
      <w:r>
        <w:rPr>
          <w:rFonts w:ascii="Arial" w:hAnsi="Arial" w:cs="Arial"/>
        </w:rPr>
        <w:t>Near Term Fire Behavior (FARSITE) anal</w:t>
      </w:r>
      <w:r w:rsidR="008335B7">
        <w:rPr>
          <w:rFonts w:ascii="Arial" w:hAnsi="Arial" w:cs="Arial"/>
        </w:rPr>
        <w:t>yse</w:t>
      </w:r>
      <w:r>
        <w:rPr>
          <w:rFonts w:ascii="Arial" w:hAnsi="Arial" w:cs="Arial"/>
        </w:rPr>
        <w:t xml:space="preserve">s </w:t>
      </w:r>
      <w:r w:rsidR="008335B7">
        <w:rPr>
          <w:rFonts w:ascii="Arial" w:hAnsi="Arial" w:cs="Arial"/>
        </w:rPr>
        <w:t>were</w:t>
      </w:r>
      <w:r>
        <w:rPr>
          <w:rFonts w:ascii="Arial" w:hAnsi="Arial" w:cs="Arial"/>
        </w:rPr>
        <w:t xml:space="preserve"> used to predict potential fire growth under various weather conditions towards values at risk in the fire area.  These analyses were utilized during the development of Management Action Points (or lines) in the long term strategic operational plan.</w:t>
      </w:r>
      <w:r w:rsidR="00F305B0">
        <w:rPr>
          <w:rFonts w:ascii="Arial" w:hAnsi="Arial" w:cs="Arial"/>
        </w:rPr>
        <w:t xml:space="preserve">  </w:t>
      </w:r>
    </w:p>
    <w:p w:rsidR="00A7792F" w:rsidRDefault="00F305B0" w:rsidP="00A7792F">
      <w:pPr>
        <w:autoSpaceDE w:val="0"/>
        <w:autoSpaceDN w:val="0"/>
        <w:adjustRightInd w:val="0"/>
        <w:spacing w:after="40"/>
        <w:rPr>
          <w:rFonts w:ascii="Arial" w:hAnsi="Arial" w:cs="Arial"/>
        </w:rPr>
      </w:pPr>
      <w:r>
        <w:rPr>
          <w:rFonts w:ascii="Arial" w:hAnsi="Arial" w:cs="Arial"/>
        </w:rPr>
        <w:t>The results shown below are examples of a 2 day potential spread under extreme wind conditions with low relative humidity.</w:t>
      </w:r>
    </w:p>
    <w:p w:rsidR="00686353" w:rsidRDefault="00686353" w:rsidP="00A7792F">
      <w:pPr>
        <w:autoSpaceDE w:val="0"/>
        <w:autoSpaceDN w:val="0"/>
        <w:adjustRightInd w:val="0"/>
        <w:spacing w:after="40"/>
        <w:rPr>
          <w:rFonts w:ascii="Arial" w:hAnsi="Arial" w:cs="Arial"/>
        </w:rPr>
      </w:pPr>
    </w:p>
    <w:p w:rsidR="00686353" w:rsidRDefault="00686353" w:rsidP="00A7792F">
      <w:pPr>
        <w:autoSpaceDE w:val="0"/>
        <w:autoSpaceDN w:val="0"/>
        <w:adjustRightInd w:val="0"/>
        <w:spacing w:after="40"/>
        <w:rPr>
          <w:rFonts w:ascii="Arial" w:hAnsi="Arial" w:cs="Arial"/>
        </w:rPr>
      </w:pPr>
      <w:r>
        <w:rPr>
          <w:rFonts w:ascii="Arial" w:hAnsi="Arial" w:cs="Arial"/>
        </w:rPr>
        <w:t>Also included is a 4 day analysis that was completed on September 1</w:t>
      </w:r>
      <w:r w:rsidRPr="00686353">
        <w:rPr>
          <w:rFonts w:ascii="Arial" w:hAnsi="Arial" w:cs="Arial"/>
          <w:vertAlign w:val="superscript"/>
        </w:rPr>
        <w:t>st</w:t>
      </w:r>
      <w:r w:rsidRPr="00686353">
        <w:rPr>
          <w:rFonts w:ascii="Arial" w:hAnsi="Arial" w:cs="Arial"/>
        </w:rPr>
        <w:t xml:space="preserve"> </w:t>
      </w:r>
      <w:r>
        <w:rPr>
          <w:rFonts w:ascii="Arial" w:hAnsi="Arial" w:cs="Arial"/>
        </w:rPr>
        <w:t>using forecasted weather.</w:t>
      </w:r>
    </w:p>
    <w:p w:rsidR="003D78E3" w:rsidRDefault="003D78E3" w:rsidP="00A7792F">
      <w:pPr>
        <w:autoSpaceDE w:val="0"/>
        <w:autoSpaceDN w:val="0"/>
        <w:adjustRightInd w:val="0"/>
        <w:spacing w:after="40"/>
        <w:rPr>
          <w:rFonts w:ascii="Arial" w:hAnsi="Arial" w:cs="Arial"/>
        </w:rPr>
      </w:pPr>
    </w:p>
    <w:p w:rsidR="003D78E3" w:rsidRDefault="003D78E3" w:rsidP="00A7792F">
      <w:pPr>
        <w:autoSpaceDE w:val="0"/>
        <w:autoSpaceDN w:val="0"/>
        <w:adjustRightInd w:val="0"/>
        <w:spacing w:after="40"/>
        <w:rPr>
          <w:rFonts w:ascii="Arial" w:hAnsi="Arial" w:cs="Arial"/>
        </w:rPr>
      </w:pPr>
      <w:r>
        <w:rPr>
          <w:rFonts w:ascii="Arial" w:hAnsi="Arial" w:cs="Arial"/>
          <w:noProof/>
        </w:rPr>
        <w:lastRenderedPageBreak/>
        <w:drawing>
          <wp:inline distT="0" distB="0" distL="0" distR="0">
            <wp:extent cx="5943600" cy="5293995"/>
            <wp:effectExtent l="19050" t="0" r="0" b="0"/>
            <wp:docPr id="29" name="Picture 28" descr="wc hw LRH swW Nbar xt_no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hw LRH swW Nbar xt_no_text.jpg"/>
                    <pic:cNvPicPr/>
                  </pic:nvPicPr>
                  <pic:blipFill>
                    <a:blip r:embed="rId29" cstate="print"/>
                    <a:stretch>
                      <a:fillRect/>
                    </a:stretch>
                  </pic:blipFill>
                  <pic:spPr>
                    <a:xfrm>
                      <a:off x="0" y="0"/>
                      <a:ext cx="5943600" cy="5293995"/>
                    </a:xfrm>
                    <a:prstGeom prst="rect">
                      <a:avLst/>
                    </a:prstGeom>
                  </pic:spPr>
                </pic:pic>
              </a:graphicData>
            </a:graphic>
          </wp:inline>
        </w:drawing>
      </w:r>
    </w:p>
    <w:p w:rsidR="003D78E3" w:rsidRDefault="003D78E3" w:rsidP="00A7792F">
      <w:pPr>
        <w:autoSpaceDE w:val="0"/>
        <w:autoSpaceDN w:val="0"/>
        <w:adjustRightInd w:val="0"/>
        <w:spacing w:after="40"/>
        <w:rPr>
          <w:rFonts w:ascii="Arial" w:hAnsi="Arial" w:cs="Arial"/>
        </w:rPr>
      </w:pPr>
    </w:p>
    <w:p w:rsidR="003D78E3" w:rsidRPr="00B704F5" w:rsidRDefault="00B704F5" w:rsidP="00A7792F">
      <w:pPr>
        <w:autoSpaceDE w:val="0"/>
        <w:autoSpaceDN w:val="0"/>
        <w:adjustRightInd w:val="0"/>
        <w:spacing w:after="40"/>
        <w:rPr>
          <w:rFonts w:ascii="Arial" w:hAnsi="Arial" w:cs="Arial"/>
          <w:sz w:val="22"/>
          <w:szCs w:val="22"/>
        </w:rPr>
      </w:pPr>
      <w:r w:rsidRPr="00B704F5">
        <w:rPr>
          <w:rFonts w:ascii="Arial" w:hAnsi="Arial" w:cs="Arial"/>
          <w:color w:val="333366"/>
          <w:sz w:val="22"/>
          <w:szCs w:val="22"/>
        </w:rPr>
        <w:t>High Wind Event Projection – to simulate a 2 day spread event under relatively dry conditions with 30 mph southwest winds. Relative Humidity of 20% was used in this simulation with a 4 hour burn period each day. The current fire perimeter was used as the ignition with a barrier representing the control line on the north end of the fire. Initial fuel moistures used were 6, 8, 12, 70, and 130 (1, 10, 100 hour dead, live herb, live woody) and conditioned for 7 days prior to this simulation with no measurable precipitation during the period. Although minimal precipitation has been received in the fire area from 8/30 through today, 9/1, with more forecasted over the next 2-3 days, if the fire remains active, this simulation represents the relative potential of this fire over the next month after a prolonged drying trend of 5-7 days followed by the high wind event.</w:t>
      </w:r>
    </w:p>
    <w:p w:rsidR="003D78E3" w:rsidRDefault="003D78E3" w:rsidP="00A7792F">
      <w:pPr>
        <w:autoSpaceDE w:val="0"/>
        <w:autoSpaceDN w:val="0"/>
        <w:adjustRightInd w:val="0"/>
        <w:spacing w:after="40"/>
        <w:rPr>
          <w:rFonts w:ascii="Arial" w:hAnsi="Arial" w:cs="Arial"/>
        </w:rPr>
      </w:pPr>
      <w:r>
        <w:rPr>
          <w:rFonts w:ascii="Arial" w:hAnsi="Arial" w:cs="Arial"/>
          <w:noProof/>
        </w:rPr>
        <w:lastRenderedPageBreak/>
        <w:drawing>
          <wp:inline distT="0" distB="0" distL="0" distR="0">
            <wp:extent cx="5943600" cy="5285105"/>
            <wp:effectExtent l="19050" t="0" r="0" b="0"/>
            <wp:docPr id="30" name="Picture 29" descr="wc hw LRH sW Nbar xt_no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hw LRH sW Nbar xt_no_text.jpg"/>
                    <pic:cNvPicPr/>
                  </pic:nvPicPr>
                  <pic:blipFill>
                    <a:blip r:embed="rId30" cstate="print"/>
                    <a:stretch>
                      <a:fillRect/>
                    </a:stretch>
                  </pic:blipFill>
                  <pic:spPr>
                    <a:xfrm>
                      <a:off x="0" y="0"/>
                      <a:ext cx="5943600" cy="5285105"/>
                    </a:xfrm>
                    <a:prstGeom prst="rect">
                      <a:avLst/>
                    </a:prstGeom>
                  </pic:spPr>
                </pic:pic>
              </a:graphicData>
            </a:graphic>
          </wp:inline>
        </w:drawing>
      </w:r>
    </w:p>
    <w:p w:rsidR="003D78E3" w:rsidRDefault="003D78E3" w:rsidP="00A7792F">
      <w:pPr>
        <w:autoSpaceDE w:val="0"/>
        <w:autoSpaceDN w:val="0"/>
        <w:adjustRightInd w:val="0"/>
        <w:spacing w:after="40"/>
        <w:rPr>
          <w:rFonts w:ascii="Arial" w:hAnsi="Arial" w:cs="Arial"/>
        </w:rPr>
      </w:pPr>
    </w:p>
    <w:p w:rsidR="003D78E3" w:rsidRPr="00B704F5" w:rsidRDefault="00B704F5" w:rsidP="00A7792F">
      <w:pPr>
        <w:autoSpaceDE w:val="0"/>
        <w:autoSpaceDN w:val="0"/>
        <w:adjustRightInd w:val="0"/>
        <w:spacing w:after="40"/>
        <w:rPr>
          <w:rFonts w:ascii="Arial" w:hAnsi="Arial" w:cs="Arial"/>
          <w:sz w:val="22"/>
          <w:szCs w:val="22"/>
        </w:rPr>
      </w:pPr>
      <w:r w:rsidRPr="00B704F5">
        <w:rPr>
          <w:rFonts w:ascii="Arial" w:hAnsi="Arial" w:cs="Arial"/>
          <w:color w:val="333366"/>
          <w:sz w:val="22"/>
          <w:szCs w:val="22"/>
        </w:rPr>
        <w:t>High Wind Event Projection – Near Term Fire Behavior (FARSITE) in WFDSS was used to simulate a 2 day spread event under relatively dry conditions with 30 mph south winds. This may be associated with a frontal passage and if dry, could result in rapid spread rates towards the north. Relative Humidity of 20% was used in this simulation with a 4 hour burn period each day. The current fire perimeter was used as the ignition with a barrier representing the control line on the north end of the fire. Initial fuel moistures used were 6, 8, 12, 70, and 130 (1, 10, 100 hour dead, live herb, live woody) and conditioned for 7 days prior to this simulation with no measurable precipitation during the period. Although minimal precipitation has been received in the fire area from 8/30-9/1, with more forecasted over the next 2-3 days, if the fire remains active, this simulation represents the relative potential of this fire over the next month after a prolonged drying trend of 5-7 days followed by the wind event.</w:t>
      </w:r>
    </w:p>
    <w:p w:rsidR="003D78E3" w:rsidRDefault="003D78E3" w:rsidP="00A7792F">
      <w:pPr>
        <w:autoSpaceDE w:val="0"/>
        <w:autoSpaceDN w:val="0"/>
        <w:adjustRightInd w:val="0"/>
        <w:spacing w:after="40"/>
        <w:rPr>
          <w:rFonts w:ascii="Arial" w:hAnsi="Arial" w:cs="Arial"/>
        </w:rPr>
      </w:pPr>
      <w:r>
        <w:rPr>
          <w:rFonts w:ascii="Arial" w:hAnsi="Arial" w:cs="Arial"/>
          <w:noProof/>
        </w:rPr>
        <w:lastRenderedPageBreak/>
        <w:drawing>
          <wp:inline distT="0" distB="0" distL="0" distR="0">
            <wp:extent cx="5943600" cy="3979545"/>
            <wp:effectExtent l="19050" t="0" r="0" b="0"/>
            <wp:docPr id="31" name="Picture 30" descr="wc hw LRH seW Nbar xt_no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hw LRH seW Nbar xt_no_text.jpg"/>
                    <pic:cNvPicPr/>
                  </pic:nvPicPr>
                  <pic:blipFill>
                    <a:blip r:embed="rId31" cstate="print"/>
                    <a:stretch>
                      <a:fillRect/>
                    </a:stretch>
                  </pic:blipFill>
                  <pic:spPr>
                    <a:xfrm>
                      <a:off x="0" y="0"/>
                      <a:ext cx="5943600" cy="3979545"/>
                    </a:xfrm>
                    <a:prstGeom prst="rect">
                      <a:avLst/>
                    </a:prstGeom>
                  </pic:spPr>
                </pic:pic>
              </a:graphicData>
            </a:graphic>
          </wp:inline>
        </w:drawing>
      </w:r>
    </w:p>
    <w:p w:rsidR="003D78E3" w:rsidRDefault="003D78E3" w:rsidP="00A7792F">
      <w:pPr>
        <w:autoSpaceDE w:val="0"/>
        <w:autoSpaceDN w:val="0"/>
        <w:adjustRightInd w:val="0"/>
        <w:spacing w:after="40"/>
        <w:rPr>
          <w:rFonts w:ascii="Arial" w:hAnsi="Arial" w:cs="Arial"/>
        </w:rPr>
      </w:pPr>
    </w:p>
    <w:p w:rsidR="003D78E3" w:rsidRPr="00B704F5" w:rsidRDefault="00B704F5" w:rsidP="00A7792F">
      <w:pPr>
        <w:autoSpaceDE w:val="0"/>
        <w:autoSpaceDN w:val="0"/>
        <w:adjustRightInd w:val="0"/>
        <w:spacing w:after="40"/>
        <w:rPr>
          <w:rFonts w:ascii="Arial" w:hAnsi="Arial" w:cs="Arial"/>
          <w:sz w:val="22"/>
          <w:szCs w:val="22"/>
        </w:rPr>
      </w:pPr>
      <w:r w:rsidRPr="00B704F5">
        <w:rPr>
          <w:rFonts w:ascii="Arial" w:hAnsi="Arial" w:cs="Arial"/>
          <w:color w:val="333366"/>
          <w:sz w:val="22"/>
          <w:szCs w:val="22"/>
        </w:rPr>
        <w:t>High Wind Event Projection – Near Term Fire Behavior (FARSITE) in WFDSS was used to simulate a 2 day spread event under relatively dry conditions with 30 mph southeast winds. This may be associated with a frontal passage and if dry, could result in rapid spread rates towards the northwest. Relative Humidity of 20% was used in this simulation with a 4 hour burn period each day. The current fire perimeter was used for ignition; a barrier represents the control line on the north end of the fire. Initial fuel moistures used were 6, 8, 12, 70, and 130 (1, 10, 100 hour dead, live herb, live woody) and conditioned for 7 days prior to this simulation with no measurable precipitation during the period. Although minimal precipitation has been received in the fire area from 8/30-9/1, with more forecasted over the next 2-3 days, if the fire remains active, this simulation represents the relative potential of this fire over the next month after a prolonged drying trend of 5-7 days followed by the high wind event.</w:t>
      </w:r>
    </w:p>
    <w:p w:rsidR="003D78E3" w:rsidRPr="00A7792F" w:rsidRDefault="003D78E3" w:rsidP="00A7792F">
      <w:pPr>
        <w:autoSpaceDE w:val="0"/>
        <w:autoSpaceDN w:val="0"/>
        <w:adjustRightInd w:val="0"/>
        <w:spacing w:after="40"/>
        <w:rPr>
          <w:rFonts w:ascii="Arial" w:hAnsi="Arial" w:cs="Arial"/>
        </w:rPr>
      </w:pPr>
      <w:r>
        <w:rPr>
          <w:rFonts w:ascii="Arial" w:hAnsi="Arial" w:cs="Arial"/>
          <w:noProof/>
        </w:rPr>
        <w:lastRenderedPageBreak/>
        <w:drawing>
          <wp:inline distT="0" distB="0" distL="0" distR="0">
            <wp:extent cx="5943600" cy="3883660"/>
            <wp:effectExtent l="19050" t="0" r="0" b="0"/>
            <wp:docPr id="32" name="Picture 31" descr="4d 0901_no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 0901_no_text.jpg"/>
                    <pic:cNvPicPr/>
                  </pic:nvPicPr>
                  <pic:blipFill>
                    <a:blip r:embed="rId32" cstate="print"/>
                    <a:stretch>
                      <a:fillRect/>
                    </a:stretch>
                  </pic:blipFill>
                  <pic:spPr>
                    <a:xfrm>
                      <a:off x="0" y="0"/>
                      <a:ext cx="5943600" cy="3883660"/>
                    </a:xfrm>
                    <a:prstGeom prst="rect">
                      <a:avLst/>
                    </a:prstGeom>
                  </pic:spPr>
                </pic:pic>
              </a:graphicData>
            </a:graphic>
          </wp:inline>
        </w:drawing>
      </w:r>
    </w:p>
    <w:p w:rsidR="001426E5" w:rsidRPr="002C3E1D" w:rsidRDefault="002C3E1D" w:rsidP="001426E5">
      <w:pPr>
        <w:autoSpaceDE w:val="0"/>
        <w:autoSpaceDN w:val="0"/>
        <w:adjustRightInd w:val="0"/>
        <w:spacing w:after="40"/>
        <w:rPr>
          <w:rFonts w:ascii="Arial" w:hAnsi="Arial" w:cs="Arial"/>
          <w:sz w:val="22"/>
          <w:szCs w:val="22"/>
        </w:rPr>
      </w:pPr>
      <w:r w:rsidRPr="002C3E1D">
        <w:rPr>
          <w:rFonts w:ascii="Arial" w:hAnsi="Arial" w:cs="Arial"/>
          <w:color w:val="333366"/>
          <w:sz w:val="22"/>
          <w:szCs w:val="22"/>
        </w:rPr>
        <w:t>Near Term Fire Behavior 4 day (9/2-9/5) an</w:t>
      </w:r>
      <w:r w:rsidR="003807E6">
        <w:rPr>
          <w:rFonts w:ascii="Arial" w:hAnsi="Arial" w:cs="Arial"/>
          <w:color w:val="333366"/>
          <w:sz w:val="22"/>
          <w:szCs w:val="22"/>
        </w:rPr>
        <w:t xml:space="preserve">alysis:  Used </w:t>
      </w:r>
      <w:r w:rsidRPr="002C3E1D">
        <w:rPr>
          <w:rFonts w:ascii="Arial" w:hAnsi="Arial" w:cs="Arial"/>
          <w:color w:val="333366"/>
          <w:sz w:val="22"/>
          <w:szCs w:val="22"/>
        </w:rPr>
        <w:t xml:space="preserve">forecast gridded weather and wind from Ely RAWS observations and 4 hour burn period each day. Live Fuel Moistures adjusted to most representative conditions of 70 for live herbaceous and 130 for live woody. </w:t>
      </w:r>
      <w:r>
        <w:rPr>
          <w:rFonts w:ascii="Arial" w:hAnsi="Arial" w:cs="Arial"/>
          <w:color w:val="333366"/>
          <w:sz w:val="22"/>
          <w:szCs w:val="22"/>
        </w:rPr>
        <w:t>Assumes that c</w:t>
      </w:r>
      <w:r w:rsidRPr="002C3E1D">
        <w:rPr>
          <w:rFonts w:ascii="Arial" w:hAnsi="Arial" w:cs="Arial"/>
          <w:color w:val="333366"/>
          <w:sz w:val="22"/>
          <w:szCs w:val="22"/>
        </w:rPr>
        <w:t xml:space="preserve">urrent fire perimeter used for ignition </w:t>
      </w:r>
      <w:r>
        <w:rPr>
          <w:rFonts w:ascii="Arial" w:hAnsi="Arial" w:cs="Arial"/>
          <w:color w:val="333366"/>
          <w:sz w:val="22"/>
          <w:szCs w:val="22"/>
        </w:rPr>
        <w:t xml:space="preserve">is active </w:t>
      </w:r>
      <w:r w:rsidRPr="002C3E1D">
        <w:rPr>
          <w:rFonts w:ascii="Arial" w:hAnsi="Arial" w:cs="Arial"/>
          <w:color w:val="333366"/>
          <w:sz w:val="22"/>
          <w:szCs w:val="22"/>
        </w:rPr>
        <w:t>with barrier on north end (fire control line). Canopy adjustments included in landscape from previous calibrations to better represent potential crown fire.</w:t>
      </w:r>
    </w:p>
    <w:p w:rsidR="001426E5" w:rsidRDefault="001426E5" w:rsidP="001426E5">
      <w:pPr>
        <w:autoSpaceDE w:val="0"/>
        <w:autoSpaceDN w:val="0"/>
        <w:adjustRightInd w:val="0"/>
        <w:spacing w:after="40"/>
        <w:rPr>
          <w:rFonts w:ascii="Arial" w:hAnsi="Arial" w:cs="Arial"/>
        </w:rPr>
      </w:pPr>
    </w:p>
    <w:p w:rsidR="001426E5" w:rsidRPr="00C4460D" w:rsidRDefault="001426E5" w:rsidP="001426E5">
      <w:pPr>
        <w:rPr>
          <w:rFonts w:ascii="Arial" w:hAnsi="Arial"/>
          <w:b/>
        </w:rPr>
      </w:pPr>
      <w:r w:rsidRPr="00C4460D">
        <w:rPr>
          <w:rFonts w:ascii="Arial" w:hAnsi="Arial"/>
          <w:b/>
        </w:rPr>
        <w:t>Expected Fire Behavior and Predicted Fire Growth</w:t>
      </w:r>
    </w:p>
    <w:p w:rsidR="001426E5" w:rsidRPr="00C4460D" w:rsidRDefault="001426E5" w:rsidP="001426E5">
      <w:pPr>
        <w:rPr>
          <w:rFonts w:ascii="Arial" w:hAnsi="Arial" w:cs="Arial"/>
        </w:rPr>
      </w:pPr>
    </w:p>
    <w:p w:rsidR="006D2FEF" w:rsidRDefault="006D2FEF" w:rsidP="006D2FEF">
      <w:pPr>
        <w:rPr>
          <w:rFonts w:ascii="Arial" w:hAnsi="Arial" w:cs="Arial"/>
        </w:rPr>
      </w:pPr>
      <w:r w:rsidRPr="00C4460D">
        <w:rPr>
          <w:rFonts w:ascii="Arial" w:hAnsi="Arial" w:cs="Arial"/>
        </w:rPr>
        <w:t xml:space="preserve">If </w:t>
      </w:r>
      <w:r>
        <w:rPr>
          <w:rFonts w:ascii="Arial" w:hAnsi="Arial" w:cs="Arial"/>
        </w:rPr>
        <w:t xml:space="preserve">average to above average </w:t>
      </w:r>
      <w:r w:rsidRPr="00C4460D">
        <w:rPr>
          <w:rFonts w:ascii="Arial" w:hAnsi="Arial" w:cs="Arial"/>
        </w:rPr>
        <w:t xml:space="preserve">weather patterns </w:t>
      </w:r>
      <w:r>
        <w:rPr>
          <w:rFonts w:ascii="Arial" w:hAnsi="Arial" w:cs="Arial"/>
        </w:rPr>
        <w:t>continue,</w:t>
      </w:r>
      <w:r w:rsidRPr="00C4460D">
        <w:rPr>
          <w:rFonts w:ascii="Arial" w:hAnsi="Arial" w:cs="Arial"/>
        </w:rPr>
        <w:t xml:space="preserve"> expect fire to continue burning with </w:t>
      </w:r>
      <w:r>
        <w:rPr>
          <w:rFonts w:ascii="Arial" w:hAnsi="Arial" w:cs="Arial"/>
        </w:rPr>
        <w:t>low to moderate</w:t>
      </w:r>
      <w:r w:rsidRPr="00C4460D">
        <w:rPr>
          <w:rFonts w:ascii="Arial" w:hAnsi="Arial" w:cs="Arial"/>
        </w:rPr>
        <w:t xml:space="preserve"> fire behavior, fire intensity, spread rates, and daily growth for the next </w:t>
      </w:r>
      <w:r>
        <w:rPr>
          <w:rFonts w:ascii="Arial" w:hAnsi="Arial" w:cs="Arial"/>
        </w:rPr>
        <w:t xml:space="preserve">two </w:t>
      </w:r>
      <w:r w:rsidRPr="00C4460D">
        <w:rPr>
          <w:rFonts w:ascii="Arial" w:hAnsi="Arial" w:cs="Arial"/>
        </w:rPr>
        <w:t>week</w:t>
      </w:r>
      <w:r>
        <w:rPr>
          <w:rFonts w:ascii="Arial" w:hAnsi="Arial" w:cs="Arial"/>
        </w:rPr>
        <w:t>s</w:t>
      </w:r>
      <w:r w:rsidRPr="00C4460D">
        <w:rPr>
          <w:rFonts w:ascii="Arial" w:hAnsi="Arial" w:cs="Arial"/>
        </w:rPr>
        <w:t xml:space="preserve">.  </w:t>
      </w:r>
      <w:r>
        <w:rPr>
          <w:rFonts w:ascii="Arial" w:hAnsi="Arial" w:cs="Arial"/>
        </w:rPr>
        <w:t xml:space="preserve">If fuels continue to dry out, the potential for high to extreme fire behavior will increase with any frontal passage or thunderstorm outflows in the area. </w:t>
      </w:r>
      <w:r w:rsidRPr="00C4460D">
        <w:rPr>
          <w:rFonts w:ascii="Arial" w:hAnsi="Arial" w:cs="Arial"/>
        </w:rPr>
        <w:t xml:space="preserve">Rates of spread have been extremely </w:t>
      </w:r>
      <w:r>
        <w:rPr>
          <w:rFonts w:ascii="Arial" w:hAnsi="Arial" w:cs="Arial"/>
        </w:rPr>
        <w:t>low</w:t>
      </w:r>
      <w:r w:rsidRPr="00C4460D">
        <w:rPr>
          <w:rFonts w:ascii="Arial" w:hAnsi="Arial" w:cs="Arial"/>
        </w:rPr>
        <w:t xml:space="preserve"> the past few days with </w:t>
      </w:r>
      <w:r>
        <w:rPr>
          <w:rFonts w:ascii="Arial" w:hAnsi="Arial" w:cs="Arial"/>
        </w:rPr>
        <w:t>the recent moisture, but will increase rapidly as fuels continue to dry out</w:t>
      </w:r>
      <w:r w:rsidRPr="00C4460D">
        <w:rPr>
          <w:rFonts w:ascii="Arial" w:hAnsi="Arial" w:cs="Arial"/>
        </w:rPr>
        <w:t xml:space="preserve">.  </w:t>
      </w:r>
    </w:p>
    <w:p w:rsidR="006D2FEF" w:rsidRDefault="006D2FEF" w:rsidP="006D2FEF">
      <w:pPr>
        <w:rPr>
          <w:rFonts w:ascii="Arial" w:hAnsi="Arial" w:cs="Arial"/>
        </w:rPr>
      </w:pPr>
    </w:p>
    <w:p w:rsidR="006D2FEF" w:rsidRPr="00C4460D" w:rsidRDefault="006D2FEF" w:rsidP="006D2FEF">
      <w:pPr>
        <w:rPr>
          <w:rFonts w:ascii="Arial" w:hAnsi="Arial" w:cs="Arial"/>
        </w:rPr>
      </w:pPr>
      <w:r w:rsidRPr="00C4460D">
        <w:rPr>
          <w:rFonts w:ascii="Arial" w:hAnsi="Arial" w:cs="Arial"/>
        </w:rPr>
        <w:t xml:space="preserve">Given </w:t>
      </w:r>
      <w:r>
        <w:rPr>
          <w:rFonts w:ascii="Arial" w:hAnsi="Arial" w:cs="Arial"/>
        </w:rPr>
        <w:t xml:space="preserve">a high growth day; </w:t>
      </w:r>
      <w:r w:rsidRPr="00C4460D">
        <w:rPr>
          <w:rFonts w:ascii="Arial" w:hAnsi="Arial" w:cs="Arial"/>
        </w:rPr>
        <w:t>sustained</w:t>
      </w:r>
      <w:r>
        <w:rPr>
          <w:rFonts w:ascii="Arial" w:hAnsi="Arial" w:cs="Arial"/>
        </w:rPr>
        <w:t xml:space="preserve"> winds over 10 MPH with higher gusts, relative humidity below 30,</w:t>
      </w:r>
      <w:r w:rsidRPr="00C4460D">
        <w:rPr>
          <w:rFonts w:ascii="Arial" w:hAnsi="Arial" w:cs="Arial"/>
        </w:rPr>
        <w:t xml:space="preserve"> </w:t>
      </w:r>
      <w:r>
        <w:rPr>
          <w:rFonts w:ascii="Arial" w:hAnsi="Arial" w:cs="Arial"/>
        </w:rPr>
        <w:t xml:space="preserve">and a </w:t>
      </w:r>
      <w:r w:rsidRPr="00C4460D">
        <w:rPr>
          <w:rFonts w:ascii="Arial" w:hAnsi="Arial" w:cs="Arial"/>
        </w:rPr>
        <w:t xml:space="preserve">Haines </w:t>
      </w:r>
      <w:r>
        <w:rPr>
          <w:rFonts w:ascii="Arial" w:hAnsi="Arial" w:cs="Arial"/>
        </w:rPr>
        <w:t xml:space="preserve">Index of </w:t>
      </w:r>
      <w:r w:rsidRPr="00C4460D">
        <w:rPr>
          <w:rFonts w:ascii="Arial" w:hAnsi="Arial" w:cs="Arial"/>
        </w:rPr>
        <w:t>6 or high</w:t>
      </w:r>
      <w:r>
        <w:rPr>
          <w:rFonts w:ascii="Arial" w:hAnsi="Arial" w:cs="Arial"/>
        </w:rPr>
        <w:t>,</w:t>
      </w:r>
      <w:r w:rsidRPr="00C4460D">
        <w:rPr>
          <w:rFonts w:ascii="Arial" w:hAnsi="Arial" w:cs="Arial"/>
        </w:rPr>
        <w:t xml:space="preserve"> </w:t>
      </w:r>
      <w:r>
        <w:rPr>
          <w:rFonts w:ascii="Arial" w:hAnsi="Arial" w:cs="Arial"/>
        </w:rPr>
        <w:t>anticipate a potential movement of the fire of ½ - 2 miles per day generally towards the northeast, and up to 4</w:t>
      </w:r>
      <w:r w:rsidRPr="00C4460D">
        <w:rPr>
          <w:rFonts w:ascii="Arial" w:hAnsi="Arial" w:cs="Arial"/>
        </w:rPr>
        <w:t xml:space="preserve"> miles a day </w:t>
      </w:r>
      <w:r>
        <w:rPr>
          <w:rFonts w:ascii="Arial" w:hAnsi="Arial" w:cs="Arial"/>
        </w:rPr>
        <w:t xml:space="preserve">under extreme </w:t>
      </w:r>
      <w:r w:rsidR="00CE4AF6">
        <w:rPr>
          <w:rFonts w:ascii="Arial" w:hAnsi="Arial" w:cs="Arial"/>
        </w:rPr>
        <w:t xml:space="preserve">wind </w:t>
      </w:r>
      <w:r>
        <w:rPr>
          <w:rFonts w:ascii="Arial" w:hAnsi="Arial" w:cs="Arial"/>
        </w:rPr>
        <w:t>conditions with mid to long range spotting</w:t>
      </w:r>
      <w:r w:rsidRPr="00C4460D">
        <w:rPr>
          <w:rFonts w:ascii="Arial" w:hAnsi="Arial" w:cs="Arial"/>
        </w:rPr>
        <w:t xml:space="preserve">.  </w:t>
      </w:r>
    </w:p>
    <w:p w:rsidR="006D2FEF" w:rsidRDefault="006D2FEF" w:rsidP="000D6880">
      <w:pPr>
        <w:rPr>
          <w:rFonts w:ascii="Arial" w:hAnsi="Arial" w:cs="Arial"/>
        </w:rPr>
      </w:pPr>
    </w:p>
    <w:p w:rsidR="000D6880" w:rsidRDefault="000D6880" w:rsidP="000D6880">
      <w:pPr>
        <w:rPr>
          <w:rFonts w:ascii="Arial" w:hAnsi="Arial" w:cs="Arial"/>
        </w:rPr>
      </w:pPr>
      <w:r w:rsidRPr="004A2FE4">
        <w:rPr>
          <w:rFonts w:ascii="Arial" w:hAnsi="Arial" w:cs="Arial"/>
        </w:rPr>
        <w:t xml:space="preserve">With an elevated BUI, fire growth can be expected when FFMC nears 88.  With forecasted high winds and low relative humidity, expect large growth potential on days </w:t>
      </w:r>
      <w:r w:rsidRPr="004A2FE4">
        <w:rPr>
          <w:rFonts w:ascii="Arial" w:hAnsi="Arial" w:cs="Arial"/>
        </w:rPr>
        <w:lastRenderedPageBreak/>
        <w:t>with FFMC at 90 and above.  The Pagami Creek Fire moved over one mile towards the south over natural barriers under similar conditions on August 26</w:t>
      </w:r>
      <w:r w:rsidRPr="004A2FE4">
        <w:rPr>
          <w:rFonts w:ascii="Arial" w:hAnsi="Arial" w:cs="Arial"/>
          <w:vertAlign w:val="superscript"/>
        </w:rPr>
        <w:t>th.</w:t>
      </w:r>
      <w:r w:rsidRPr="000D6880">
        <w:rPr>
          <w:rFonts w:ascii="Arial" w:hAnsi="Arial" w:cs="Arial"/>
        </w:rPr>
        <w:t xml:space="preserve"> </w:t>
      </w:r>
    </w:p>
    <w:p w:rsidR="00312C09" w:rsidRDefault="00312C09" w:rsidP="00312C09">
      <w:pPr>
        <w:rPr>
          <w:rFonts w:ascii="Arial" w:hAnsi="Arial" w:cs="Arial"/>
        </w:rPr>
      </w:pPr>
    </w:p>
    <w:p w:rsidR="00312C09" w:rsidRPr="00312C09" w:rsidRDefault="00312C09" w:rsidP="00312C09">
      <w:pPr>
        <w:rPr>
          <w:rFonts w:ascii="Arial" w:hAnsi="Arial" w:cs="Arial"/>
        </w:rPr>
      </w:pPr>
      <w:r w:rsidRPr="00312C09">
        <w:rPr>
          <w:rFonts w:ascii="Arial" w:hAnsi="Arial" w:cs="Arial"/>
        </w:rPr>
        <w:t>Expect 5 large growth potential days (winds &gt; 10 MPH and RH &lt; 35) until the end of the fire season.  These are usually associated with frontal passage.  For this time of year, historic winds show most probable direction and highest speeds from the southeast to west (clockwise).  The potential still exists for outflows from thunderstorms in the vicinity of the fire which could produce strong, gusty, and erratic winds.</w:t>
      </w:r>
    </w:p>
    <w:p w:rsidR="000D6880" w:rsidRDefault="000D6880" w:rsidP="00862BEE">
      <w:pPr>
        <w:rPr>
          <w:rFonts w:ascii="Arial" w:hAnsi="Arial" w:cs="Arial"/>
        </w:rPr>
      </w:pPr>
    </w:p>
    <w:p w:rsidR="000D6880" w:rsidRDefault="000D6880" w:rsidP="00862BEE">
      <w:pPr>
        <w:rPr>
          <w:rFonts w:ascii="Arial" w:hAnsi="Arial" w:cs="Arial"/>
        </w:rPr>
      </w:pPr>
      <w:r>
        <w:rPr>
          <w:rFonts w:ascii="Arial" w:hAnsi="Arial" w:cs="Arial"/>
        </w:rPr>
        <w:t xml:space="preserve">With continued above average </w:t>
      </w:r>
      <w:r w:rsidR="00862BEE" w:rsidRPr="00C4460D">
        <w:rPr>
          <w:rFonts w:ascii="Arial" w:hAnsi="Arial" w:cs="Arial"/>
        </w:rPr>
        <w:t xml:space="preserve">weather conditions and proposed suppression operations, the fire is expected to continue to move </w:t>
      </w:r>
      <w:r w:rsidR="003D78E3">
        <w:rPr>
          <w:rFonts w:ascii="Arial" w:hAnsi="Arial" w:cs="Arial"/>
        </w:rPr>
        <w:t xml:space="preserve">east, </w:t>
      </w:r>
      <w:r w:rsidR="00862BEE">
        <w:rPr>
          <w:rFonts w:ascii="Arial" w:hAnsi="Arial" w:cs="Arial"/>
        </w:rPr>
        <w:t xml:space="preserve">south, </w:t>
      </w:r>
      <w:r>
        <w:rPr>
          <w:rFonts w:ascii="Arial" w:hAnsi="Arial" w:cs="Arial"/>
        </w:rPr>
        <w:t>and west and reach 500 to 1000 acres in the next 2 weeks</w:t>
      </w:r>
      <w:r w:rsidR="003D78E3">
        <w:rPr>
          <w:rFonts w:ascii="Arial" w:hAnsi="Arial" w:cs="Arial"/>
        </w:rPr>
        <w:t>.</w:t>
      </w:r>
      <w:r w:rsidR="004A2FE4">
        <w:rPr>
          <w:rFonts w:ascii="Arial" w:hAnsi="Arial" w:cs="Arial"/>
        </w:rPr>
        <w:t xml:space="preserve"> </w:t>
      </w:r>
      <w:r w:rsidR="004A2FE4" w:rsidRPr="004A2FE4">
        <w:rPr>
          <w:rFonts w:ascii="Arial" w:hAnsi="Arial" w:cs="Arial"/>
        </w:rPr>
        <w:t xml:space="preserve"> </w:t>
      </w:r>
    </w:p>
    <w:p w:rsidR="000D6880" w:rsidRDefault="000D6880" w:rsidP="00862BEE">
      <w:pPr>
        <w:rPr>
          <w:rFonts w:ascii="Arial" w:hAnsi="Arial" w:cs="Arial"/>
        </w:rPr>
      </w:pPr>
    </w:p>
    <w:p w:rsidR="00862BEE" w:rsidRDefault="000D6880" w:rsidP="00862BEE">
      <w:pPr>
        <w:rPr>
          <w:rFonts w:ascii="Arial" w:hAnsi="Arial" w:cs="Arial"/>
        </w:rPr>
      </w:pPr>
      <w:r>
        <w:rPr>
          <w:rFonts w:ascii="Arial" w:hAnsi="Arial" w:cs="Arial"/>
        </w:rPr>
        <w:t xml:space="preserve">With proposed aerial ignition and containment within existing natural barriers, the fire size </w:t>
      </w:r>
      <w:r w:rsidR="00CE4AF6">
        <w:rPr>
          <w:rFonts w:ascii="Arial" w:hAnsi="Arial" w:cs="Arial"/>
        </w:rPr>
        <w:t>should</w:t>
      </w:r>
      <w:r>
        <w:rPr>
          <w:rFonts w:ascii="Arial" w:hAnsi="Arial" w:cs="Arial"/>
        </w:rPr>
        <w:t xml:space="preserve"> increase to 2000 – 3000 acres in the next 2 weeks. </w:t>
      </w:r>
    </w:p>
    <w:p w:rsidR="004A2FE4" w:rsidRDefault="004A2FE4" w:rsidP="00862BEE">
      <w:pPr>
        <w:rPr>
          <w:rFonts w:ascii="Arial" w:hAnsi="Arial" w:cs="Arial"/>
        </w:rPr>
      </w:pPr>
    </w:p>
    <w:p w:rsidR="006D2FEF" w:rsidRPr="00C4460D" w:rsidRDefault="00312C09" w:rsidP="006D2FEF">
      <w:pPr>
        <w:rPr>
          <w:rFonts w:ascii="Arial" w:hAnsi="Arial" w:cs="Arial"/>
        </w:rPr>
      </w:pPr>
      <w:r>
        <w:rPr>
          <w:rFonts w:ascii="Arial" w:hAnsi="Arial" w:cs="Arial"/>
        </w:rPr>
        <w:t>If</w:t>
      </w:r>
      <w:r w:rsidR="00CE4AF6">
        <w:rPr>
          <w:rFonts w:ascii="Arial" w:hAnsi="Arial" w:cs="Arial"/>
        </w:rPr>
        <w:t xml:space="preserve"> a rare event/extreme weather condition </w:t>
      </w:r>
      <w:r>
        <w:rPr>
          <w:rFonts w:ascii="Arial" w:hAnsi="Arial" w:cs="Arial"/>
        </w:rPr>
        <w:t xml:space="preserve">occurs </w:t>
      </w:r>
      <w:r w:rsidR="00CE4AF6">
        <w:rPr>
          <w:rFonts w:ascii="Arial" w:hAnsi="Arial" w:cs="Arial"/>
        </w:rPr>
        <w:t xml:space="preserve">in the next 2 weeks, anticipate a potential increase in </w:t>
      </w:r>
      <w:r>
        <w:rPr>
          <w:rFonts w:ascii="Arial" w:hAnsi="Arial" w:cs="Arial"/>
        </w:rPr>
        <w:t xml:space="preserve">fire size to 5,000 to 7000 acres primarily in a </w:t>
      </w:r>
      <w:r w:rsidR="00CE4AF6">
        <w:rPr>
          <w:rFonts w:ascii="Arial" w:hAnsi="Arial" w:cs="Arial"/>
        </w:rPr>
        <w:t>northeast</w:t>
      </w:r>
      <w:r>
        <w:rPr>
          <w:rFonts w:ascii="Arial" w:hAnsi="Arial" w:cs="Arial"/>
        </w:rPr>
        <w:t>erly</w:t>
      </w:r>
      <w:r w:rsidR="00CE4AF6">
        <w:rPr>
          <w:rFonts w:ascii="Arial" w:hAnsi="Arial" w:cs="Arial"/>
        </w:rPr>
        <w:t xml:space="preserve"> to southeast</w:t>
      </w:r>
      <w:r>
        <w:rPr>
          <w:rFonts w:ascii="Arial" w:hAnsi="Arial" w:cs="Arial"/>
        </w:rPr>
        <w:t xml:space="preserve">erly direction </w:t>
      </w:r>
      <w:r w:rsidR="00CD48E1">
        <w:rPr>
          <w:rFonts w:ascii="Arial" w:hAnsi="Arial" w:cs="Arial"/>
        </w:rPr>
        <w:t>(</w:t>
      </w:r>
      <w:r>
        <w:rPr>
          <w:rFonts w:ascii="Arial" w:hAnsi="Arial" w:cs="Arial"/>
        </w:rPr>
        <w:t>with a frontal passage</w:t>
      </w:r>
      <w:r w:rsidR="00CD48E1">
        <w:rPr>
          <w:rFonts w:ascii="Arial" w:hAnsi="Arial" w:cs="Arial"/>
        </w:rPr>
        <w:t>)</w:t>
      </w:r>
      <w:r w:rsidR="00CE4AF6">
        <w:rPr>
          <w:rFonts w:ascii="Arial" w:hAnsi="Arial" w:cs="Arial"/>
        </w:rPr>
        <w:t xml:space="preserve">.  </w:t>
      </w:r>
    </w:p>
    <w:p w:rsidR="000D6880" w:rsidRDefault="000D6880" w:rsidP="000D6880">
      <w:pPr>
        <w:rPr>
          <w:rFonts w:ascii="Arial" w:hAnsi="Arial" w:cs="Arial"/>
        </w:rPr>
      </w:pPr>
    </w:p>
    <w:p w:rsidR="00DF203B" w:rsidRPr="00312C09" w:rsidRDefault="000D6880" w:rsidP="007D00CF">
      <w:pPr>
        <w:rPr>
          <w:rFonts w:ascii="Arial" w:hAnsi="Arial" w:cs="Arial"/>
        </w:rPr>
      </w:pPr>
      <w:r w:rsidRPr="00C4460D">
        <w:rPr>
          <w:rFonts w:ascii="Arial" w:hAnsi="Arial" w:cs="Arial"/>
        </w:rPr>
        <w:t xml:space="preserve">The greatest potential for fire to move </w:t>
      </w:r>
      <w:r>
        <w:rPr>
          <w:rFonts w:ascii="Arial" w:hAnsi="Arial" w:cs="Arial"/>
        </w:rPr>
        <w:t xml:space="preserve">outside of the planning area </w:t>
      </w:r>
      <w:r w:rsidRPr="00C4460D">
        <w:rPr>
          <w:rFonts w:ascii="Arial" w:hAnsi="Arial" w:cs="Arial"/>
        </w:rPr>
        <w:t xml:space="preserve">is </w:t>
      </w:r>
      <w:r>
        <w:rPr>
          <w:rFonts w:ascii="Arial" w:hAnsi="Arial" w:cs="Arial"/>
        </w:rPr>
        <w:t xml:space="preserve">to the east near </w:t>
      </w:r>
      <w:proofErr w:type="spellStart"/>
      <w:r>
        <w:rPr>
          <w:rFonts w:ascii="Arial" w:hAnsi="Arial" w:cs="Arial"/>
        </w:rPr>
        <w:t>Insula</w:t>
      </w:r>
      <w:proofErr w:type="spellEnd"/>
      <w:r>
        <w:rPr>
          <w:rFonts w:ascii="Arial" w:hAnsi="Arial" w:cs="Arial"/>
        </w:rPr>
        <w:t xml:space="preserve"> Lake. </w:t>
      </w:r>
    </w:p>
    <w:sectPr w:rsidR="00DF203B" w:rsidRPr="00312C09" w:rsidSect="00CA31AA">
      <w:footerReference w:type="even"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46D" w:rsidRDefault="0077446D">
      <w:r>
        <w:separator/>
      </w:r>
    </w:p>
  </w:endnote>
  <w:endnote w:type="continuationSeparator" w:id="0">
    <w:p w:rsidR="0077446D" w:rsidRDefault="00774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17B" w:rsidRDefault="001F125B">
    <w:pPr>
      <w:pStyle w:val="Footer"/>
      <w:framePr w:wrap="around" w:vAnchor="text" w:hAnchor="margin" w:xAlign="center" w:y="1"/>
      <w:rPr>
        <w:rStyle w:val="PageNumber"/>
      </w:rPr>
    </w:pPr>
    <w:r>
      <w:rPr>
        <w:rStyle w:val="PageNumber"/>
      </w:rPr>
      <w:fldChar w:fldCharType="begin"/>
    </w:r>
    <w:r w:rsidR="0045217B">
      <w:rPr>
        <w:rStyle w:val="PageNumber"/>
      </w:rPr>
      <w:instrText xml:space="preserve">PAGE  </w:instrText>
    </w:r>
    <w:r>
      <w:rPr>
        <w:rStyle w:val="PageNumber"/>
      </w:rPr>
      <w:fldChar w:fldCharType="end"/>
    </w:r>
  </w:p>
  <w:p w:rsidR="0045217B" w:rsidRDefault="004521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17B" w:rsidRDefault="001F125B">
    <w:pPr>
      <w:pStyle w:val="Footer"/>
      <w:framePr w:wrap="around" w:vAnchor="text" w:hAnchor="margin" w:xAlign="center" w:y="1"/>
      <w:rPr>
        <w:rStyle w:val="PageNumber"/>
      </w:rPr>
    </w:pPr>
    <w:r>
      <w:rPr>
        <w:rStyle w:val="PageNumber"/>
      </w:rPr>
      <w:fldChar w:fldCharType="begin"/>
    </w:r>
    <w:r w:rsidR="0045217B">
      <w:rPr>
        <w:rStyle w:val="PageNumber"/>
      </w:rPr>
      <w:instrText xml:space="preserve">PAGE  </w:instrText>
    </w:r>
    <w:r>
      <w:rPr>
        <w:rStyle w:val="PageNumber"/>
      </w:rPr>
      <w:fldChar w:fldCharType="separate"/>
    </w:r>
    <w:r w:rsidR="00132492">
      <w:rPr>
        <w:rStyle w:val="PageNumber"/>
        <w:noProof/>
      </w:rPr>
      <w:t>1</w:t>
    </w:r>
    <w:r>
      <w:rPr>
        <w:rStyle w:val="PageNumber"/>
      </w:rPr>
      <w:fldChar w:fldCharType="end"/>
    </w:r>
  </w:p>
  <w:p w:rsidR="0045217B" w:rsidRDefault="004521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46D" w:rsidRDefault="0077446D">
      <w:r>
        <w:separator/>
      </w:r>
    </w:p>
  </w:footnote>
  <w:footnote w:type="continuationSeparator" w:id="0">
    <w:p w:rsidR="0077446D" w:rsidRDefault="00774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C05"/>
    <w:multiLevelType w:val="hybridMultilevel"/>
    <w:tmpl w:val="60BEED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D5AD4"/>
    <w:multiLevelType w:val="hybridMultilevel"/>
    <w:tmpl w:val="64F4609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56126F"/>
    <w:multiLevelType w:val="hybridMultilevel"/>
    <w:tmpl w:val="BA921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5F5CBE"/>
    <w:multiLevelType w:val="hybridMultilevel"/>
    <w:tmpl w:val="658401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9375A2A"/>
    <w:multiLevelType w:val="hybridMultilevel"/>
    <w:tmpl w:val="09E85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03B5A"/>
    <w:multiLevelType w:val="hybridMultilevel"/>
    <w:tmpl w:val="AAEA6E2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22016E9"/>
    <w:multiLevelType w:val="hybridMultilevel"/>
    <w:tmpl w:val="5BD09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28410B"/>
    <w:multiLevelType w:val="hybridMultilevel"/>
    <w:tmpl w:val="2B06E0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ABA4E13"/>
    <w:multiLevelType w:val="hybridMultilevel"/>
    <w:tmpl w:val="CDDE37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6779676F"/>
    <w:multiLevelType w:val="hybridMultilevel"/>
    <w:tmpl w:val="E0CA39C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860664F"/>
    <w:multiLevelType w:val="hybridMultilevel"/>
    <w:tmpl w:val="82986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B0A0FD2"/>
    <w:multiLevelType w:val="hybridMultilevel"/>
    <w:tmpl w:val="3AD09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1"/>
  </w:num>
  <w:num w:numId="5">
    <w:abstractNumId w:val="10"/>
  </w:num>
  <w:num w:numId="6">
    <w:abstractNumId w:val="3"/>
  </w:num>
  <w:num w:numId="7">
    <w:abstractNumId w:val="7"/>
  </w:num>
  <w:num w:numId="8">
    <w:abstractNumId w:val="11"/>
  </w:num>
  <w:num w:numId="9">
    <w:abstractNumId w:val="4"/>
  </w:num>
  <w:num w:numId="10">
    <w:abstractNumId w:val="2"/>
  </w:num>
  <w:num w:numId="11">
    <w:abstractNumId w:val="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A27D39"/>
    <w:rsid w:val="00003CC1"/>
    <w:rsid w:val="000120CE"/>
    <w:rsid w:val="00013592"/>
    <w:rsid w:val="00020815"/>
    <w:rsid w:val="0002170E"/>
    <w:rsid w:val="00026874"/>
    <w:rsid w:val="000306E6"/>
    <w:rsid w:val="00047F6E"/>
    <w:rsid w:val="00051B25"/>
    <w:rsid w:val="00053BE1"/>
    <w:rsid w:val="00062892"/>
    <w:rsid w:val="00066707"/>
    <w:rsid w:val="000670DE"/>
    <w:rsid w:val="000716A1"/>
    <w:rsid w:val="0007185D"/>
    <w:rsid w:val="00074467"/>
    <w:rsid w:val="00086013"/>
    <w:rsid w:val="000921BB"/>
    <w:rsid w:val="00092368"/>
    <w:rsid w:val="000A052D"/>
    <w:rsid w:val="000A0E4F"/>
    <w:rsid w:val="000A0E83"/>
    <w:rsid w:val="000A3D83"/>
    <w:rsid w:val="000A45D0"/>
    <w:rsid w:val="000A4908"/>
    <w:rsid w:val="000B199A"/>
    <w:rsid w:val="000B2F2A"/>
    <w:rsid w:val="000C3AEA"/>
    <w:rsid w:val="000C4DA7"/>
    <w:rsid w:val="000C57A1"/>
    <w:rsid w:val="000C5940"/>
    <w:rsid w:val="000C7CE7"/>
    <w:rsid w:val="000D003E"/>
    <w:rsid w:val="000D0F44"/>
    <w:rsid w:val="000D1062"/>
    <w:rsid w:val="000D2729"/>
    <w:rsid w:val="000D317D"/>
    <w:rsid w:val="000D5021"/>
    <w:rsid w:val="000D6880"/>
    <w:rsid w:val="000E199E"/>
    <w:rsid w:val="000E7F1E"/>
    <w:rsid w:val="000F05AB"/>
    <w:rsid w:val="000F496B"/>
    <w:rsid w:val="000F7A23"/>
    <w:rsid w:val="001023E6"/>
    <w:rsid w:val="00106EC1"/>
    <w:rsid w:val="00107544"/>
    <w:rsid w:val="00111CA7"/>
    <w:rsid w:val="00112268"/>
    <w:rsid w:val="00113606"/>
    <w:rsid w:val="001229BE"/>
    <w:rsid w:val="00122A1A"/>
    <w:rsid w:val="00126237"/>
    <w:rsid w:val="0012678E"/>
    <w:rsid w:val="00126EF4"/>
    <w:rsid w:val="0013106A"/>
    <w:rsid w:val="00132492"/>
    <w:rsid w:val="00132DED"/>
    <w:rsid w:val="00136C36"/>
    <w:rsid w:val="00137E33"/>
    <w:rsid w:val="001426E5"/>
    <w:rsid w:val="001451D2"/>
    <w:rsid w:val="001460F9"/>
    <w:rsid w:val="00152C11"/>
    <w:rsid w:val="00155596"/>
    <w:rsid w:val="00156466"/>
    <w:rsid w:val="00160211"/>
    <w:rsid w:val="00163417"/>
    <w:rsid w:val="00163BA6"/>
    <w:rsid w:val="001705EF"/>
    <w:rsid w:val="00171A4C"/>
    <w:rsid w:val="0017356E"/>
    <w:rsid w:val="00175367"/>
    <w:rsid w:val="00176F5B"/>
    <w:rsid w:val="00180DC7"/>
    <w:rsid w:val="0018145F"/>
    <w:rsid w:val="001831AA"/>
    <w:rsid w:val="00184908"/>
    <w:rsid w:val="001857FD"/>
    <w:rsid w:val="00187251"/>
    <w:rsid w:val="00187794"/>
    <w:rsid w:val="00191ADA"/>
    <w:rsid w:val="00192033"/>
    <w:rsid w:val="00192892"/>
    <w:rsid w:val="00197877"/>
    <w:rsid w:val="001A2533"/>
    <w:rsid w:val="001A5BCD"/>
    <w:rsid w:val="001A5C95"/>
    <w:rsid w:val="001A79D6"/>
    <w:rsid w:val="001A7FC0"/>
    <w:rsid w:val="001B10D3"/>
    <w:rsid w:val="001B5211"/>
    <w:rsid w:val="001B53D3"/>
    <w:rsid w:val="001B5492"/>
    <w:rsid w:val="001B7325"/>
    <w:rsid w:val="001C03EA"/>
    <w:rsid w:val="001C176B"/>
    <w:rsid w:val="001C3156"/>
    <w:rsid w:val="001C4ABA"/>
    <w:rsid w:val="001C5753"/>
    <w:rsid w:val="001C5DA9"/>
    <w:rsid w:val="001D1888"/>
    <w:rsid w:val="001E4041"/>
    <w:rsid w:val="001E420B"/>
    <w:rsid w:val="001E5209"/>
    <w:rsid w:val="001F125B"/>
    <w:rsid w:val="00200FB8"/>
    <w:rsid w:val="00201E49"/>
    <w:rsid w:val="00204108"/>
    <w:rsid w:val="002042E3"/>
    <w:rsid w:val="00206C39"/>
    <w:rsid w:val="00210030"/>
    <w:rsid w:val="00210614"/>
    <w:rsid w:val="00225AF3"/>
    <w:rsid w:val="00230E12"/>
    <w:rsid w:val="0023343D"/>
    <w:rsid w:val="00233AC3"/>
    <w:rsid w:val="00235901"/>
    <w:rsid w:val="00242117"/>
    <w:rsid w:val="00243868"/>
    <w:rsid w:val="0025370E"/>
    <w:rsid w:val="002564BE"/>
    <w:rsid w:val="00257B1E"/>
    <w:rsid w:val="00257D8D"/>
    <w:rsid w:val="002618CA"/>
    <w:rsid w:val="00263C0E"/>
    <w:rsid w:val="00264E2A"/>
    <w:rsid w:val="00266CCA"/>
    <w:rsid w:val="002670AC"/>
    <w:rsid w:val="00271C40"/>
    <w:rsid w:val="00273C35"/>
    <w:rsid w:val="002801BD"/>
    <w:rsid w:val="00280EC1"/>
    <w:rsid w:val="00284E40"/>
    <w:rsid w:val="002862AE"/>
    <w:rsid w:val="00294316"/>
    <w:rsid w:val="0029585A"/>
    <w:rsid w:val="002A5C18"/>
    <w:rsid w:val="002A7268"/>
    <w:rsid w:val="002B016A"/>
    <w:rsid w:val="002B179D"/>
    <w:rsid w:val="002B7B89"/>
    <w:rsid w:val="002C07EF"/>
    <w:rsid w:val="002C3E1D"/>
    <w:rsid w:val="002C5A54"/>
    <w:rsid w:val="002D1722"/>
    <w:rsid w:val="002D1783"/>
    <w:rsid w:val="002D48CB"/>
    <w:rsid w:val="002D4A4B"/>
    <w:rsid w:val="002E401E"/>
    <w:rsid w:val="002E576A"/>
    <w:rsid w:val="002E5813"/>
    <w:rsid w:val="002E661B"/>
    <w:rsid w:val="002E6C6F"/>
    <w:rsid w:val="002F0BE7"/>
    <w:rsid w:val="002F0EDC"/>
    <w:rsid w:val="002F3A9D"/>
    <w:rsid w:val="003011DB"/>
    <w:rsid w:val="00312C09"/>
    <w:rsid w:val="0031758F"/>
    <w:rsid w:val="00320BFC"/>
    <w:rsid w:val="00324075"/>
    <w:rsid w:val="0032542A"/>
    <w:rsid w:val="00327B94"/>
    <w:rsid w:val="003301C7"/>
    <w:rsid w:val="00331C00"/>
    <w:rsid w:val="00333730"/>
    <w:rsid w:val="00333779"/>
    <w:rsid w:val="00337FA7"/>
    <w:rsid w:val="00343334"/>
    <w:rsid w:val="00344364"/>
    <w:rsid w:val="003453E6"/>
    <w:rsid w:val="00351212"/>
    <w:rsid w:val="0035180C"/>
    <w:rsid w:val="00352D4C"/>
    <w:rsid w:val="00356E8A"/>
    <w:rsid w:val="0036040C"/>
    <w:rsid w:val="00362366"/>
    <w:rsid w:val="00362368"/>
    <w:rsid w:val="003635A4"/>
    <w:rsid w:val="00367E03"/>
    <w:rsid w:val="0037074A"/>
    <w:rsid w:val="00374014"/>
    <w:rsid w:val="003753CB"/>
    <w:rsid w:val="003760DF"/>
    <w:rsid w:val="00376AA1"/>
    <w:rsid w:val="00376C9B"/>
    <w:rsid w:val="00376F5E"/>
    <w:rsid w:val="003771F7"/>
    <w:rsid w:val="00380019"/>
    <w:rsid w:val="003807E6"/>
    <w:rsid w:val="00385D0E"/>
    <w:rsid w:val="00386613"/>
    <w:rsid w:val="003963AE"/>
    <w:rsid w:val="003A4566"/>
    <w:rsid w:val="003A6D25"/>
    <w:rsid w:val="003B2119"/>
    <w:rsid w:val="003B41CF"/>
    <w:rsid w:val="003B6975"/>
    <w:rsid w:val="003C0999"/>
    <w:rsid w:val="003C2339"/>
    <w:rsid w:val="003C39AF"/>
    <w:rsid w:val="003D78E3"/>
    <w:rsid w:val="003E0DE8"/>
    <w:rsid w:val="003E14AE"/>
    <w:rsid w:val="003E6034"/>
    <w:rsid w:val="003F0F06"/>
    <w:rsid w:val="003F3773"/>
    <w:rsid w:val="003F7147"/>
    <w:rsid w:val="003F7B53"/>
    <w:rsid w:val="00403CD0"/>
    <w:rsid w:val="00414A6F"/>
    <w:rsid w:val="00414AF2"/>
    <w:rsid w:val="00414D43"/>
    <w:rsid w:val="00415EFC"/>
    <w:rsid w:val="004264E2"/>
    <w:rsid w:val="00426806"/>
    <w:rsid w:val="00427F0D"/>
    <w:rsid w:val="00432068"/>
    <w:rsid w:val="00432AA1"/>
    <w:rsid w:val="0043643A"/>
    <w:rsid w:val="00443290"/>
    <w:rsid w:val="00445012"/>
    <w:rsid w:val="0045217B"/>
    <w:rsid w:val="00452892"/>
    <w:rsid w:val="00454744"/>
    <w:rsid w:val="0045531F"/>
    <w:rsid w:val="00455BBD"/>
    <w:rsid w:val="00457310"/>
    <w:rsid w:val="00457EAB"/>
    <w:rsid w:val="00460A36"/>
    <w:rsid w:val="00463D34"/>
    <w:rsid w:val="00463F7A"/>
    <w:rsid w:val="00466E2B"/>
    <w:rsid w:val="00467684"/>
    <w:rsid w:val="00470CD2"/>
    <w:rsid w:val="00472DDA"/>
    <w:rsid w:val="00473B29"/>
    <w:rsid w:val="004850E3"/>
    <w:rsid w:val="00486BB2"/>
    <w:rsid w:val="00487634"/>
    <w:rsid w:val="004946F6"/>
    <w:rsid w:val="00496D93"/>
    <w:rsid w:val="004A22F9"/>
    <w:rsid w:val="004A2FE4"/>
    <w:rsid w:val="004A372D"/>
    <w:rsid w:val="004A6090"/>
    <w:rsid w:val="004A60EC"/>
    <w:rsid w:val="004B55B4"/>
    <w:rsid w:val="004B709B"/>
    <w:rsid w:val="004C7D8C"/>
    <w:rsid w:val="004D7517"/>
    <w:rsid w:val="004E552F"/>
    <w:rsid w:val="004E738D"/>
    <w:rsid w:val="004F3330"/>
    <w:rsid w:val="004F3BA2"/>
    <w:rsid w:val="004F6B61"/>
    <w:rsid w:val="005003FB"/>
    <w:rsid w:val="00501CA9"/>
    <w:rsid w:val="00502A33"/>
    <w:rsid w:val="00506572"/>
    <w:rsid w:val="005072AE"/>
    <w:rsid w:val="005116A4"/>
    <w:rsid w:val="00511BAF"/>
    <w:rsid w:val="00511DA7"/>
    <w:rsid w:val="00521162"/>
    <w:rsid w:val="00522258"/>
    <w:rsid w:val="00523DCC"/>
    <w:rsid w:val="00523F08"/>
    <w:rsid w:val="00526112"/>
    <w:rsid w:val="005356C1"/>
    <w:rsid w:val="00537B4F"/>
    <w:rsid w:val="00540BF4"/>
    <w:rsid w:val="00552A6F"/>
    <w:rsid w:val="00554A88"/>
    <w:rsid w:val="0055655B"/>
    <w:rsid w:val="00562F17"/>
    <w:rsid w:val="0056355C"/>
    <w:rsid w:val="005641FE"/>
    <w:rsid w:val="0056637C"/>
    <w:rsid w:val="00566789"/>
    <w:rsid w:val="0057052E"/>
    <w:rsid w:val="00573C55"/>
    <w:rsid w:val="005779AE"/>
    <w:rsid w:val="005824C0"/>
    <w:rsid w:val="00583A66"/>
    <w:rsid w:val="0059029E"/>
    <w:rsid w:val="00590948"/>
    <w:rsid w:val="00592733"/>
    <w:rsid w:val="00596FD1"/>
    <w:rsid w:val="005A7113"/>
    <w:rsid w:val="005B4A38"/>
    <w:rsid w:val="005B6608"/>
    <w:rsid w:val="005C023C"/>
    <w:rsid w:val="005C08D2"/>
    <w:rsid w:val="005C2054"/>
    <w:rsid w:val="005C3D32"/>
    <w:rsid w:val="005C6CBA"/>
    <w:rsid w:val="005C6D73"/>
    <w:rsid w:val="005C7086"/>
    <w:rsid w:val="005D36C3"/>
    <w:rsid w:val="005D6D11"/>
    <w:rsid w:val="005D7ECE"/>
    <w:rsid w:val="005E00F5"/>
    <w:rsid w:val="005F2F4A"/>
    <w:rsid w:val="005F7ACC"/>
    <w:rsid w:val="00600D88"/>
    <w:rsid w:val="00600EA2"/>
    <w:rsid w:val="00605B11"/>
    <w:rsid w:val="00610437"/>
    <w:rsid w:val="00610835"/>
    <w:rsid w:val="00611AE8"/>
    <w:rsid w:val="006128E8"/>
    <w:rsid w:val="00615922"/>
    <w:rsid w:val="00615F68"/>
    <w:rsid w:val="00624AD2"/>
    <w:rsid w:val="00624D3F"/>
    <w:rsid w:val="006256DE"/>
    <w:rsid w:val="00632F38"/>
    <w:rsid w:val="00635874"/>
    <w:rsid w:val="00636240"/>
    <w:rsid w:val="00640937"/>
    <w:rsid w:val="00641E54"/>
    <w:rsid w:val="00642ADE"/>
    <w:rsid w:val="006432BA"/>
    <w:rsid w:val="00644898"/>
    <w:rsid w:val="00645E48"/>
    <w:rsid w:val="006478AC"/>
    <w:rsid w:val="00657008"/>
    <w:rsid w:val="00663148"/>
    <w:rsid w:val="0066318A"/>
    <w:rsid w:val="006653CB"/>
    <w:rsid w:val="00665C69"/>
    <w:rsid w:val="00681FAB"/>
    <w:rsid w:val="00686353"/>
    <w:rsid w:val="00687B23"/>
    <w:rsid w:val="00687B44"/>
    <w:rsid w:val="00695FAA"/>
    <w:rsid w:val="006A1601"/>
    <w:rsid w:val="006A3596"/>
    <w:rsid w:val="006A40FB"/>
    <w:rsid w:val="006B03E5"/>
    <w:rsid w:val="006B34F9"/>
    <w:rsid w:val="006B5FE4"/>
    <w:rsid w:val="006C28DC"/>
    <w:rsid w:val="006C2EE9"/>
    <w:rsid w:val="006C3EBB"/>
    <w:rsid w:val="006C5557"/>
    <w:rsid w:val="006C655F"/>
    <w:rsid w:val="006C7CAC"/>
    <w:rsid w:val="006D2FEF"/>
    <w:rsid w:val="006D406E"/>
    <w:rsid w:val="006D4BD8"/>
    <w:rsid w:val="006E4A7C"/>
    <w:rsid w:val="006E63A9"/>
    <w:rsid w:val="006E71A7"/>
    <w:rsid w:val="006F24FF"/>
    <w:rsid w:val="006F32A0"/>
    <w:rsid w:val="006F733D"/>
    <w:rsid w:val="007049F6"/>
    <w:rsid w:val="00704E55"/>
    <w:rsid w:val="00707FBD"/>
    <w:rsid w:val="007139A7"/>
    <w:rsid w:val="00713F84"/>
    <w:rsid w:val="00716F6B"/>
    <w:rsid w:val="00721B6E"/>
    <w:rsid w:val="00721BF7"/>
    <w:rsid w:val="00722A96"/>
    <w:rsid w:val="00723EAF"/>
    <w:rsid w:val="00725D9F"/>
    <w:rsid w:val="00726609"/>
    <w:rsid w:val="00730C1C"/>
    <w:rsid w:val="00731175"/>
    <w:rsid w:val="00732C38"/>
    <w:rsid w:val="0073429F"/>
    <w:rsid w:val="007368BB"/>
    <w:rsid w:val="00741788"/>
    <w:rsid w:val="007478D9"/>
    <w:rsid w:val="007532A4"/>
    <w:rsid w:val="00753CDE"/>
    <w:rsid w:val="0076027A"/>
    <w:rsid w:val="00763359"/>
    <w:rsid w:val="00765209"/>
    <w:rsid w:val="007659BE"/>
    <w:rsid w:val="0077446D"/>
    <w:rsid w:val="00774EC8"/>
    <w:rsid w:val="00781794"/>
    <w:rsid w:val="007822EB"/>
    <w:rsid w:val="007827F7"/>
    <w:rsid w:val="00782A20"/>
    <w:rsid w:val="00782DCC"/>
    <w:rsid w:val="00793AD2"/>
    <w:rsid w:val="00797C91"/>
    <w:rsid w:val="007A1429"/>
    <w:rsid w:val="007A17F6"/>
    <w:rsid w:val="007A1D15"/>
    <w:rsid w:val="007A28D4"/>
    <w:rsid w:val="007A3582"/>
    <w:rsid w:val="007A5754"/>
    <w:rsid w:val="007A5D10"/>
    <w:rsid w:val="007B1482"/>
    <w:rsid w:val="007B2044"/>
    <w:rsid w:val="007B4696"/>
    <w:rsid w:val="007C79D6"/>
    <w:rsid w:val="007D00CF"/>
    <w:rsid w:val="007D2A73"/>
    <w:rsid w:val="007D3690"/>
    <w:rsid w:val="007D412D"/>
    <w:rsid w:val="007D5298"/>
    <w:rsid w:val="007E0904"/>
    <w:rsid w:val="007E2FEE"/>
    <w:rsid w:val="007E606D"/>
    <w:rsid w:val="007E69CB"/>
    <w:rsid w:val="007E7BE1"/>
    <w:rsid w:val="007F0D5B"/>
    <w:rsid w:val="007F15D0"/>
    <w:rsid w:val="007F7D50"/>
    <w:rsid w:val="00800D11"/>
    <w:rsid w:val="00801405"/>
    <w:rsid w:val="00801A04"/>
    <w:rsid w:val="00803217"/>
    <w:rsid w:val="00803535"/>
    <w:rsid w:val="00804EED"/>
    <w:rsid w:val="008062A8"/>
    <w:rsid w:val="00806F9B"/>
    <w:rsid w:val="00807ECA"/>
    <w:rsid w:val="008165E3"/>
    <w:rsid w:val="008201B3"/>
    <w:rsid w:val="00823262"/>
    <w:rsid w:val="00824D6B"/>
    <w:rsid w:val="008335B7"/>
    <w:rsid w:val="00833D46"/>
    <w:rsid w:val="008356AD"/>
    <w:rsid w:val="00835B38"/>
    <w:rsid w:val="00836454"/>
    <w:rsid w:val="00837548"/>
    <w:rsid w:val="00841639"/>
    <w:rsid w:val="00842723"/>
    <w:rsid w:val="00843E62"/>
    <w:rsid w:val="00846733"/>
    <w:rsid w:val="008477B8"/>
    <w:rsid w:val="008530BA"/>
    <w:rsid w:val="00856549"/>
    <w:rsid w:val="00862BEE"/>
    <w:rsid w:val="008640EC"/>
    <w:rsid w:val="00864DB5"/>
    <w:rsid w:val="0086722E"/>
    <w:rsid w:val="00870A06"/>
    <w:rsid w:val="00875B13"/>
    <w:rsid w:val="00876728"/>
    <w:rsid w:val="008772E5"/>
    <w:rsid w:val="00880798"/>
    <w:rsid w:val="008807DE"/>
    <w:rsid w:val="00884789"/>
    <w:rsid w:val="008849EA"/>
    <w:rsid w:val="00887A6D"/>
    <w:rsid w:val="00887C1A"/>
    <w:rsid w:val="008A4929"/>
    <w:rsid w:val="008A5B0B"/>
    <w:rsid w:val="008A5BC2"/>
    <w:rsid w:val="008B1BA7"/>
    <w:rsid w:val="008B6EFA"/>
    <w:rsid w:val="008B72CA"/>
    <w:rsid w:val="008B73D4"/>
    <w:rsid w:val="008C1005"/>
    <w:rsid w:val="008C198E"/>
    <w:rsid w:val="008C27E1"/>
    <w:rsid w:val="008C59D6"/>
    <w:rsid w:val="008D2EF5"/>
    <w:rsid w:val="008D5607"/>
    <w:rsid w:val="008D7469"/>
    <w:rsid w:val="008D7F3B"/>
    <w:rsid w:val="008E0D51"/>
    <w:rsid w:val="008E6259"/>
    <w:rsid w:val="008F1097"/>
    <w:rsid w:val="008F595B"/>
    <w:rsid w:val="009049F7"/>
    <w:rsid w:val="0090502C"/>
    <w:rsid w:val="0091394C"/>
    <w:rsid w:val="00914456"/>
    <w:rsid w:val="00922538"/>
    <w:rsid w:val="00923355"/>
    <w:rsid w:val="00924115"/>
    <w:rsid w:val="00924B28"/>
    <w:rsid w:val="0092544A"/>
    <w:rsid w:val="009273EB"/>
    <w:rsid w:val="00930D78"/>
    <w:rsid w:val="00940B14"/>
    <w:rsid w:val="009440A7"/>
    <w:rsid w:val="00944A74"/>
    <w:rsid w:val="009514FF"/>
    <w:rsid w:val="00956F8C"/>
    <w:rsid w:val="00956FCD"/>
    <w:rsid w:val="0096076C"/>
    <w:rsid w:val="00962554"/>
    <w:rsid w:val="00963519"/>
    <w:rsid w:val="00965EB7"/>
    <w:rsid w:val="00976308"/>
    <w:rsid w:val="00981020"/>
    <w:rsid w:val="00983131"/>
    <w:rsid w:val="00986228"/>
    <w:rsid w:val="00996FA1"/>
    <w:rsid w:val="009A0477"/>
    <w:rsid w:val="009A7464"/>
    <w:rsid w:val="009A7695"/>
    <w:rsid w:val="009B1C1F"/>
    <w:rsid w:val="009B42B7"/>
    <w:rsid w:val="009C1D6B"/>
    <w:rsid w:val="009C388E"/>
    <w:rsid w:val="009D0D9B"/>
    <w:rsid w:val="009D1773"/>
    <w:rsid w:val="009D2BEE"/>
    <w:rsid w:val="009D3F53"/>
    <w:rsid w:val="009D59CF"/>
    <w:rsid w:val="009E22D4"/>
    <w:rsid w:val="009E29A1"/>
    <w:rsid w:val="009E5FB8"/>
    <w:rsid w:val="009F3494"/>
    <w:rsid w:val="00A05DFF"/>
    <w:rsid w:val="00A05E4E"/>
    <w:rsid w:val="00A102DF"/>
    <w:rsid w:val="00A10E6A"/>
    <w:rsid w:val="00A125A7"/>
    <w:rsid w:val="00A12B75"/>
    <w:rsid w:val="00A14584"/>
    <w:rsid w:val="00A202D7"/>
    <w:rsid w:val="00A2122E"/>
    <w:rsid w:val="00A21BDA"/>
    <w:rsid w:val="00A228D7"/>
    <w:rsid w:val="00A22FB6"/>
    <w:rsid w:val="00A250DF"/>
    <w:rsid w:val="00A27D39"/>
    <w:rsid w:val="00A31D87"/>
    <w:rsid w:val="00A33475"/>
    <w:rsid w:val="00A339A8"/>
    <w:rsid w:val="00A347A8"/>
    <w:rsid w:val="00A421E6"/>
    <w:rsid w:val="00A446A9"/>
    <w:rsid w:val="00A457DC"/>
    <w:rsid w:val="00A45B19"/>
    <w:rsid w:val="00A469CE"/>
    <w:rsid w:val="00A46CD1"/>
    <w:rsid w:val="00A4779C"/>
    <w:rsid w:val="00A52557"/>
    <w:rsid w:val="00A52A35"/>
    <w:rsid w:val="00A558D5"/>
    <w:rsid w:val="00A55F62"/>
    <w:rsid w:val="00A604C1"/>
    <w:rsid w:val="00A6424E"/>
    <w:rsid w:val="00A65F94"/>
    <w:rsid w:val="00A718DD"/>
    <w:rsid w:val="00A71B05"/>
    <w:rsid w:val="00A74457"/>
    <w:rsid w:val="00A7792F"/>
    <w:rsid w:val="00A83C56"/>
    <w:rsid w:val="00A87771"/>
    <w:rsid w:val="00A917E9"/>
    <w:rsid w:val="00A97E49"/>
    <w:rsid w:val="00AA2C66"/>
    <w:rsid w:val="00AA5B85"/>
    <w:rsid w:val="00AA6612"/>
    <w:rsid w:val="00AA7963"/>
    <w:rsid w:val="00AB37C7"/>
    <w:rsid w:val="00AB3BFE"/>
    <w:rsid w:val="00AB6709"/>
    <w:rsid w:val="00AB706D"/>
    <w:rsid w:val="00AB7900"/>
    <w:rsid w:val="00AD4082"/>
    <w:rsid w:val="00AD5368"/>
    <w:rsid w:val="00AE0F91"/>
    <w:rsid w:val="00AE1C7B"/>
    <w:rsid w:val="00AE3772"/>
    <w:rsid w:val="00AE381E"/>
    <w:rsid w:val="00AE3F21"/>
    <w:rsid w:val="00AE5523"/>
    <w:rsid w:val="00AF0937"/>
    <w:rsid w:val="00AF2D9F"/>
    <w:rsid w:val="00AF6EF9"/>
    <w:rsid w:val="00B009D5"/>
    <w:rsid w:val="00B04B14"/>
    <w:rsid w:val="00B16BE9"/>
    <w:rsid w:val="00B22D8B"/>
    <w:rsid w:val="00B26CED"/>
    <w:rsid w:val="00B35531"/>
    <w:rsid w:val="00B36642"/>
    <w:rsid w:val="00B4031D"/>
    <w:rsid w:val="00B43EEB"/>
    <w:rsid w:val="00B502A5"/>
    <w:rsid w:val="00B50544"/>
    <w:rsid w:val="00B55064"/>
    <w:rsid w:val="00B556EA"/>
    <w:rsid w:val="00B61D94"/>
    <w:rsid w:val="00B61FCE"/>
    <w:rsid w:val="00B64D19"/>
    <w:rsid w:val="00B65ACE"/>
    <w:rsid w:val="00B671C7"/>
    <w:rsid w:val="00B704F5"/>
    <w:rsid w:val="00B72403"/>
    <w:rsid w:val="00B727F7"/>
    <w:rsid w:val="00B7713E"/>
    <w:rsid w:val="00B80350"/>
    <w:rsid w:val="00B828AB"/>
    <w:rsid w:val="00B82DA5"/>
    <w:rsid w:val="00B866A5"/>
    <w:rsid w:val="00B9086D"/>
    <w:rsid w:val="00B91293"/>
    <w:rsid w:val="00B92ABF"/>
    <w:rsid w:val="00B92E56"/>
    <w:rsid w:val="00BA01B6"/>
    <w:rsid w:val="00BA14E8"/>
    <w:rsid w:val="00BA1DF8"/>
    <w:rsid w:val="00BA370F"/>
    <w:rsid w:val="00BA5089"/>
    <w:rsid w:val="00BA7DF7"/>
    <w:rsid w:val="00BB0925"/>
    <w:rsid w:val="00BB4148"/>
    <w:rsid w:val="00BB6907"/>
    <w:rsid w:val="00BB75B6"/>
    <w:rsid w:val="00BC5BC5"/>
    <w:rsid w:val="00BD0A55"/>
    <w:rsid w:val="00BD1284"/>
    <w:rsid w:val="00BD1D2A"/>
    <w:rsid w:val="00BD20BE"/>
    <w:rsid w:val="00BD2D60"/>
    <w:rsid w:val="00BD634B"/>
    <w:rsid w:val="00BD68DC"/>
    <w:rsid w:val="00BD7B68"/>
    <w:rsid w:val="00BE6C1C"/>
    <w:rsid w:val="00BF1BA8"/>
    <w:rsid w:val="00BF3077"/>
    <w:rsid w:val="00C01C0A"/>
    <w:rsid w:val="00C04F4A"/>
    <w:rsid w:val="00C05355"/>
    <w:rsid w:val="00C10BA3"/>
    <w:rsid w:val="00C1114E"/>
    <w:rsid w:val="00C12E6E"/>
    <w:rsid w:val="00C16DDB"/>
    <w:rsid w:val="00C172D3"/>
    <w:rsid w:val="00C2626D"/>
    <w:rsid w:val="00C27EB4"/>
    <w:rsid w:val="00C32CFE"/>
    <w:rsid w:val="00C41AF2"/>
    <w:rsid w:val="00C432BF"/>
    <w:rsid w:val="00C43DCA"/>
    <w:rsid w:val="00C44BE1"/>
    <w:rsid w:val="00C45DD9"/>
    <w:rsid w:val="00C47B3D"/>
    <w:rsid w:val="00C51AC2"/>
    <w:rsid w:val="00C566E9"/>
    <w:rsid w:val="00C575BE"/>
    <w:rsid w:val="00C61112"/>
    <w:rsid w:val="00C61397"/>
    <w:rsid w:val="00C723CA"/>
    <w:rsid w:val="00C758F1"/>
    <w:rsid w:val="00C80F8E"/>
    <w:rsid w:val="00C84F2E"/>
    <w:rsid w:val="00C90BA4"/>
    <w:rsid w:val="00C91C4C"/>
    <w:rsid w:val="00C932CA"/>
    <w:rsid w:val="00C93AD1"/>
    <w:rsid w:val="00C9406D"/>
    <w:rsid w:val="00CA2EC5"/>
    <w:rsid w:val="00CA31AA"/>
    <w:rsid w:val="00CA433E"/>
    <w:rsid w:val="00CB06B5"/>
    <w:rsid w:val="00CB16F5"/>
    <w:rsid w:val="00CB49C1"/>
    <w:rsid w:val="00CB6B5A"/>
    <w:rsid w:val="00CB789D"/>
    <w:rsid w:val="00CC034A"/>
    <w:rsid w:val="00CC12A9"/>
    <w:rsid w:val="00CC232F"/>
    <w:rsid w:val="00CC34B4"/>
    <w:rsid w:val="00CD00AA"/>
    <w:rsid w:val="00CD0897"/>
    <w:rsid w:val="00CD1E24"/>
    <w:rsid w:val="00CD48E1"/>
    <w:rsid w:val="00CD7AFC"/>
    <w:rsid w:val="00CE0F86"/>
    <w:rsid w:val="00CE4AF6"/>
    <w:rsid w:val="00CE78DB"/>
    <w:rsid w:val="00CF151D"/>
    <w:rsid w:val="00CF2C49"/>
    <w:rsid w:val="00CF7761"/>
    <w:rsid w:val="00D01A36"/>
    <w:rsid w:val="00D03671"/>
    <w:rsid w:val="00D04C60"/>
    <w:rsid w:val="00D05830"/>
    <w:rsid w:val="00D14863"/>
    <w:rsid w:val="00D14CB3"/>
    <w:rsid w:val="00D1712B"/>
    <w:rsid w:val="00D17FA0"/>
    <w:rsid w:val="00D20FFB"/>
    <w:rsid w:val="00D221C8"/>
    <w:rsid w:val="00D230C1"/>
    <w:rsid w:val="00D239AD"/>
    <w:rsid w:val="00D313DC"/>
    <w:rsid w:val="00D335A4"/>
    <w:rsid w:val="00D33613"/>
    <w:rsid w:val="00D34525"/>
    <w:rsid w:val="00D35123"/>
    <w:rsid w:val="00D411CF"/>
    <w:rsid w:val="00D44C8B"/>
    <w:rsid w:val="00D560BE"/>
    <w:rsid w:val="00D6096C"/>
    <w:rsid w:val="00D61204"/>
    <w:rsid w:val="00D631DA"/>
    <w:rsid w:val="00D65026"/>
    <w:rsid w:val="00D670D6"/>
    <w:rsid w:val="00D70E6D"/>
    <w:rsid w:val="00D80785"/>
    <w:rsid w:val="00D831A3"/>
    <w:rsid w:val="00D84109"/>
    <w:rsid w:val="00D845A2"/>
    <w:rsid w:val="00D862AA"/>
    <w:rsid w:val="00D95833"/>
    <w:rsid w:val="00DA1034"/>
    <w:rsid w:val="00DA1B1F"/>
    <w:rsid w:val="00DA68B2"/>
    <w:rsid w:val="00DB25C5"/>
    <w:rsid w:val="00DC3064"/>
    <w:rsid w:val="00DC4A9D"/>
    <w:rsid w:val="00DC7F3E"/>
    <w:rsid w:val="00DD71F8"/>
    <w:rsid w:val="00DE06F5"/>
    <w:rsid w:val="00DE3297"/>
    <w:rsid w:val="00DE5657"/>
    <w:rsid w:val="00DE579F"/>
    <w:rsid w:val="00DE72E8"/>
    <w:rsid w:val="00DF203B"/>
    <w:rsid w:val="00DF6865"/>
    <w:rsid w:val="00DF7B4C"/>
    <w:rsid w:val="00DF7BA1"/>
    <w:rsid w:val="00E007B0"/>
    <w:rsid w:val="00E02FD7"/>
    <w:rsid w:val="00E0432F"/>
    <w:rsid w:val="00E045AE"/>
    <w:rsid w:val="00E07F70"/>
    <w:rsid w:val="00E10B27"/>
    <w:rsid w:val="00E14B5B"/>
    <w:rsid w:val="00E14C1F"/>
    <w:rsid w:val="00E15E5B"/>
    <w:rsid w:val="00E24069"/>
    <w:rsid w:val="00E24E87"/>
    <w:rsid w:val="00E34768"/>
    <w:rsid w:val="00E371E6"/>
    <w:rsid w:val="00E41BD0"/>
    <w:rsid w:val="00E460C6"/>
    <w:rsid w:val="00E4739A"/>
    <w:rsid w:val="00E50822"/>
    <w:rsid w:val="00E61D55"/>
    <w:rsid w:val="00E64489"/>
    <w:rsid w:val="00E659F6"/>
    <w:rsid w:val="00E66AAF"/>
    <w:rsid w:val="00E66B8A"/>
    <w:rsid w:val="00E6708C"/>
    <w:rsid w:val="00E674B2"/>
    <w:rsid w:val="00E7105D"/>
    <w:rsid w:val="00E72C8C"/>
    <w:rsid w:val="00E75205"/>
    <w:rsid w:val="00E760FF"/>
    <w:rsid w:val="00E76A1E"/>
    <w:rsid w:val="00E77688"/>
    <w:rsid w:val="00E85F40"/>
    <w:rsid w:val="00E91B54"/>
    <w:rsid w:val="00E940B1"/>
    <w:rsid w:val="00E95210"/>
    <w:rsid w:val="00E96BC1"/>
    <w:rsid w:val="00EA5457"/>
    <w:rsid w:val="00EB0042"/>
    <w:rsid w:val="00EB6C7C"/>
    <w:rsid w:val="00EB735D"/>
    <w:rsid w:val="00EB7ABF"/>
    <w:rsid w:val="00EC24DE"/>
    <w:rsid w:val="00ED38EC"/>
    <w:rsid w:val="00ED41FC"/>
    <w:rsid w:val="00ED4468"/>
    <w:rsid w:val="00ED5376"/>
    <w:rsid w:val="00ED562F"/>
    <w:rsid w:val="00ED724C"/>
    <w:rsid w:val="00ED7FEA"/>
    <w:rsid w:val="00EE3C93"/>
    <w:rsid w:val="00EE5D9D"/>
    <w:rsid w:val="00EE63B2"/>
    <w:rsid w:val="00EE7AD0"/>
    <w:rsid w:val="00EF177C"/>
    <w:rsid w:val="00EF192D"/>
    <w:rsid w:val="00EF5D43"/>
    <w:rsid w:val="00EF7633"/>
    <w:rsid w:val="00F11B07"/>
    <w:rsid w:val="00F11F26"/>
    <w:rsid w:val="00F170E8"/>
    <w:rsid w:val="00F17302"/>
    <w:rsid w:val="00F22C7F"/>
    <w:rsid w:val="00F252CC"/>
    <w:rsid w:val="00F305B0"/>
    <w:rsid w:val="00F31E7B"/>
    <w:rsid w:val="00F405E8"/>
    <w:rsid w:val="00F42177"/>
    <w:rsid w:val="00F4360D"/>
    <w:rsid w:val="00F51BBC"/>
    <w:rsid w:val="00F5500A"/>
    <w:rsid w:val="00F60AD1"/>
    <w:rsid w:val="00F61245"/>
    <w:rsid w:val="00F648F5"/>
    <w:rsid w:val="00F7343D"/>
    <w:rsid w:val="00F74441"/>
    <w:rsid w:val="00F74F11"/>
    <w:rsid w:val="00F81027"/>
    <w:rsid w:val="00F811A6"/>
    <w:rsid w:val="00F87C76"/>
    <w:rsid w:val="00F91863"/>
    <w:rsid w:val="00F92664"/>
    <w:rsid w:val="00F93575"/>
    <w:rsid w:val="00F9459E"/>
    <w:rsid w:val="00F94FD2"/>
    <w:rsid w:val="00F9717B"/>
    <w:rsid w:val="00F9723F"/>
    <w:rsid w:val="00FA046C"/>
    <w:rsid w:val="00FA25B7"/>
    <w:rsid w:val="00FA396D"/>
    <w:rsid w:val="00FA4560"/>
    <w:rsid w:val="00FB13C8"/>
    <w:rsid w:val="00FB150D"/>
    <w:rsid w:val="00FB1E16"/>
    <w:rsid w:val="00FB6728"/>
    <w:rsid w:val="00FC07F9"/>
    <w:rsid w:val="00FC24FE"/>
    <w:rsid w:val="00FC5845"/>
    <w:rsid w:val="00FD5172"/>
    <w:rsid w:val="00FD6A5F"/>
    <w:rsid w:val="00FE469A"/>
    <w:rsid w:val="00FE6ECD"/>
    <w:rsid w:val="00FF05E1"/>
    <w:rsid w:val="00FF3EC1"/>
    <w:rsid w:val="00FF41E9"/>
    <w:rsid w:val="00FF527C"/>
    <w:rsid w:val="00FF709E"/>
    <w:rsid w:val="00FF7429"/>
    <w:rsid w:val="00FF7A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strokecolor="red"/>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7D39"/>
    <w:rPr>
      <w:sz w:val="24"/>
      <w:szCs w:val="24"/>
    </w:rPr>
  </w:style>
  <w:style w:type="paragraph" w:styleId="Heading2">
    <w:name w:val="heading 2"/>
    <w:basedOn w:val="Normal"/>
    <w:qFormat/>
    <w:rsid w:val="008165E3"/>
    <w:pPr>
      <w:spacing w:before="100" w:beforeAutospacing="1" w:after="100" w:afterAutospacing="1"/>
      <w:outlineLvl w:val="1"/>
    </w:pPr>
    <w:rPr>
      <w:b/>
      <w:bCs/>
      <w:sz w:val="36"/>
      <w:szCs w:val="36"/>
    </w:rPr>
  </w:style>
  <w:style w:type="paragraph" w:styleId="Heading3">
    <w:name w:val="heading 3"/>
    <w:basedOn w:val="Normal"/>
    <w:qFormat/>
    <w:rsid w:val="008165E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27D39"/>
    <w:pPr>
      <w:tabs>
        <w:tab w:val="center" w:pos="4320"/>
        <w:tab w:val="right" w:pos="8640"/>
      </w:tabs>
    </w:pPr>
  </w:style>
  <w:style w:type="character" w:styleId="PageNumber">
    <w:name w:val="page number"/>
    <w:basedOn w:val="DefaultParagraphFont"/>
    <w:rsid w:val="00A27D39"/>
  </w:style>
  <w:style w:type="paragraph" w:styleId="BodyText">
    <w:name w:val="Body Text"/>
    <w:basedOn w:val="Normal"/>
    <w:rsid w:val="00842723"/>
    <w:rPr>
      <w:rFonts w:ascii="Arial" w:hAnsi="Arial"/>
      <w:sz w:val="22"/>
    </w:rPr>
  </w:style>
  <w:style w:type="table" w:styleId="TableGrid">
    <w:name w:val="Table Grid"/>
    <w:basedOn w:val="TableNormal"/>
    <w:rsid w:val="00842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A52557"/>
    <w:rPr>
      <w:rFonts w:ascii="Arial" w:eastAsia="Arial" w:hAnsi="Arial"/>
      <w:sz w:val="24"/>
    </w:rPr>
  </w:style>
  <w:style w:type="paragraph" w:customStyle="1" w:styleId="noprint">
    <w:name w:val="noprint"/>
    <w:basedOn w:val="Normal"/>
    <w:rsid w:val="008165E3"/>
    <w:pPr>
      <w:spacing w:before="100" w:beforeAutospacing="1" w:after="100" w:afterAutospacing="1"/>
    </w:pPr>
  </w:style>
  <w:style w:type="character" w:styleId="Hyperlink">
    <w:name w:val="Hyperlink"/>
    <w:basedOn w:val="DefaultParagraphFont"/>
    <w:rsid w:val="008165E3"/>
    <w:rPr>
      <w:color w:val="0000FF"/>
      <w:u w:val="single"/>
    </w:rPr>
  </w:style>
  <w:style w:type="paragraph" w:styleId="Header">
    <w:name w:val="header"/>
    <w:basedOn w:val="Normal"/>
    <w:rsid w:val="00DA1B1F"/>
    <w:pPr>
      <w:tabs>
        <w:tab w:val="center" w:pos="4320"/>
        <w:tab w:val="right" w:pos="8640"/>
      </w:tabs>
    </w:pPr>
  </w:style>
  <w:style w:type="paragraph" w:styleId="BalloonText">
    <w:name w:val="Balloon Text"/>
    <w:basedOn w:val="Normal"/>
    <w:link w:val="BalloonTextChar"/>
    <w:rsid w:val="00E64489"/>
    <w:rPr>
      <w:rFonts w:ascii="Tahoma" w:hAnsi="Tahoma" w:cs="Tahoma"/>
      <w:sz w:val="16"/>
      <w:szCs w:val="16"/>
    </w:rPr>
  </w:style>
  <w:style w:type="character" w:customStyle="1" w:styleId="BalloonTextChar">
    <w:name w:val="Balloon Text Char"/>
    <w:basedOn w:val="DefaultParagraphFont"/>
    <w:link w:val="BalloonText"/>
    <w:rsid w:val="00E64489"/>
    <w:rPr>
      <w:rFonts w:ascii="Tahoma" w:hAnsi="Tahoma" w:cs="Tahoma"/>
      <w:sz w:val="16"/>
      <w:szCs w:val="16"/>
    </w:rPr>
  </w:style>
  <w:style w:type="paragraph" w:styleId="ListParagraph">
    <w:name w:val="List Paragraph"/>
    <w:basedOn w:val="Normal"/>
    <w:uiPriority w:val="34"/>
    <w:qFormat/>
    <w:rsid w:val="007D00CF"/>
    <w:pPr>
      <w:ind w:left="720"/>
      <w:contextualSpacing/>
    </w:pPr>
  </w:style>
</w:styles>
</file>

<file path=word/webSettings.xml><?xml version="1.0" encoding="utf-8"?>
<w:webSettings xmlns:r="http://schemas.openxmlformats.org/officeDocument/2006/relationships" xmlns:w="http://schemas.openxmlformats.org/wordprocessingml/2006/main">
  <w:divs>
    <w:div w:id="375853618">
      <w:bodyDiv w:val="1"/>
      <w:marLeft w:val="0"/>
      <w:marRight w:val="0"/>
      <w:marTop w:val="0"/>
      <w:marBottom w:val="0"/>
      <w:divBdr>
        <w:top w:val="none" w:sz="0" w:space="0" w:color="auto"/>
        <w:left w:val="none" w:sz="0" w:space="0" w:color="auto"/>
        <w:bottom w:val="none" w:sz="0" w:space="0" w:color="auto"/>
        <w:right w:val="none" w:sz="0" w:space="0" w:color="auto"/>
      </w:divBdr>
    </w:div>
    <w:div w:id="1272661187">
      <w:bodyDiv w:val="1"/>
      <w:marLeft w:val="0"/>
      <w:marRight w:val="0"/>
      <w:marTop w:val="0"/>
      <w:marBottom w:val="0"/>
      <w:divBdr>
        <w:top w:val="none" w:sz="0" w:space="0" w:color="auto"/>
        <w:left w:val="none" w:sz="0" w:space="0" w:color="auto"/>
        <w:bottom w:val="none" w:sz="0" w:space="0" w:color="auto"/>
        <w:right w:val="none" w:sz="0" w:space="0" w:color="auto"/>
      </w:divBdr>
    </w:div>
    <w:div w:id="1278022043">
      <w:bodyDiv w:val="1"/>
      <w:marLeft w:val="0"/>
      <w:marRight w:val="0"/>
      <w:marTop w:val="0"/>
      <w:marBottom w:val="0"/>
      <w:divBdr>
        <w:top w:val="none" w:sz="0" w:space="0" w:color="auto"/>
        <w:left w:val="none" w:sz="0" w:space="0" w:color="auto"/>
        <w:bottom w:val="none" w:sz="0" w:space="0" w:color="auto"/>
        <w:right w:val="none" w:sz="0" w:space="0" w:color="auto"/>
      </w:divBdr>
    </w:div>
    <w:div w:id="158826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81832-B9C8-4120-98A0-6BD4A2A88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24</Pages>
  <Words>4010</Words>
  <Characters>20633</Characters>
  <Application>Microsoft Office Word</Application>
  <DocSecurity>0</DocSecurity>
  <Lines>171</Lines>
  <Paragraphs>49</Paragraphs>
  <ScaleCrop>false</ScaleCrop>
  <HeadingPairs>
    <vt:vector size="2" baseType="variant">
      <vt:variant>
        <vt:lpstr>Title</vt:lpstr>
      </vt:variant>
      <vt:variant>
        <vt:i4>1</vt:i4>
      </vt:variant>
    </vt:vector>
  </HeadingPairs>
  <TitlesOfParts>
    <vt:vector size="1" baseType="lpstr">
      <vt:lpstr>Introduction</vt:lpstr>
    </vt:vector>
  </TitlesOfParts>
  <Company>Indian Affairs</Company>
  <LinksUpToDate>false</LinksUpToDate>
  <CharactersWithSpaces>24594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John Barborinas</dc:creator>
  <cp:keywords/>
  <dc:description/>
  <cp:lastModifiedBy>Indian Affairs User</cp:lastModifiedBy>
  <cp:revision>14</cp:revision>
  <cp:lastPrinted>2011-09-02T21:24:00Z</cp:lastPrinted>
  <dcterms:created xsi:type="dcterms:W3CDTF">2011-09-04T13:40:00Z</dcterms:created>
  <dcterms:modified xsi:type="dcterms:W3CDTF">2011-09-04T16:14:00Z</dcterms:modified>
</cp:coreProperties>
</file>