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79" w:rsidRPr="00D404E3" w:rsidRDefault="00C01FCD" w:rsidP="002B6DF8">
      <w:pPr>
        <w:rPr>
          <w:rFonts w:ascii="Arial" w:hAnsi="Arial" w:cs="Arial"/>
          <w:u w:val="single"/>
        </w:rPr>
      </w:pPr>
      <w:bookmarkStart w:id="0" w:name="_Toc109723675"/>
      <w:r w:rsidRPr="00D404E3">
        <w:rPr>
          <w:rFonts w:ascii="Arial" w:hAnsi="Arial" w:cs="Arial"/>
          <w:b/>
          <w:sz w:val="32"/>
          <w:szCs w:val="32"/>
          <w:u w:val="single"/>
        </w:rPr>
        <w:t>OPERATIONS</w:t>
      </w:r>
      <w:bookmarkEnd w:id="0"/>
    </w:p>
    <w:p w:rsidR="00241E6C" w:rsidRPr="00D404E3" w:rsidRDefault="00F638C8" w:rsidP="00241E6C">
      <w:pPr>
        <w:rPr>
          <w:rFonts w:ascii="Arial" w:hAnsi="Arial" w:cs="Arial"/>
          <w:sz w:val="22"/>
          <w:szCs w:val="22"/>
        </w:rPr>
      </w:pPr>
      <w:r w:rsidRPr="00D404E3">
        <w:rPr>
          <w:rFonts w:ascii="Arial" w:hAnsi="Arial" w:cs="Arial"/>
          <w:sz w:val="22"/>
          <w:szCs w:val="22"/>
        </w:rPr>
        <w:t xml:space="preserve">A more detailed and accurate </w:t>
      </w:r>
      <w:r w:rsidR="00A25C22" w:rsidRPr="00D404E3">
        <w:rPr>
          <w:rFonts w:ascii="Arial" w:hAnsi="Arial" w:cs="Arial"/>
          <w:sz w:val="22"/>
          <w:szCs w:val="22"/>
        </w:rPr>
        <w:t xml:space="preserve">report of </w:t>
      </w:r>
      <w:r w:rsidRPr="00D404E3">
        <w:rPr>
          <w:rFonts w:ascii="Arial" w:hAnsi="Arial" w:cs="Arial"/>
          <w:sz w:val="22"/>
          <w:szCs w:val="22"/>
        </w:rPr>
        <w:t>data should be compiled.  These numbers were the best available…</w:t>
      </w:r>
    </w:p>
    <w:p w:rsidR="002B27AC" w:rsidRPr="00D404E3" w:rsidRDefault="002B27AC" w:rsidP="00F87259">
      <w:pPr>
        <w:pStyle w:val="ListParagraph"/>
        <w:numPr>
          <w:ilvl w:val="0"/>
          <w:numId w:val="6"/>
        </w:numPr>
        <w:rPr>
          <w:rFonts w:ascii="Arial" w:hAnsi="Arial" w:cs="Arial"/>
          <w:b/>
          <w:sz w:val="22"/>
          <w:szCs w:val="22"/>
        </w:rPr>
      </w:pPr>
      <w:r w:rsidRPr="00D404E3">
        <w:rPr>
          <w:rFonts w:ascii="Arial" w:hAnsi="Arial" w:cs="Arial"/>
          <w:b/>
          <w:sz w:val="22"/>
          <w:szCs w:val="22"/>
        </w:rPr>
        <w:t xml:space="preserve">Total Number of </w:t>
      </w:r>
      <w:r w:rsidR="00A25C22" w:rsidRPr="00D404E3">
        <w:rPr>
          <w:rFonts w:ascii="Arial" w:hAnsi="Arial" w:cs="Arial"/>
          <w:b/>
          <w:sz w:val="22"/>
          <w:szCs w:val="22"/>
        </w:rPr>
        <w:t>“</w:t>
      </w:r>
      <w:r w:rsidR="00F638C8" w:rsidRPr="00D404E3">
        <w:rPr>
          <w:rFonts w:ascii="Arial" w:hAnsi="Arial" w:cs="Arial"/>
          <w:b/>
          <w:sz w:val="22"/>
          <w:szCs w:val="22"/>
        </w:rPr>
        <w:t>Courses</w:t>
      </w:r>
      <w:r w:rsidR="00A25C22" w:rsidRPr="00D404E3">
        <w:rPr>
          <w:rFonts w:ascii="Arial" w:hAnsi="Arial" w:cs="Arial"/>
          <w:b/>
          <w:sz w:val="22"/>
          <w:szCs w:val="22"/>
        </w:rPr>
        <w:t>”</w:t>
      </w:r>
      <w:r w:rsidRPr="00D404E3">
        <w:rPr>
          <w:rFonts w:ascii="Arial" w:hAnsi="Arial" w:cs="Arial"/>
          <w:b/>
          <w:sz w:val="22"/>
          <w:szCs w:val="22"/>
        </w:rPr>
        <w:t xml:space="preserve">:  33* </w:t>
      </w:r>
    </w:p>
    <w:p w:rsidR="002B27AC" w:rsidRPr="00D404E3" w:rsidRDefault="00A25C22" w:rsidP="002B27AC">
      <w:pPr>
        <w:pStyle w:val="ListParagraph"/>
        <w:numPr>
          <w:ilvl w:val="1"/>
          <w:numId w:val="6"/>
        </w:numPr>
        <w:rPr>
          <w:rFonts w:ascii="Arial" w:hAnsi="Arial" w:cs="Arial"/>
          <w:sz w:val="22"/>
          <w:szCs w:val="22"/>
        </w:rPr>
      </w:pPr>
      <w:r w:rsidRPr="00D404E3">
        <w:rPr>
          <w:rFonts w:ascii="Arial" w:hAnsi="Arial" w:cs="Arial"/>
          <w:sz w:val="22"/>
          <w:szCs w:val="22"/>
        </w:rPr>
        <w:t>*</w:t>
      </w:r>
      <w:r w:rsidR="002B27AC" w:rsidRPr="00D404E3">
        <w:rPr>
          <w:rFonts w:ascii="Arial" w:hAnsi="Arial" w:cs="Arial"/>
          <w:sz w:val="22"/>
          <w:szCs w:val="22"/>
        </w:rPr>
        <w:t>33 S-130, S-190, &amp; L-180 listed separately in the registration data.</w:t>
      </w:r>
    </w:p>
    <w:p w:rsidR="00F638C8" w:rsidRPr="00D404E3" w:rsidRDefault="00F638C8" w:rsidP="002B27AC">
      <w:pPr>
        <w:pStyle w:val="ListParagraph"/>
        <w:numPr>
          <w:ilvl w:val="1"/>
          <w:numId w:val="6"/>
        </w:numPr>
        <w:rPr>
          <w:rFonts w:ascii="Arial" w:hAnsi="Arial" w:cs="Arial"/>
          <w:sz w:val="22"/>
          <w:szCs w:val="22"/>
        </w:rPr>
      </w:pPr>
      <w:r w:rsidRPr="00D404E3">
        <w:rPr>
          <w:rFonts w:ascii="Arial" w:hAnsi="Arial" w:cs="Arial"/>
          <w:sz w:val="22"/>
          <w:szCs w:val="22"/>
        </w:rPr>
        <w:t xml:space="preserve">31 </w:t>
      </w:r>
      <w:r w:rsidR="00A25C22" w:rsidRPr="00D404E3">
        <w:rPr>
          <w:rFonts w:ascii="Arial" w:hAnsi="Arial" w:cs="Arial"/>
          <w:sz w:val="22"/>
          <w:szCs w:val="22"/>
        </w:rPr>
        <w:t xml:space="preserve">individual </w:t>
      </w:r>
      <w:r w:rsidRPr="00D404E3">
        <w:rPr>
          <w:rFonts w:ascii="Arial" w:hAnsi="Arial" w:cs="Arial"/>
          <w:sz w:val="22"/>
          <w:szCs w:val="22"/>
        </w:rPr>
        <w:t>“classes”</w:t>
      </w:r>
    </w:p>
    <w:p w:rsidR="002B6DF8" w:rsidRPr="00D404E3" w:rsidRDefault="002B6DF8" w:rsidP="002B27AC">
      <w:pPr>
        <w:pStyle w:val="ListParagraph"/>
        <w:numPr>
          <w:ilvl w:val="1"/>
          <w:numId w:val="6"/>
        </w:numPr>
        <w:rPr>
          <w:rFonts w:ascii="Arial" w:hAnsi="Arial" w:cs="Arial"/>
          <w:sz w:val="22"/>
          <w:szCs w:val="22"/>
        </w:rPr>
      </w:pPr>
      <w:r w:rsidRPr="00D404E3">
        <w:rPr>
          <w:rFonts w:ascii="Arial" w:hAnsi="Arial" w:cs="Arial"/>
          <w:sz w:val="22"/>
          <w:szCs w:val="22"/>
        </w:rPr>
        <w:t xml:space="preserve">Total Classroom Contact Hours (#students x course hours) = </w:t>
      </w:r>
      <w:r w:rsidR="00D404E3" w:rsidRPr="00D404E3">
        <w:rPr>
          <w:rFonts w:ascii="Arial" w:hAnsi="Arial" w:cs="Arial"/>
          <w:sz w:val="22"/>
          <w:szCs w:val="22"/>
        </w:rPr>
        <w:t>13,447 hours</w:t>
      </w:r>
    </w:p>
    <w:p w:rsidR="00D404E3" w:rsidRPr="00D404E3" w:rsidRDefault="00D404E3" w:rsidP="002B27AC">
      <w:pPr>
        <w:pStyle w:val="ListParagraph"/>
        <w:numPr>
          <w:ilvl w:val="1"/>
          <w:numId w:val="6"/>
        </w:numPr>
        <w:rPr>
          <w:rFonts w:ascii="Arial" w:hAnsi="Arial" w:cs="Arial"/>
          <w:sz w:val="22"/>
          <w:szCs w:val="22"/>
        </w:rPr>
      </w:pPr>
      <w:r w:rsidRPr="00D404E3">
        <w:rPr>
          <w:rFonts w:ascii="Arial" w:hAnsi="Arial" w:cs="Arial"/>
          <w:sz w:val="22"/>
          <w:szCs w:val="22"/>
        </w:rPr>
        <w:t>Registration Capacity: 76% (actual students/potential students</w:t>
      </w:r>
      <w:r w:rsidR="00D7687A">
        <w:rPr>
          <w:rFonts w:ascii="Arial" w:hAnsi="Arial" w:cs="Arial"/>
          <w:sz w:val="22"/>
          <w:szCs w:val="22"/>
        </w:rPr>
        <w:t>: 794/1046</w:t>
      </w:r>
      <w:r w:rsidRPr="00D404E3">
        <w:rPr>
          <w:rFonts w:ascii="Arial" w:hAnsi="Arial" w:cs="Arial"/>
          <w:sz w:val="22"/>
          <w:szCs w:val="22"/>
        </w:rPr>
        <w:t xml:space="preserve">) </w:t>
      </w:r>
    </w:p>
    <w:p w:rsidR="00241E6C" w:rsidRPr="00D404E3" w:rsidRDefault="00241E6C" w:rsidP="00F87259">
      <w:pPr>
        <w:pStyle w:val="ListParagraph"/>
        <w:numPr>
          <w:ilvl w:val="0"/>
          <w:numId w:val="6"/>
        </w:numPr>
        <w:rPr>
          <w:rFonts w:ascii="Arial" w:hAnsi="Arial" w:cs="Arial"/>
          <w:b/>
          <w:sz w:val="22"/>
          <w:szCs w:val="22"/>
        </w:rPr>
      </w:pPr>
      <w:r w:rsidRPr="00D404E3">
        <w:rPr>
          <w:rFonts w:ascii="Arial" w:hAnsi="Arial" w:cs="Arial"/>
          <w:b/>
          <w:sz w:val="22"/>
          <w:szCs w:val="22"/>
        </w:rPr>
        <w:t>Student Body Numbers</w:t>
      </w:r>
      <w:r w:rsidR="00F638C8" w:rsidRPr="00D404E3">
        <w:rPr>
          <w:rFonts w:ascii="Arial" w:hAnsi="Arial" w:cs="Arial"/>
          <w:b/>
          <w:sz w:val="22"/>
          <w:szCs w:val="22"/>
        </w:rPr>
        <w:t xml:space="preserve"> &amp; Home Units</w:t>
      </w:r>
    </w:p>
    <w:p w:rsidR="00241E6C" w:rsidRPr="00D404E3" w:rsidRDefault="002B27AC" w:rsidP="00241E6C">
      <w:pPr>
        <w:pStyle w:val="ListParagraph"/>
        <w:numPr>
          <w:ilvl w:val="1"/>
          <w:numId w:val="6"/>
        </w:numPr>
        <w:rPr>
          <w:rFonts w:ascii="Arial" w:hAnsi="Arial" w:cs="Arial"/>
          <w:sz w:val="22"/>
          <w:szCs w:val="22"/>
        </w:rPr>
      </w:pPr>
      <w:r w:rsidRPr="00D404E3">
        <w:rPr>
          <w:rFonts w:ascii="Arial" w:hAnsi="Arial" w:cs="Arial"/>
          <w:sz w:val="22"/>
          <w:szCs w:val="22"/>
        </w:rPr>
        <w:t>Total numb</w:t>
      </w:r>
      <w:r w:rsidR="00650722" w:rsidRPr="00D404E3">
        <w:rPr>
          <w:rFonts w:ascii="Arial" w:hAnsi="Arial" w:cs="Arial"/>
          <w:sz w:val="22"/>
          <w:szCs w:val="22"/>
        </w:rPr>
        <w:t>er of registered students:  794 (many students take more than one class)</w:t>
      </w:r>
    </w:p>
    <w:p w:rsidR="002B27AC" w:rsidRPr="00D404E3" w:rsidRDefault="002B27AC" w:rsidP="002B27AC">
      <w:pPr>
        <w:pStyle w:val="ListParagraph"/>
        <w:numPr>
          <w:ilvl w:val="1"/>
          <w:numId w:val="6"/>
        </w:numPr>
        <w:rPr>
          <w:rFonts w:ascii="Arial" w:hAnsi="Arial" w:cs="Arial"/>
          <w:sz w:val="22"/>
          <w:szCs w:val="22"/>
        </w:rPr>
      </w:pPr>
      <w:r w:rsidRPr="00D404E3">
        <w:rPr>
          <w:rFonts w:ascii="Arial" w:hAnsi="Arial" w:cs="Arial"/>
          <w:sz w:val="22"/>
          <w:szCs w:val="22"/>
        </w:rPr>
        <w:t>Total number of actual students:  approximately 550</w:t>
      </w:r>
    </w:p>
    <w:p w:rsidR="00F638C8" w:rsidRPr="00D404E3" w:rsidRDefault="00F638C8" w:rsidP="00F638C8">
      <w:pPr>
        <w:pStyle w:val="ListParagraph"/>
        <w:numPr>
          <w:ilvl w:val="1"/>
          <w:numId w:val="6"/>
        </w:numPr>
        <w:rPr>
          <w:rFonts w:ascii="Arial" w:hAnsi="Arial" w:cs="Arial"/>
          <w:sz w:val="22"/>
          <w:szCs w:val="22"/>
        </w:rPr>
      </w:pPr>
      <w:r w:rsidRPr="00D404E3">
        <w:rPr>
          <w:rFonts w:ascii="Arial" w:hAnsi="Arial" w:cs="Arial"/>
          <w:sz w:val="22"/>
          <w:szCs w:val="22"/>
        </w:rPr>
        <w:t>Minnesota Based Students (approximate list):</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MN DNR – numerous Divisions</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Chippewa and Superior National Forests</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Voyageurs NP</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Numerous Tribal entities and BIA</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Numerous USFWS Units</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Numerous MN Fire Departments</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The Nature Conservancy</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lastRenderedPageBreak/>
        <w:t>Conservation Corps of MN &amp; IA</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Camp Ripley</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 xml:space="preserve">MN </w:t>
      </w:r>
      <w:proofErr w:type="spellStart"/>
      <w:r w:rsidRPr="00D404E3">
        <w:rPr>
          <w:rFonts w:ascii="Arial" w:hAnsi="Arial" w:cs="Arial"/>
          <w:sz w:val="22"/>
          <w:szCs w:val="22"/>
        </w:rPr>
        <w:t>Dept</w:t>
      </w:r>
      <w:proofErr w:type="spellEnd"/>
      <w:r w:rsidRPr="00D404E3">
        <w:rPr>
          <w:rFonts w:ascii="Arial" w:hAnsi="Arial" w:cs="Arial"/>
          <w:sz w:val="22"/>
          <w:szCs w:val="22"/>
        </w:rPr>
        <w:t xml:space="preserve"> of Transportation</w:t>
      </w:r>
    </w:p>
    <w:p w:rsidR="00F638C8" w:rsidRPr="00D404E3" w:rsidRDefault="00F638C8" w:rsidP="002B27AC">
      <w:pPr>
        <w:pStyle w:val="ListParagraph"/>
        <w:numPr>
          <w:ilvl w:val="1"/>
          <w:numId w:val="6"/>
        </w:numPr>
        <w:rPr>
          <w:rFonts w:ascii="Arial" w:hAnsi="Arial" w:cs="Arial"/>
          <w:sz w:val="22"/>
          <w:szCs w:val="22"/>
        </w:rPr>
      </w:pPr>
      <w:r w:rsidRPr="00D404E3">
        <w:rPr>
          <w:rFonts w:ascii="Arial" w:hAnsi="Arial" w:cs="Arial"/>
          <w:sz w:val="22"/>
          <w:szCs w:val="22"/>
        </w:rPr>
        <w:t>Out of State Based Students (incomplete data)</w:t>
      </w:r>
    </w:p>
    <w:p w:rsidR="00F638C8" w:rsidRPr="00D404E3" w:rsidRDefault="00F638C8" w:rsidP="00F638C8">
      <w:pPr>
        <w:pStyle w:val="ListParagraph"/>
        <w:numPr>
          <w:ilvl w:val="2"/>
          <w:numId w:val="6"/>
        </w:numPr>
        <w:rPr>
          <w:rFonts w:ascii="Arial" w:hAnsi="Arial" w:cs="Arial"/>
          <w:sz w:val="22"/>
          <w:szCs w:val="22"/>
        </w:rPr>
      </w:pPr>
      <w:r w:rsidRPr="00D404E3">
        <w:rPr>
          <w:rFonts w:ascii="Arial" w:hAnsi="Arial" w:cs="Arial"/>
          <w:sz w:val="22"/>
          <w:szCs w:val="22"/>
        </w:rPr>
        <w:t>Ottawa NF</w:t>
      </w:r>
      <w:r w:rsidR="00091C6A" w:rsidRPr="00D404E3">
        <w:rPr>
          <w:rFonts w:ascii="Arial" w:hAnsi="Arial" w:cs="Arial"/>
          <w:sz w:val="22"/>
          <w:szCs w:val="22"/>
        </w:rPr>
        <w:t xml:space="preserve"> (MI)</w:t>
      </w:r>
    </w:p>
    <w:p w:rsidR="00F638C8" w:rsidRPr="00D404E3" w:rsidRDefault="00F638C8" w:rsidP="00F638C8">
      <w:pPr>
        <w:pStyle w:val="ListParagraph"/>
        <w:numPr>
          <w:ilvl w:val="2"/>
          <w:numId w:val="6"/>
        </w:numPr>
        <w:rPr>
          <w:rFonts w:ascii="Arial" w:hAnsi="Arial" w:cs="Arial"/>
          <w:sz w:val="22"/>
          <w:szCs w:val="22"/>
        </w:rPr>
      </w:pPr>
      <w:proofErr w:type="spellStart"/>
      <w:r w:rsidRPr="00D404E3">
        <w:rPr>
          <w:rFonts w:ascii="Arial" w:hAnsi="Arial" w:cs="Arial"/>
          <w:sz w:val="22"/>
          <w:szCs w:val="22"/>
        </w:rPr>
        <w:t>Chequamegon</w:t>
      </w:r>
      <w:proofErr w:type="spellEnd"/>
      <w:r w:rsidRPr="00D404E3">
        <w:rPr>
          <w:rFonts w:ascii="Arial" w:hAnsi="Arial" w:cs="Arial"/>
          <w:sz w:val="22"/>
          <w:szCs w:val="22"/>
        </w:rPr>
        <w:t>-Nicollet NF</w:t>
      </w:r>
      <w:r w:rsidR="00091C6A" w:rsidRPr="00D404E3">
        <w:rPr>
          <w:rFonts w:ascii="Arial" w:hAnsi="Arial" w:cs="Arial"/>
          <w:sz w:val="22"/>
          <w:szCs w:val="22"/>
        </w:rPr>
        <w:t xml:space="preserve"> (WI)</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Pisgah NF (NC)</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Shawnee NF (IL)</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Mark Twain NF (MO)</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Big Cypress National Preserve (FL)</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USFWS – South Dakota (unknown unit)</w:t>
      </w:r>
    </w:p>
    <w:p w:rsidR="00091C6A" w:rsidRPr="00D404E3" w:rsidRDefault="00091C6A" w:rsidP="00F638C8">
      <w:pPr>
        <w:pStyle w:val="ListParagraph"/>
        <w:numPr>
          <w:ilvl w:val="2"/>
          <w:numId w:val="6"/>
        </w:numPr>
        <w:rPr>
          <w:rFonts w:ascii="Arial" w:hAnsi="Arial" w:cs="Arial"/>
          <w:sz w:val="22"/>
          <w:szCs w:val="22"/>
        </w:rPr>
      </w:pPr>
      <w:r w:rsidRPr="00D404E3">
        <w:rPr>
          <w:rFonts w:ascii="Arial" w:hAnsi="Arial" w:cs="Arial"/>
          <w:sz w:val="22"/>
          <w:szCs w:val="22"/>
        </w:rPr>
        <w:t>Numerous others but data unavailable as of 6/7</w:t>
      </w:r>
    </w:p>
    <w:p w:rsidR="00091C6A" w:rsidRPr="00D404E3" w:rsidRDefault="00091C6A" w:rsidP="00091C6A">
      <w:pPr>
        <w:pStyle w:val="ListParagraph"/>
        <w:numPr>
          <w:ilvl w:val="0"/>
          <w:numId w:val="6"/>
        </w:numPr>
        <w:rPr>
          <w:rFonts w:ascii="Arial" w:hAnsi="Arial" w:cs="Arial"/>
          <w:sz w:val="22"/>
          <w:szCs w:val="22"/>
        </w:rPr>
      </w:pPr>
      <w:r w:rsidRPr="00D404E3">
        <w:rPr>
          <w:rFonts w:ascii="Arial" w:hAnsi="Arial" w:cs="Arial"/>
          <w:sz w:val="22"/>
          <w:szCs w:val="22"/>
        </w:rPr>
        <w:t>Instructors</w:t>
      </w:r>
    </w:p>
    <w:p w:rsidR="00091C6A" w:rsidRPr="00D404E3" w:rsidRDefault="00091C6A" w:rsidP="00091C6A">
      <w:pPr>
        <w:pStyle w:val="ListParagraph"/>
        <w:numPr>
          <w:ilvl w:val="1"/>
          <w:numId w:val="6"/>
        </w:numPr>
        <w:rPr>
          <w:rFonts w:ascii="Arial" w:hAnsi="Arial" w:cs="Arial"/>
          <w:sz w:val="22"/>
          <w:szCs w:val="22"/>
        </w:rPr>
      </w:pPr>
      <w:r w:rsidRPr="00D404E3">
        <w:rPr>
          <w:rFonts w:ascii="Arial" w:hAnsi="Arial" w:cs="Arial"/>
          <w:sz w:val="22"/>
          <w:szCs w:val="22"/>
        </w:rPr>
        <w:t>Total Number of Lead Instructors: 31</w:t>
      </w:r>
    </w:p>
    <w:p w:rsidR="00091C6A" w:rsidRPr="00D404E3" w:rsidRDefault="00091C6A" w:rsidP="00091C6A">
      <w:pPr>
        <w:pStyle w:val="ListParagraph"/>
        <w:numPr>
          <w:ilvl w:val="1"/>
          <w:numId w:val="6"/>
        </w:numPr>
        <w:rPr>
          <w:rFonts w:ascii="Arial" w:hAnsi="Arial" w:cs="Arial"/>
          <w:sz w:val="22"/>
          <w:szCs w:val="22"/>
        </w:rPr>
      </w:pPr>
      <w:r w:rsidRPr="00D404E3">
        <w:rPr>
          <w:rFonts w:ascii="Arial" w:hAnsi="Arial" w:cs="Arial"/>
          <w:sz w:val="22"/>
          <w:szCs w:val="22"/>
        </w:rPr>
        <w:t>Total Lead and Unit Instructors: 75 (based on CTR data)</w:t>
      </w:r>
    </w:p>
    <w:p w:rsidR="00091C6A" w:rsidRPr="00D404E3" w:rsidRDefault="00091C6A" w:rsidP="00091C6A">
      <w:pPr>
        <w:pStyle w:val="ListParagraph"/>
        <w:numPr>
          <w:ilvl w:val="2"/>
          <w:numId w:val="6"/>
        </w:numPr>
        <w:rPr>
          <w:rFonts w:ascii="Arial" w:hAnsi="Arial" w:cs="Arial"/>
          <w:sz w:val="22"/>
          <w:szCs w:val="22"/>
        </w:rPr>
      </w:pPr>
      <w:r w:rsidRPr="00D404E3">
        <w:rPr>
          <w:rFonts w:ascii="Arial" w:hAnsi="Arial" w:cs="Arial"/>
          <w:sz w:val="22"/>
          <w:szCs w:val="22"/>
        </w:rPr>
        <w:t>MNDNR</w:t>
      </w:r>
    </w:p>
    <w:p w:rsidR="00091C6A" w:rsidRPr="00D404E3" w:rsidRDefault="00091C6A" w:rsidP="00091C6A">
      <w:pPr>
        <w:pStyle w:val="ListParagraph"/>
        <w:numPr>
          <w:ilvl w:val="2"/>
          <w:numId w:val="6"/>
        </w:numPr>
        <w:rPr>
          <w:rFonts w:ascii="Arial" w:hAnsi="Arial" w:cs="Arial"/>
          <w:sz w:val="22"/>
          <w:szCs w:val="22"/>
        </w:rPr>
      </w:pPr>
      <w:r w:rsidRPr="00D404E3">
        <w:rPr>
          <w:rFonts w:ascii="Arial" w:hAnsi="Arial" w:cs="Arial"/>
          <w:sz w:val="22"/>
          <w:szCs w:val="22"/>
        </w:rPr>
        <w:t>USFS</w:t>
      </w:r>
      <w:r w:rsidR="00A25C22" w:rsidRPr="00D404E3">
        <w:rPr>
          <w:rFonts w:ascii="Arial" w:hAnsi="Arial" w:cs="Arial"/>
          <w:sz w:val="22"/>
          <w:szCs w:val="22"/>
        </w:rPr>
        <w:t xml:space="preserve"> (CPF, SUF, CNF)</w:t>
      </w:r>
    </w:p>
    <w:p w:rsidR="00091C6A" w:rsidRPr="00D404E3" w:rsidRDefault="00091C6A" w:rsidP="00091C6A">
      <w:pPr>
        <w:pStyle w:val="ListParagraph"/>
        <w:numPr>
          <w:ilvl w:val="2"/>
          <w:numId w:val="6"/>
        </w:numPr>
        <w:rPr>
          <w:rFonts w:ascii="Arial" w:hAnsi="Arial" w:cs="Arial"/>
          <w:sz w:val="22"/>
          <w:szCs w:val="22"/>
        </w:rPr>
      </w:pPr>
      <w:r w:rsidRPr="00D404E3">
        <w:rPr>
          <w:rFonts w:ascii="Arial" w:hAnsi="Arial" w:cs="Arial"/>
          <w:sz w:val="22"/>
          <w:szCs w:val="22"/>
        </w:rPr>
        <w:t>BIA/Tribal</w:t>
      </w:r>
    </w:p>
    <w:p w:rsidR="00091C6A" w:rsidRPr="00D404E3" w:rsidRDefault="00091C6A" w:rsidP="00091C6A">
      <w:pPr>
        <w:pStyle w:val="ListParagraph"/>
        <w:numPr>
          <w:ilvl w:val="2"/>
          <w:numId w:val="6"/>
        </w:numPr>
        <w:rPr>
          <w:rFonts w:ascii="Arial" w:hAnsi="Arial" w:cs="Arial"/>
          <w:sz w:val="22"/>
          <w:szCs w:val="22"/>
        </w:rPr>
      </w:pPr>
      <w:r w:rsidRPr="00D404E3">
        <w:rPr>
          <w:rFonts w:ascii="Arial" w:hAnsi="Arial" w:cs="Arial"/>
          <w:sz w:val="22"/>
          <w:szCs w:val="22"/>
        </w:rPr>
        <w:t>NPS</w:t>
      </w:r>
      <w:r w:rsidR="00A25C22" w:rsidRPr="00D404E3">
        <w:rPr>
          <w:rFonts w:ascii="Arial" w:hAnsi="Arial" w:cs="Arial"/>
          <w:sz w:val="22"/>
          <w:szCs w:val="22"/>
        </w:rPr>
        <w:t>?</w:t>
      </w:r>
    </w:p>
    <w:p w:rsidR="00A25C22" w:rsidRPr="00D404E3" w:rsidRDefault="00A25C22" w:rsidP="00091C6A">
      <w:pPr>
        <w:pStyle w:val="ListParagraph"/>
        <w:numPr>
          <w:ilvl w:val="2"/>
          <w:numId w:val="6"/>
        </w:numPr>
        <w:rPr>
          <w:rFonts w:ascii="Arial" w:hAnsi="Arial" w:cs="Arial"/>
          <w:sz w:val="22"/>
          <w:szCs w:val="22"/>
        </w:rPr>
      </w:pPr>
      <w:r w:rsidRPr="00D404E3">
        <w:rPr>
          <w:rFonts w:ascii="Arial" w:hAnsi="Arial" w:cs="Arial"/>
          <w:sz w:val="22"/>
          <w:szCs w:val="22"/>
        </w:rPr>
        <w:t>Michigan DNR</w:t>
      </w:r>
    </w:p>
    <w:p w:rsidR="00A25C22" w:rsidRPr="00D404E3" w:rsidRDefault="00A25C22" w:rsidP="00091C6A">
      <w:pPr>
        <w:pStyle w:val="ListParagraph"/>
        <w:numPr>
          <w:ilvl w:val="2"/>
          <w:numId w:val="6"/>
        </w:numPr>
        <w:rPr>
          <w:rFonts w:ascii="Arial" w:hAnsi="Arial" w:cs="Arial"/>
          <w:sz w:val="22"/>
          <w:szCs w:val="22"/>
        </w:rPr>
      </w:pPr>
      <w:r w:rsidRPr="00D404E3">
        <w:rPr>
          <w:rFonts w:ascii="Arial" w:hAnsi="Arial" w:cs="Arial"/>
          <w:sz w:val="22"/>
          <w:szCs w:val="22"/>
        </w:rPr>
        <w:t>MN HSEM</w:t>
      </w:r>
    </w:p>
    <w:p w:rsidR="00A25C22" w:rsidRPr="00D404E3" w:rsidRDefault="00A25C22" w:rsidP="00091C6A">
      <w:pPr>
        <w:pStyle w:val="ListParagraph"/>
        <w:numPr>
          <w:ilvl w:val="2"/>
          <w:numId w:val="6"/>
        </w:numPr>
        <w:rPr>
          <w:rFonts w:ascii="Arial" w:hAnsi="Arial" w:cs="Arial"/>
          <w:sz w:val="22"/>
          <w:szCs w:val="22"/>
        </w:rPr>
      </w:pPr>
      <w:r w:rsidRPr="00D404E3">
        <w:rPr>
          <w:rFonts w:ascii="Arial" w:hAnsi="Arial" w:cs="Arial"/>
          <w:sz w:val="22"/>
          <w:szCs w:val="22"/>
        </w:rPr>
        <w:t>Advanced Minnesota</w:t>
      </w:r>
    </w:p>
    <w:p w:rsidR="00A25C22" w:rsidRPr="00D404E3" w:rsidRDefault="00A25C22" w:rsidP="00091C6A">
      <w:pPr>
        <w:pStyle w:val="ListParagraph"/>
        <w:numPr>
          <w:ilvl w:val="2"/>
          <w:numId w:val="6"/>
        </w:numPr>
        <w:rPr>
          <w:rFonts w:ascii="Arial" w:hAnsi="Arial" w:cs="Arial"/>
          <w:sz w:val="22"/>
          <w:szCs w:val="22"/>
        </w:rPr>
      </w:pPr>
      <w:r w:rsidRPr="00D404E3">
        <w:rPr>
          <w:rFonts w:ascii="Arial" w:hAnsi="Arial" w:cs="Arial"/>
          <w:sz w:val="22"/>
          <w:szCs w:val="22"/>
        </w:rPr>
        <w:t>All Hazard Medical Solutions</w:t>
      </w:r>
    </w:p>
    <w:p w:rsidR="00F638C8" w:rsidRPr="00D404E3" w:rsidRDefault="00A25C22" w:rsidP="00A25C22">
      <w:pPr>
        <w:pStyle w:val="ListParagraph"/>
        <w:numPr>
          <w:ilvl w:val="2"/>
          <w:numId w:val="6"/>
        </w:numPr>
        <w:rPr>
          <w:rFonts w:ascii="Arial" w:hAnsi="Arial" w:cs="Arial"/>
          <w:sz w:val="22"/>
          <w:szCs w:val="22"/>
        </w:rPr>
      </w:pPr>
      <w:r w:rsidRPr="00D404E3">
        <w:rPr>
          <w:rFonts w:ascii="Arial" w:hAnsi="Arial" w:cs="Arial"/>
          <w:sz w:val="22"/>
          <w:szCs w:val="22"/>
        </w:rPr>
        <w:t>Other?</w:t>
      </w:r>
    </w:p>
    <w:p w:rsidR="00DB13E8" w:rsidRPr="00D404E3" w:rsidRDefault="00DB13E8" w:rsidP="00DB13E8">
      <w:pPr>
        <w:pStyle w:val="ListParagraph"/>
        <w:ind w:left="2160"/>
        <w:rPr>
          <w:rFonts w:ascii="Arial" w:hAnsi="Arial" w:cs="Arial"/>
          <w:sz w:val="22"/>
          <w:szCs w:val="22"/>
        </w:rPr>
      </w:pPr>
    </w:p>
    <w:p w:rsidR="00650722" w:rsidRPr="00D404E3" w:rsidRDefault="00650722" w:rsidP="00F638C8">
      <w:pPr>
        <w:pStyle w:val="ListParagraph"/>
        <w:ind w:left="1440"/>
        <w:rPr>
          <w:rFonts w:ascii="Arial" w:hAnsi="Arial" w:cs="Arial"/>
          <w:sz w:val="22"/>
          <w:szCs w:val="22"/>
        </w:rPr>
      </w:pPr>
    </w:p>
    <w:p w:rsidR="002B6DF8" w:rsidRPr="00D404E3" w:rsidRDefault="002B6DF8" w:rsidP="00D15208">
      <w:pPr>
        <w:rPr>
          <w:rFonts w:ascii="Arial" w:hAnsi="Arial" w:cs="Arial"/>
          <w:b/>
          <w:sz w:val="22"/>
          <w:szCs w:val="22"/>
        </w:rPr>
      </w:pPr>
    </w:p>
    <w:p w:rsidR="002B6DF8" w:rsidRPr="00D404E3" w:rsidRDefault="002B6DF8" w:rsidP="00D15208">
      <w:pPr>
        <w:rPr>
          <w:rFonts w:ascii="Arial" w:hAnsi="Arial" w:cs="Arial"/>
          <w:b/>
          <w:sz w:val="22"/>
          <w:szCs w:val="22"/>
        </w:rPr>
      </w:pPr>
    </w:p>
    <w:p w:rsidR="002B6DF8" w:rsidRPr="00D404E3" w:rsidRDefault="002B6DF8" w:rsidP="00D15208">
      <w:pPr>
        <w:rPr>
          <w:rFonts w:ascii="Arial" w:hAnsi="Arial" w:cs="Arial"/>
          <w:b/>
          <w:sz w:val="22"/>
          <w:szCs w:val="22"/>
        </w:rPr>
      </w:pPr>
    </w:p>
    <w:p w:rsidR="002B6DF8" w:rsidRPr="00D404E3" w:rsidRDefault="002B6DF8" w:rsidP="00D15208">
      <w:pPr>
        <w:rPr>
          <w:rFonts w:ascii="Arial" w:hAnsi="Arial" w:cs="Arial"/>
          <w:b/>
          <w:sz w:val="22"/>
          <w:szCs w:val="22"/>
        </w:rPr>
      </w:pPr>
    </w:p>
    <w:p w:rsidR="002B6DF8" w:rsidRPr="00D404E3" w:rsidRDefault="002B6DF8" w:rsidP="00D15208">
      <w:pPr>
        <w:rPr>
          <w:rFonts w:ascii="Arial" w:hAnsi="Arial" w:cs="Arial"/>
          <w:b/>
          <w:sz w:val="22"/>
          <w:szCs w:val="22"/>
        </w:rPr>
      </w:pPr>
    </w:p>
    <w:p w:rsidR="00D15208" w:rsidRPr="00D404E3" w:rsidRDefault="00D15208" w:rsidP="00D15208">
      <w:pPr>
        <w:rPr>
          <w:rFonts w:ascii="Arial" w:hAnsi="Arial" w:cs="Arial"/>
          <w:sz w:val="22"/>
          <w:szCs w:val="22"/>
        </w:rPr>
      </w:pPr>
      <w:r w:rsidRPr="00D404E3">
        <w:rPr>
          <w:rFonts w:ascii="Arial" w:hAnsi="Arial" w:cs="Arial"/>
          <w:b/>
          <w:sz w:val="22"/>
          <w:szCs w:val="22"/>
        </w:rPr>
        <w:t>Assigned Tasks</w:t>
      </w:r>
      <w:r w:rsidRPr="00D404E3">
        <w:rPr>
          <w:rFonts w:ascii="Arial" w:hAnsi="Arial" w:cs="Arial"/>
          <w:sz w:val="22"/>
          <w:szCs w:val="22"/>
        </w:rPr>
        <w:t>:</w:t>
      </w:r>
    </w:p>
    <w:p w:rsidR="00D15208" w:rsidRDefault="00AB5DB8" w:rsidP="00D15208">
      <w:pPr>
        <w:pStyle w:val="ListParagraph"/>
        <w:numPr>
          <w:ilvl w:val="0"/>
          <w:numId w:val="8"/>
        </w:numPr>
        <w:spacing w:after="0" w:line="240" w:lineRule="auto"/>
        <w:jc w:val="both"/>
        <w:rPr>
          <w:rFonts w:ascii="Arial" w:hAnsi="Arial" w:cs="Arial"/>
          <w:sz w:val="22"/>
          <w:szCs w:val="22"/>
        </w:rPr>
      </w:pPr>
      <w:r w:rsidRPr="00D404E3">
        <w:rPr>
          <w:rFonts w:ascii="Arial" w:hAnsi="Arial" w:cs="Arial"/>
          <w:sz w:val="22"/>
          <w:szCs w:val="22"/>
        </w:rPr>
        <w:t>Provide operational support for instructors and students</w:t>
      </w:r>
      <w:r w:rsidR="00DB13E8" w:rsidRPr="00D404E3">
        <w:rPr>
          <w:rFonts w:ascii="Arial" w:hAnsi="Arial" w:cs="Arial"/>
          <w:sz w:val="22"/>
          <w:szCs w:val="22"/>
        </w:rPr>
        <w:t>.</w:t>
      </w:r>
    </w:p>
    <w:p w:rsidR="00140CEF" w:rsidRPr="00D404E3" w:rsidRDefault="00140CEF" w:rsidP="00D15208">
      <w:pPr>
        <w:pStyle w:val="ListParagraph"/>
        <w:numPr>
          <w:ilvl w:val="0"/>
          <w:numId w:val="8"/>
        </w:numPr>
        <w:spacing w:after="0" w:line="240" w:lineRule="auto"/>
        <w:jc w:val="both"/>
        <w:rPr>
          <w:rFonts w:ascii="Arial" w:hAnsi="Arial" w:cs="Arial"/>
          <w:sz w:val="22"/>
          <w:szCs w:val="22"/>
        </w:rPr>
      </w:pPr>
      <w:r>
        <w:rPr>
          <w:rFonts w:ascii="Arial" w:hAnsi="Arial" w:cs="Arial"/>
          <w:sz w:val="22"/>
          <w:szCs w:val="22"/>
        </w:rPr>
        <w:t>Ensure all classes, outdoor field exercises and aviation operations run efficiently.</w:t>
      </w:r>
    </w:p>
    <w:p w:rsidR="00AB5DB8" w:rsidRPr="00D404E3" w:rsidRDefault="00DB13E8" w:rsidP="00D15208">
      <w:pPr>
        <w:pStyle w:val="ListParagraph"/>
        <w:numPr>
          <w:ilvl w:val="0"/>
          <w:numId w:val="8"/>
        </w:numPr>
        <w:spacing w:after="0" w:line="240" w:lineRule="auto"/>
        <w:jc w:val="both"/>
        <w:rPr>
          <w:rFonts w:ascii="Arial" w:hAnsi="Arial" w:cs="Arial"/>
          <w:sz w:val="22"/>
          <w:szCs w:val="22"/>
        </w:rPr>
      </w:pPr>
      <w:r w:rsidRPr="00D404E3">
        <w:rPr>
          <w:rFonts w:ascii="Arial" w:hAnsi="Arial" w:cs="Arial"/>
          <w:sz w:val="22"/>
          <w:szCs w:val="22"/>
        </w:rPr>
        <w:t>Coordinate with other C&amp;G to meet needs and identify SOP’s sin</w:t>
      </w:r>
      <w:bookmarkStart w:id="1" w:name="_GoBack"/>
      <w:bookmarkEnd w:id="1"/>
      <w:r w:rsidRPr="00D404E3">
        <w:rPr>
          <w:rFonts w:ascii="Arial" w:hAnsi="Arial" w:cs="Arial"/>
          <w:sz w:val="22"/>
          <w:szCs w:val="22"/>
        </w:rPr>
        <w:t>ce many tasks and responsibilities are not “classic” operational efforts.</w:t>
      </w:r>
    </w:p>
    <w:p w:rsidR="00DB13E8" w:rsidRPr="00D404E3" w:rsidRDefault="00DB13E8" w:rsidP="00D15208">
      <w:pPr>
        <w:pStyle w:val="ListParagraph"/>
        <w:numPr>
          <w:ilvl w:val="0"/>
          <w:numId w:val="8"/>
        </w:numPr>
        <w:spacing w:after="0" w:line="240" w:lineRule="auto"/>
        <w:jc w:val="both"/>
        <w:rPr>
          <w:rFonts w:ascii="Arial" w:hAnsi="Arial" w:cs="Arial"/>
          <w:sz w:val="22"/>
          <w:szCs w:val="22"/>
        </w:rPr>
      </w:pPr>
      <w:r w:rsidRPr="00D404E3">
        <w:rPr>
          <w:rFonts w:ascii="Arial" w:hAnsi="Arial" w:cs="Arial"/>
          <w:sz w:val="22"/>
          <w:szCs w:val="22"/>
        </w:rPr>
        <w:t>Fulfill Operational roles and responsibilities related to real and simulated incidents and scenarios.</w:t>
      </w:r>
    </w:p>
    <w:p w:rsidR="00D15208" w:rsidRPr="00D404E3" w:rsidRDefault="00D15208" w:rsidP="00D15208">
      <w:pPr>
        <w:jc w:val="both"/>
        <w:rPr>
          <w:rFonts w:ascii="Arial" w:hAnsi="Arial" w:cs="Arial"/>
          <w:sz w:val="22"/>
          <w:szCs w:val="22"/>
          <w:u w:val="single"/>
        </w:rPr>
      </w:pPr>
    </w:p>
    <w:p w:rsidR="00D15208" w:rsidRPr="00D404E3" w:rsidRDefault="00D15208" w:rsidP="00D15208">
      <w:pPr>
        <w:jc w:val="both"/>
        <w:rPr>
          <w:rFonts w:ascii="Arial" w:hAnsi="Arial" w:cs="Arial"/>
          <w:b/>
          <w:sz w:val="22"/>
          <w:szCs w:val="22"/>
        </w:rPr>
      </w:pPr>
      <w:r w:rsidRPr="00D404E3">
        <w:rPr>
          <w:rFonts w:ascii="Arial" w:hAnsi="Arial" w:cs="Arial"/>
          <w:b/>
          <w:sz w:val="22"/>
          <w:szCs w:val="22"/>
        </w:rPr>
        <w:t xml:space="preserve">What went </w:t>
      </w:r>
      <w:proofErr w:type="gramStart"/>
      <w:r w:rsidRPr="00D404E3">
        <w:rPr>
          <w:rFonts w:ascii="Arial" w:hAnsi="Arial" w:cs="Arial"/>
          <w:b/>
          <w:sz w:val="22"/>
          <w:szCs w:val="22"/>
        </w:rPr>
        <w:t>well:</w:t>
      </w:r>
      <w:proofErr w:type="gramEnd"/>
      <w:r w:rsidRPr="00D404E3">
        <w:rPr>
          <w:rFonts w:ascii="Arial" w:hAnsi="Arial" w:cs="Arial"/>
          <w:b/>
          <w:sz w:val="22"/>
          <w:szCs w:val="22"/>
        </w:rPr>
        <w:t xml:space="preserve"> </w:t>
      </w:r>
    </w:p>
    <w:p w:rsidR="00DB13E8" w:rsidRPr="00D404E3" w:rsidRDefault="00DB13E8" w:rsidP="00DB13E8">
      <w:pPr>
        <w:pStyle w:val="PlainText"/>
        <w:numPr>
          <w:ilvl w:val="0"/>
          <w:numId w:val="7"/>
        </w:numPr>
        <w:rPr>
          <w:rFonts w:ascii="Arial" w:hAnsi="Arial" w:cs="Arial"/>
          <w:szCs w:val="22"/>
        </w:rPr>
      </w:pPr>
      <w:r w:rsidRPr="00D404E3">
        <w:rPr>
          <w:rFonts w:ascii="Arial" w:hAnsi="Arial" w:cs="Arial"/>
          <w:szCs w:val="22"/>
        </w:rPr>
        <w:t>OSC2 trainee &amp; 3 DIVS's, perfect! I recommend that for next year also (KS).</w:t>
      </w:r>
    </w:p>
    <w:p w:rsidR="00DB13E8" w:rsidRPr="00D404E3" w:rsidRDefault="00DB13E8" w:rsidP="00DB13E8">
      <w:pPr>
        <w:pStyle w:val="PlainText"/>
        <w:numPr>
          <w:ilvl w:val="0"/>
          <w:numId w:val="7"/>
        </w:numPr>
        <w:rPr>
          <w:rFonts w:ascii="Arial" w:hAnsi="Arial" w:cs="Arial"/>
          <w:szCs w:val="22"/>
        </w:rPr>
      </w:pPr>
      <w:r w:rsidRPr="00D404E3">
        <w:rPr>
          <w:rFonts w:ascii="Arial" w:hAnsi="Arial" w:cs="Arial"/>
          <w:szCs w:val="22"/>
        </w:rPr>
        <w:t>Briefing @ 0700, most of the instructor's attended 1 or more of these briefing (KS).</w:t>
      </w:r>
    </w:p>
    <w:p w:rsidR="00DB13E8" w:rsidRPr="00D404E3" w:rsidRDefault="00DB13E8" w:rsidP="00DB13E8">
      <w:pPr>
        <w:pStyle w:val="PlainText"/>
        <w:numPr>
          <w:ilvl w:val="0"/>
          <w:numId w:val="7"/>
        </w:numPr>
        <w:rPr>
          <w:rFonts w:ascii="Arial" w:hAnsi="Arial" w:cs="Arial"/>
          <w:szCs w:val="22"/>
        </w:rPr>
      </w:pPr>
      <w:r w:rsidRPr="00D404E3">
        <w:rPr>
          <w:rFonts w:ascii="Arial" w:hAnsi="Arial" w:cs="Arial"/>
          <w:szCs w:val="22"/>
        </w:rPr>
        <w:t xml:space="preserve">New </w:t>
      </w:r>
      <w:proofErr w:type="spellStart"/>
      <w:r w:rsidRPr="00D404E3">
        <w:rPr>
          <w:rFonts w:ascii="Arial" w:hAnsi="Arial" w:cs="Arial"/>
          <w:szCs w:val="22"/>
        </w:rPr>
        <w:t>helibase</w:t>
      </w:r>
      <w:proofErr w:type="spellEnd"/>
      <w:r w:rsidRPr="00D404E3">
        <w:rPr>
          <w:rFonts w:ascii="Arial" w:hAnsi="Arial" w:cs="Arial"/>
          <w:szCs w:val="22"/>
        </w:rPr>
        <w:t xml:space="preserve"> trailer &amp; location. Area control was set up, worked well this year (KS).</w:t>
      </w:r>
    </w:p>
    <w:p w:rsidR="00DB13E8" w:rsidRPr="00D404E3" w:rsidRDefault="00DB13E8" w:rsidP="00DB13E8">
      <w:pPr>
        <w:pStyle w:val="PlainText"/>
        <w:numPr>
          <w:ilvl w:val="0"/>
          <w:numId w:val="7"/>
        </w:numPr>
        <w:rPr>
          <w:rFonts w:ascii="Arial" w:hAnsi="Arial" w:cs="Arial"/>
          <w:szCs w:val="22"/>
        </w:rPr>
      </w:pPr>
      <w:r w:rsidRPr="00D404E3">
        <w:rPr>
          <w:rFonts w:ascii="Arial" w:hAnsi="Arial" w:cs="Arial"/>
          <w:szCs w:val="22"/>
        </w:rPr>
        <w:t>Food @ ICC &amp; field lunch's. Good food &amp; good lunches. LOTS of prep work to make this field lunch situation work much better this year (KS).</w:t>
      </w:r>
    </w:p>
    <w:p w:rsidR="00DB13E8" w:rsidRPr="00D404E3" w:rsidRDefault="000F493A" w:rsidP="00DB13E8">
      <w:pPr>
        <w:pStyle w:val="PlainText"/>
        <w:numPr>
          <w:ilvl w:val="0"/>
          <w:numId w:val="7"/>
        </w:numPr>
        <w:rPr>
          <w:rFonts w:ascii="Arial" w:hAnsi="Arial" w:cs="Arial"/>
          <w:szCs w:val="22"/>
        </w:rPr>
      </w:pPr>
      <w:r w:rsidRPr="00D404E3">
        <w:rPr>
          <w:rFonts w:ascii="Arial" w:hAnsi="Arial" w:cs="Arial"/>
          <w:szCs w:val="22"/>
        </w:rPr>
        <w:lastRenderedPageBreak/>
        <w:t>Communications</w:t>
      </w:r>
      <w:r w:rsidR="00DB13E8" w:rsidRPr="00D404E3">
        <w:rPr>
          <w:rFonts w:ascii="Arial" w:hAnsi="Arial" w:cs="Arial"/>
          <w:szCs w:val="22"/>
        </w:rPr>
        <w:t xml:space="preserve"> plan was preloaded prior to this event taking place. Much better then past years (KS).</w:t>
      </w:r>
    </w:p>
    <w:p w:rsidR="00DB13E8" w:rsidRPr="00D404E3" w:rsidRDefault="000F493A" w:rsidP="00DB13E8">
      <w:pPr>
        <w:pStyle w:val="PlainText"/>
        <w:numPr>
          <w:ilvl w:val="0"/>
          <w:numId w:val="7"/>
        </w:numPr>
        <w:rPr>
          <w:rFonts w:ascii="Arial" w:hAnsi="Arial" w:cs="Arial"/>
          <w:szCs w:val="22"/>
        </w:rPr>
      </w:pPr>
      <w:r w:rsidRPr="00D404E3">
        <w:rPr>
          <w:rFonts w:ascii="Arial" w:hAnsi="Arial" w:cs="Arial"/>
          <w:szCs w:val="22"/>
        </w:rPr>
        <w:t>Fewer classroom complaints than years past</w:t>
      </w:r>
      <w:r w:rsidR="00DB13E8" w:rsidRPr="00D404E3">
        <w:rPr>
          <w:rFonts w:ascii="Arial" w:hAnsi="Arial" w:cs="Arial"/>
          <w:szCs w:val="22"/>
        </w:rPr>
        <w:t xml:space="preserve">. A few classrooms </w:t>
      </w:r>
      <w:r w:rsidRPr="00D404E3">
        <w:rPr>
          <w:rFonts w:ascii="Arial" w:hAnsi="Arial" w:cs="Arial"/>
          <w:szCs w:val="22"/>
        </w:rPr>
        <w:t>were too warm early in the week but mitigated to some extent with fans and other efforts (KS &amp; MR)</w:t>
      </w:r>
      <w:r w:rsidR="00DB13E8" w:rsidRPr="00D404E3">
        <w:rPr>
          <w:rFonts w:ascii="Arial" w:hAnsi="Arial" w:cs="Arial"/>
          <w:szCs w:val="22"/>
        </w:rPr>
        <w:t>.</w:t>
      </w:r>
    </w:p>
    <w:p w:rsidR="00DB13E8" w:rsidRPr="00D404E3" w:rsidRDefault="000F493A" w:rsidP="00DB13E8">
      <w:pPr>
        <w:pStyle w:val="PlainText"/>
        <w:numPr>
          <w:ilvl w:val="0"/>
          <w:numId w:val="7"/>
        </w:numPr>
        <w:rPr>
          <w:rFonts w:ascii="Arial" w:hAnsi="Arial" w:cs="Arial"/>
          <w:szCs w:val="22"/>
        </w:rPr>
      </w:pPr>
      <w:r w:rsidRPr="00D404E3">
        <w:rPr>
          <w:rFonts w:ascii="Arial" w:hAnsi="Arial" w:cs="Arial"/>
          <w:szCs w:val="22"/>
        </w:rPr>
        <w:t xml:space="preserve">Updating the IAP as needed worked well </w:t>
      </w:r>
      <w:r w:rsidR="00DB13E8" w:rsidRPr="00D404E3">
        <w:rPr>
          <w:rFonts w:ascii="Arial" w:hAnsi="Arial" w:cs="Arial"/>
          <w:szCs w:val="22"/>
        </w:rPr>
        <w:t>(KS</w:t>
      </w:r>
      <w:r w:rsidRPr="00D404E3">
        <w:rPr>
          <w:rFonts w:ascii="Arial" w:hAnsi="Arial" w:cs="Arial"/>
          <w:szCs w:val="22"/>
        </w:rPr>
        <w:t xml:space="preserve"> &amp;MR</w:t>
      </w:r>
      <w:r w:rsidR="00DB13E8" w:rsidRPr="00D404E3">
        <w:rPr>
          <w:rFonts w:ascii="Arial" w:hAnsi="Arial" w:cs="Arial"/>
          <w:szCs w:val="22"/>
        </w:rPr>
        <w:t>).</w:t>
      </w:r>
    </w:p>
    <w:p w:rsidR="00DB13E8" w:rsidRPr="00D404E3" w:rsidRDefault="00DB13E8" w:rsidP="000F493A">
      <w:pPr>
        <w:pStyle w:val="PlainText"/>
        <w:numPr>
          <w:ilvl w:val="0"/>
          <w:numId w:val="7"/>
        </w:numPr>
        <w:rPr>
          <w:rFonts w:ascii="Arial" w:hAnsi="Arial" w:cs="Arial"/>
          <w:szCs w:val="22"/>
        </w:rPr>
      </w:pPr>
      <w:r w:rsidRPr="00D404E3">
        <w:rPr>
          <w:rFonts w:ascii="Arial" w:hAnsi="Arial" w:cs="Arial"/>
          <w:szCs w:val="22"/>
        </w:rPr>
        <w:t>Great mix of agency instructors (KS).</w:t>
      </w:r>
    </w:p>
    <w:p w:rsidR="00D15208" w:rsidRPr="00D404E3" w:rsidRDefault="000F493A" w:rsidP="000F493A">
      <w:pPr>
        <w:pStyle w:val="PlainText"/>
        <w:numPr>
          <w:ilvl w:val="0"/>
          <w:numId w:val="7"/>
        </w:numPr>
        <w:rPr>
          <w:rFonts w:ascii="Arial" w:hAnsi="Arial" w:cs="Arial"/>
          <w:szCs w:val="22"/>
        </w:rPr>
      </w:pPr>
      <w:r w:rsidRPr="00D404E3">
        <w:rPr>
          <w:rFonts w:ascii="Arial" w:hAnsi="Arial" w:cs="Arial"/>
          <w:szCs w:val="22"/>
        </w:rPr>
        <w:t>The “tracking” spreadsheet worked well as a modified 215</w:t>
      </w:r>
      <w:r w:rsidR="00DB13E8" w:rsidRPr="00D404E3">
        <w:rPr>
          <w:rFonts w:ascii="Arial" w:hAnsi="Arial" w:cs="Arial"/>
          <w:szCs w:val="22"/>
        </w:rPr>
        <w:t xml:space="preserve">. The modified 215A </w:t>
      </w:r>
      <w:r w:rsidRPr="00D404E3">
        <w:rPr>
          <w:rFonts w:ascii="Arial" w:hAnsi="Arial" w:cs="Arial"/>
          <w:szCs w:val="22"/>
        </w:rPr>
        <w:t>also worked well (KS &amp; MR)</w:t>
      </w:r>
      <w:r w:rsidR="00DB13E8" w:rsidRPr="00D404E3">
        <w:rPr>
          <w:rFonts w:ascii="Arial" w:hAnsi="Arial" w:cs="Arial"/>
          <w:szCs w:val="22"/>
        </w:rPr>
        <w:t>.</w:t>
      </w:r>
    </w:p>
    <w:p w:rsidR="006257D9" w:rsidRDefault="006257D9" w:rsidP="000F493A">
      <w:pPr>
        <w:pStyle w:val="PlainText"/>
        <w:numPr>
          <w:ilvl w:val="0"/>
          <w:numId w:val="7"/>
        </w:numPr>
        <w:rPr>
          <w:rFonts w:ascii="Arial" w:hAnsi="Arial" w:cs="Arial"/>
          <w:szCs w:val="22"/>
        </w:rPr>
      </w:pPr>
      <w:r w:rsidRPr="00D404E3">
        <w:rPr>
          <w:rFonts w:ascii="Arial" w:hAnsi="Arial" w:cs="Arial"/>
          <w:szCs w:val="22"/>
        </w:rPr>
        <w:t>Incidents within the Incident scenarios went well and are extremely valuable to the students and the IMT (MR).</w:t>
      </w:r>
    </w:p>
    <w:p w:rsidR="00D404E3" w:rsidRDefault="00D404E3" w:rsidP="000F493A">
      <w:pPr>
        <w:pStyle w:val="PlainText"/>
        <w:numPr>
          <w:ilvl w:val="0"/>
          <w:numId w:val="7"/>
        </w:numPr>
        <w:rPr>
          <w:rFonts w:ascii="Arial" w:hAnsi="Arial" w:cs="Arial"/>
          <w:szCs w:val="22"/>
        </w:rPr>
      </w:pPr>
      <w:r>
        <w:rPr>
          <w:rFonts w:ascii="Arial" w:hAnsi="Arial" w:cs="Arial"/>
          <w:szCs w:val="22"/>
        </w:rPr>
        <w:t>The “C&amp;G Staff Incident Emergency Action Plan &amp; Check List” worked well (MR).</w:t>
      </w:r>
    </w:p>
    <w:p w:rsidR="00D404E3" w:rsidRPr="00D404E3" w:rsidRDefault="00D404E3" w:rsidP="00D404E3">
      <w:pPr>
        <w:pStyle w:val="PlainText"/>
        <w:ind w:left="720"/>
        <w:rPr>
          <w:rFonts w:ascii="Arial" w:hAnsi="Arial" w:cs="Arial"/>
          <w:szCs w:val="22"/>
        </w:rPr>
      </w:pPr>
    </w:p>
    <w:p w:rsidR="00D15208" w:rsidRPr="00D404E3" w:rsidRDefault="00D15208" w:rsidP="00D15208">
      <w:pPr>
        <w:jc w:val="both"/>
        <w:rPr>
          <w:rFonts w:ascii="Arial" w:hAnsi="Arial" w:cs="Arial"/>
          <w:sz w:val="22"/>
          <w:szCs w:val="22"/>
        </w:rPr>
      </w:pPr>
    </w:p>
    <w:p w:rsidR="00D15208" w:rsidRPr="00D404E3" w:rsidRDefault="00D15208" w:rsidP="00D15208">
      <w:pPr>
        <w:jc w:val="both"/>
        <w:rPr>
          <w:rFonts w:ascii="Arial" w:hAnsi="Arial" w:cs="Arial"/>
          <w:b/>
          <w:sz w:val="22"/>
          <w:szCs w:val="22"/>
        </w:rPr>
      </w:pPr>
      <w:r w:rsidRPr="00D404E3">
        <w:rPr>
          <w:rFonts w:ascii="Arial" w:hAnsi="Arial" w:cs="Arial"/>
          <w:b/>
          <w:sz w:val="22"/>
          <w:szCs w:val="22"/>
        </w:rPr>
        <w:t>Opportunities for improvement:</w:t>
      </w:r>
    </w:p>
    <w:p w:rsidR="000F493A" w:rsidRPr="00D404E3" w:rsidRDefault="000F493A" w:rsidP="000F493A">
      <w:pPr>
        <w:pStyle w:val="PlainText"/>
        <w:numPr>
          <w:ilvl w:val="0"/>
          <w:numId w:val="8"/>
        </w:numPr>
        <w:rPr>
          <w:rFonts w:ascii="Arial" w:hAnsi="Arial" w:cs="Arial"/>
          <w:szCs w:val="22"/>
        </w:rPr>
      </w:pPr>
      <w:r w:rsidRPr="00D404E3">
        <w:rPr>
          <w:rFonts w:ascii="Arial" w:hAnsi="Arial" w:cs="Arial"/>
          <w:szCs w:val="22"/>
        </w:rPr>
        <w:t>Needs improvement: turning in CTR's, rosters, sign in sheets. Who, when, etc. Rob Heavirland had an excellent idea for next year: Put a folder or envelope outside the classroom so the instructors can put their paper work in there &amp; it can be picked up through-out the day (KS).</w:t>
      </w:r>
    </w:p>
    <w:p w:rsidR="000F493A" w:rsidRPr="00D404E3" w:rsidRDefault="000F493A" w:rsidP="000F493A">
      <w:pPr>
        <w:pStyle w:val="PlainText"/>
        <w:numPr>
          <w:ilvl w:val="0"/>
          <w:numId w:val="8"/>
        </w:numPr>
        <w:rPr>
          <w:rFonts w:ascii="Arial" w:hAnsi="Arial" w:cs="Arial"/>
          <w:szCs w:val="22"/>
        </w:rPr>
      </w:pPr>
      <w:r w:rsidRPr="00D404E3">
        <w:rPr>
          <w:rFonts w:ascii="Arial" w:hAnsi="Arial" w:cs="Arial"/>
          <w:szCs w:val="22"/>
        </w:rPr>
        <w:t xml:space="preserve">Letter to all the students needs much improvement! The letter's failed to include correct start times, </w:t>
      </w:r>
      <w:proofErr w:type="spellStart"/>
      <w:r w:rsidRPr="00D404E3">
        <w:rPr>
          <w:rFonts w:ascii="Arial" w:hAnsi="Arial" w:cs="Arial"/>
          <w:szCs w:val="22"/>
        </w:rPr>
        <w:t>prework</w:t>
      </w:r>
      <w:proofErr w:type="spellEnd"/>
      <w:r w:rsidRPr="00D404E3">
        <w:rPr>
          <w:rFonts w:ascii="Arial" w:hAnsi="Arial" w:cs="Arial"/>
          <w:szCs w:val="22"/>
        </w:rPr>
        <w:t xml:space="preserve"> information, </w:t>
      </w:r>
      <w:proofErr w:type="spellStart"/>
      <w:r w:rsidRPr="00D404E3">
        <w:rPr>
          <w:rFonts w:ascii="Arial" w:hAnsi="Arial" w:cs="Arial"/>
          <w:szCs w:val="22"/>
        </w:rPr>
        <w:t>etc</w:t>
      </w:r>
      <w:proofErr w:type="spellEnd"/>
      <w:r w:rsidRPr="00D404E3">
        <w:rPr>
          <w:rFonts w:ascii="Arial" w:hAnsi="Arial" w:cs="Arial"/>
          <w:szCs w:val="22"/>
        </w:rPr>
        <w:t xml:space="preserve"> (KS)</w:t>
      </w:r>
    </w:p>
    <w:p w:rsidR="000F493A" w:rsidRPr="00D404E3" w:rsidRDefault="000F493A" w:rsidP="000F493A">
      <w:pPr>
        <w:pStyle w:val="PlainText"/>
        <w:numPr>
          <w:ilvl w:val="0"/>
          <w:numId w:val="8"/>
        </w:numPr>
        <w:rPr>
          <w:rFonts w:ascii="Arial" w:hAnsi="Arial" w:cs="Arial"/>
          <w:szCs w:val="22"/>
        </w:rPr>
      </w:pPr>
      <w:r w:rsidRPr="00D404E3">
        <w:rPr>
          <w:rFonts w:ascii="Arial" w:hAnsi="Arial" w:cs="Arial"/>
          <w:szCs w:val="22"/>
        </w:rPr>
        <w:t>Training: no good tracking procedure for "</w:t>
      </w:r>
      <w:proofErr w:type="gramStart"/>
      <w:r w:rsidRPr="00D404E3">
        <w:rPr>
          <w:rFonts w:ascii="Arial" w:hAnsi="Arial" w:cs="Arial"/>
          <w:szCs w:val="22"/>
        </w:rPr>
        <w:t>non</w:t>
      </w:r>
      <w:proofErr w:type="gramEnd"/>
      <w:r w:rsidRPr="00D404E3">
        <w:rPr>
          <w:rFonts w:ascii="Arial" w:hAnsi="Arial" w:cs="Arial"/>
          <w:szCs w:val="22"/>
        </w:rPr>
        <w:t>" agency personnel that got into some classes (KS).</w:t>
      </w:r>
    </w:p>
    <w:p w:rsidR="000F493A" w:rsidRPr="00D404E3" w:rsidRDefault="000F493A" w:rsidP="000F493A">
      <w:pPr>
        <w:pStyle w:val="PlainText"/>
        <w:numPr>
          <w:ilvl w:val="0"/>
          <w:numId w:val="8"/>
        </w:numPr>
        <w:rPr>
          <w:rFonts w:ascii="Arial" w:hAnsi="Arial" w:cs="Arial"/>
          <w:szCs w:val="22"/>
        </w:rPr>
      </w:pPr>
      <w:r w:rsidRPr="00D404E3">
        <w:rPr>
          <w:rFonts w:ascii="Arial" w:hAnsi="Arial" w:cs="Arial"/>
          <w:szCs w:val="22"/>
        </w:rPr>
        <w:lastRenderedPageBreak/>
        <w:t xml:space="preserve">Better communication about the "aviation exercise" that took place on Tuesday. </w:t>
      </w:r>
      <w:r w:rsidR="00866FAC" w:rsidRPr="00D404E3">
        <w:rPr>
          <w:rFonts w:ascii="Arial" w:hAnsi="Arial" w:cs="Arial"/>
          <w:szCs w:val="22"/>
        </w:rPr>
        <w:t>ASGS</w:t>
      </w:r>
      <w:r w:rsidRPr="00D404E3">
        <w:rPr>
          <w:rFonts w:ascii="Arial" w:hAnsi="Arial" w:cs="Arial"/>
          <w:szCs w:val="22"/>
        </w:rPr>
        <w:t xml:space="preserve"> did a great j</w:t>
      </w:r>
      <w:r w:rsidR="00866FAC" w:rsidRPr="00D404E3">
        <w:rPr>
          <w:rFonts w:ascii="Arial" w:hAnsi="Arial" w:cs="Arial"/>
          <w:szCs w:val="22"/>
        </w:rPr>
        <w:t>ob setting everything up but more coordination may be needed</w:t>
      </w:r>
      <w:r w:rsidRPr="00D404E3">
        <w:rPr>
          <w:rFonts w:ascii="Arial" w:hAnsi="Arial" w:cs="Arial"/>
          <w:szCs w:val="22"/>
        </w:rPr>
        <w:t xml:space="preserve">. Signatures, who has control, how does the IMT fit in this </w:t>
      </w:r>
      <w:proofErr w:type="gramStart"/>
      <w:r w:rsidRPr="00D404E3">
        <w:rPr>
          <w:rFonts w:ascii="Arial" w:hAnsi="Arial" w:cs="Arial"/>
          <w:szCs w:val="22"/>
        </w:rPr>
        <w:t>situation.</w:t>
      </w:r>
      <w:proofErr w:type="gramEnd"/>
      <w:r w:rsidRPr="00D404E3">
        <w:rPr>
          <w:rFonts w:ascii="Arial" w:hAnsi="Arial" w:cs="Arial"/>
          <w:szCs w:val="22"/>
        </w:rPr>
        <w:t xml:space="preserve"> Lots of moving parts. The teachable moments of this event were awesome, just need more coordination with all the partners @ MIFC</w:t>
      </w:r>
      <w:r w:rsidR="00866FAC" w:rsidRPr="00D404E3">
        <w:rPr>
          <w:rFonts w:ascii="Arial" w:hAnsi="Arial" w:cs="Arial"/>
          <w:szCs w:val="22"/>
        </w:rPr>
        <w:t xml:space="preserve"> (KS)</w:t>
      </w:r>
      <w:r w:rsidRPr="00D404E3">
        <w:rPr>
          <w:rFonts w:ascii="Arial" w:hAnsi="Arial" w:cs="Arial"/>
          <w:szCs w:val="22"/>
        </w:rPr>
        <w:t xml:space="preserve">. </w:t>
      </w:r>
    </w:p>
    <w:p w:rsidR="00866FAC" w:rsidRPr="00D404E3" w:rsidRDefault="00866FAC" w:rsidP="000F493A">
      <w:pPr>
        <w:pStyle w:val="PlainText"/>
        <w:numPr>
          <w:ilvl w:val="0"/>
          <w:numId w:val="8"/>
        </w:numPr>
        <w:rPr>
          <w:rFonts w:ascii="Arial" w:hAnsi="Arial" w:cs="Arial"/>
          <w:szCs w:val="22"/>
        </w:rPr>
      </w:pPr>
      <w:r w:rsidRPr="00D404E3">
        <w:rPr>
          <w:rFonts w:ascii="Arial" w:hAnsi="Arial" w:cs="Arial"/>
          <w:szCs w:val="22"/>
        </w:rPr>
        <w:t>A Project Aviation Safety Plan (PASP) is planned for next year.  This will help with coordination and working with other Functions (Ops and Safety) to understand the aviation risk management process and overall plan (MR).</w:t>
      </w:r>
    </w:p>
    <w:p w:rsidR="00866FAC" w:rsidRPr="00D404E3" w:rsidRDefault="00866FAC" w:rsidP="000F493A">
      <w:pPr>
        <w:pStyle w:val="PlainText"/>
        <w:numPr>
          <w:ilvl w:val="0"/>
          <w:numId w:val="8"/>
        </w:numPr>
        <w:rPr>
          <w:rFonts w:ascii="Arial" w:hAnsi="Arial" w:cs="Arial"/>
          <w:szCs w:val="22"/>
        </w:rPr>
      </w:pPr>
      <w:r w:rsidRPr="00D404E3">
        <w:rPr>
          <w:rFonts w:ascii="Arial" w:hAnsi="Arial" w:cs="Arial"/>
          <w:szCs w:val="22"/>
        </w:rPr>
        <w:t>Some IMT functions need to engage on Academy Prep several weeks prior to the event (MR).</w:t>
      </w:r>
    </w:p>
    <w:p w:rsidR="00866FAC" w:rsidRPr="00D404E3" w:rsidRDefault="00866FAC" w:rsidP="00866FAC">
      <w:pPr>
        <w:pStyle w:val="PlainText"/>
        <w:numPr>
          <w:ilvl w:val="0"/>
          <w:numId w:val="8"/>
        </w:numPr>
        <w:rPr>
          <w:rFonts w:ascii="Arial" w:hAnsi="Arial" w:cs="Arial"/>
          <w:szCs w:val="22"/>
        </w:rPr>
      </w:pPr>
      <w:r w:rsidRPr="00D404E3">
        <w:rPr>
          <w:rFonts w:ascii="Arial" w:hAnsi="Arial" w:cs="Arial"/>
          <w:szCs w:val="22"/>
        </w:rPr>
        <w:t>Ops positions that are in place for the entire Academy week with no other collateral duties (e.g. Instructing</w:t>
      </w:r>
      <w:r w:rsidR="006257D9" w:rsidRPr="00D404E3">
        <w:rPr>
          <w:rFonts w:ascii="Arial" w:hAnsi="Arial" w:cs="Arial"/>
          <w:szCs w:val="22"/>
        </w:rPr>
        <w:t xml:space="preserve"> or taking courses</w:t>
      </w:r>
      <w:r w:rsidRPr="00D404E3">
        <w:rPr>
          <w:rFonts w:ascii="Arial" w:hAnsi="Arial" w:cs="Arial"/>
          <w:szCs w:val="22"/>
        </w:rPr>
        <w:t>) and minimal home unit obligations.  OSC2 and 3 DIVS (MR).</w:t>
      </w:r>
    </w:p>
    <w:p w:rsidR="00866FAC" w:rsidRPr="00D404E3" w:rsidRDefault="00866FAC" w:rsidP="00866FAC">
      <w:pPr>
        <w:pStyle w:val="PlainText"/>
        <w:numPr>
          <w:ilvl w:val="0"/>
          <w:numId w:val="8"/>
        </w:numPr>
        <w:rPr>
          <w:rFonts w:ascii="Arial" w:hAnsi="Arial" w:cs="Arial"/>
          <w:szCs w:val="22"/>
        </w:rPr>
      </w:pPr>
      <w:r w:rsidRPr="00D404E3">
        <w:rPr>
          <w:rFonts w:ascii="Arial" w:hAnsi="Arial" w:cs="Arial"/>
          <w:szCs w:val="22"/>
        </w:rPr>
        <w:t>Assign DIVS to specific Divisions (aka groups of classes) for the entire week.  Each 204 would have one DIVS (MR).</w:t>
      </w:r>
    </w:p>
    <w:p w:rsidR="006257D9" w:rsidRPr="00D404E3" w:rsidRDefault="006257D9" w:rsidP="00866FAC">
      <w:pPr>
        <w:pStyle w:val="PlainText"/>
        <w:numPr>
          <w:ilvl w:val="0"/>
          <w:numId w:val="8"/>
        </w:numPr>
        <w:rPr>
          <w:rFonts w:ascii="Arial" w:hAnsi="Arial" w:cs="Arial"/>
          <w:szCs w:val="22"/>
        </w:rPr>
      </w:pPr>
      <w:r w:rsidRPr="00D404E3">
        <w:rPr>
          <w:rFonts w:ascii="Arial" w:hAnsi="Arial" w:cs="Arial"/>
          <w:szCs w:val="22"/>
        </w:rPr>
        <w:t>Improve and update the “Instructor Needs” form and provide the Leads with Academy SOP’s and “game plan” prior to the academy (MR).</w:t>
      </w:r>
    </w:p>
    <w:p w:rsidR="006257D9" w:rsidRPr="00D404E3" w:rsidRDefault="006257D9" w:rsidP="00866FAC">
      <w:pPr>
        <w:pStyle w:val="PlainText"/>
        <w:numPr>
          <w:ilvl w:val="0"/>
          <w:numId w:val="8"/>
        </w:numPr>
        <w:rPr>
          <w:rFonts w:ascii="Arial" w:hAnsi="Arial" w:cs="Arial"/>
          <w:szCs w:val="22"/>
        </w:rPr>
      </w:pPr>
      <w:r w:rsidRPr="00D404E3">
        <w:rPr>
          <w:rFonts w:ascii="Arial" w:hAnsi="Arial" w:cs="Arial"/>
          <w:szCs w:val="22"/>
        </w:rPr>
        <w:t xml:space="preserve">The 0700 briefing taxes the Lead Instructor’s time.  Not sure if there is a better way to communicate the Operational Briefing information?  Perhaps the Leads are given a formal in-brief upon Check-In? (MR) </w:t>
      </w:r>
    </w:p>
    <w:p w:rsidR="006257D9" w:rsidRPr="00D404E3" w:rsidRDefault="006257D9" w:rsidP="00866FAC">
      <w:pPr>
        <w:pStyle w:val="PlainText"/>
        <w:numPr>
          <w:ilvl w:val="0"/>
          <w:numId w:val="8"/>
        </w:numPr>
        <w:rPr>
          <w:rFonts w:ascii="Arial" w:hAnsi="Arial" w:cs="Arial"/>
          <w:szCs w:val="22"/>
        </w:rPr>
      </w:pPr>
      <w:r w:rsidRPr="00D404E3">
        <w:rPr>
          <w:rFonts w:ascii="Arial" w:hAnsi="Arial" w:cs="Arial"/>
          <w:szCs w:val="22"/>
        </w:rPr>
        <w:lastRenderedPageBreak/>
        <w:t xml:space="preserve">Having the IMT in place should reduce the workload and make things easier for the Instructors but many of the </w:t>
      </w:r>
      <w:r w:rsidR="002B6DF8" w:rsidRPr="00D404E3">
        <w:rPr>
          <w:rFonts w:ascii="Arial" w:hAnsi="Arial" w:cs="Arial"/>
          <w:szCs w:val="22"/>
        </w:rPr>
        <w:t>Leads had feedback to the contrary</w:t>
      </w:r>
      <w:r w:rsidRPr="00D404E3">
        <w:rPr>
          <w:rFonts w:ascii="Arial" w:hAnsi="Arial" w:cs="Arial"/>
          <w:szCs w:val="22"/>
        </w:rPr>
        <w:t xml:space="preserve"> (MR).</w:t>
      </w:r>
    </w:p>
    <w:p w:rsidR="006610B6" w:rsidRPr="00D404E3" w:rsidRDefault="006610B6" w:rsidP="00866FAC">
      <w:pPr>
        <w:pStyle w:val="PlainText"/>
        <w:numPr>
          <w:ilvl w:val="0"/>
          <w:numId w:val="8"/>
        </w:numPr>
        <w:rPr>
          <w:rFonts w:ascii="Arial" w:hAnsi="Arial" w:cs="Arial"/>
          <w:szCs w:val="22"/>
        </w:rPr>
      </w:pPr>
      <w:r w:rsidRPr="00D404E3">
        <w:rPr>
          <w:rFonts w:ascii="Arial" w:hAnsi="Arial" w:cs="Arial"/>
          <w:szCs w:val="22"/>
        </w:rPr>
        <w:t>The Tracking Spreadsheet (modified 215) worked well but can be easily improved and include added functionality for 2018 (MR).</w:t>
      </w:r>
    </w:p>
    <w:p w:rsidR="006610B6" w:rsidRPr="00D404E3" w:rsidRDefault="006610B6" w:rsidP="00866FAC">
      <w:pPr>
        <w:pStyle w:val="PlainText"/>
        <w:numPr>
          <w:ilvl w:val="0"/>
          <w:numId w:val="8"/>
        </w:numPr>
        <w:rPr>
          <w:rFonts w:ascii="Arial" w:hAnsi="Arial" w:cs="Arial"/>
          <w:szCs w:val="22"/>
        </w:rPr>
      </w:pPr>
      <w:r w:rsidRPr="00D404E3">
        <w:rPr>
          <w:rFonts w:ascii="Arial" w:hAnsi="Arial" w:cs="Arial"/>
          <w:szCs w:val="22"/>
        </w:rPr>
        <w:t>Identify more “back-up” or unassigned classrooms for the inevitable changes and unexpected issues (MR).</w:t>
      </w:r>
    </w:p>
    <w:p w:rsidR="00D15208" w:rsidRPr="00D404E3" w:rsidRDefault="006610B6" w:rsidP="006610B6">
      <w:pPr>
        <w:pStyle w:val="PlainText"/>
        <w:numPr>
          <w:ilvl w:val="0"/>
          <w:numId w:val="8"/>
        </w:numPr>
        <w:rPr>
          <w:rFonts w:ascii="Arial" w:hAnsi="Arial" w:cs="Arial"/>
          <w:szCs w:val="22"/>
        </w:rPr>
      </w:pPr>
      <w:r w:rsidRPr="00D404E3">
        <w:rPr>
          <w:rFonts w:ascii="Arial" w:hAnsi="Arial" w:cs="Arial"/>
          <w:szCs w:val="22"/>
        </w:rPr>
        <w:t>What is the true carrying capacity of ICC, Grand Rapids, and the MNICS Agencies to support the MN WF Academy?  More analysis by Training WT and Task Force is needed (MR).</w:t>
      </w:r>
    </w:p>
    <w:p w:rsidR="00D15208" w:rsidRPr="00D404E3" w:rsidRDefault="00D15208" w:rsidP="00D15208">
      <w:pPr>
        <w:rPr>
          <w:rFonts w:ascii="Arial" w:hAnsi="Arial" w:cs="Arial"/>
          <w:sz w:val="22"/>
          <w:szCs w:val="22"/>
        </w:rPr>
      </w:pPr>
    </w:p>
    <w:p w:rsidR="004B172E" w:rsidRPr="00D404E3" w:rsidRDefault="00D15208" w:rsidP="004D77BA">
      <w:pPr>
        <w:rPr>
          <w:rFonts w:ascii="Arial" w:hAnsi="Arial" w:cs="Arial"/>
          <w:sz w:val="22"/>
          <w:szCs w:val="22"/>
        </w:rPr>
      </w:pPr>
      <w:r w:rsidRPr="00D404E3">
        <w:rPr>
          <w:rFonts w:ascii="Arial" w:hAnsi="Arial" w:cs="Arial"/>
          <w:sz w:val="22"/>
          <w:szCs w:val="22"/>
        </w:rPr>
        <w:t>…</w:t>
      </w:r>
      <w:r w:rsidR="00A37E7F" w:rsidRPr="00D404E3">
        <w:rPr>
          <w:rFonts w:ascii="Arial" w:hAnsi="Arial" w:cs="Arial"/>
          <w:sz w:val="22"/>
          <w:szCs w:val="22"/>
        </w:rPr>
        <w:t>Submitted by Mike Rice, OSC2t (working with Kurt Schierenbeck OSC2)</w:t>
      </w:r>
    </w:p>
    <w:sectPr w:rsidR="004B172E" w:rsidRPr="00D404E3" w:rsidSect="00E4616F">
      <w:headerReference w:type="even" r:id="rId8"/>
      <w:headerReference w:type="default"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4D" w:rsidRDefault="00B4604D">
      <w:r>
        <w:separator/>
      </w:r>
    </w:p>
  </w:endnote>
  <w:endnote w:type="continuationSeparator" w:id="0">
    <w:p w:rsidR="00B4604D" w:rsidRDefault="00B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pPr>
      <w:pStyle w:val="Footer"/>
      <w:rPr>
        <w:rFonts w:ascii="Georgia" w:hAnsi="Georgia"/>
      </w:rPr>
    </w:pPr>
    <w:r w:rsidRPr="00770989">
      <w:rPr>
        <w:rFonts w:ascii="Georgia" w:hAnsi="Georg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4D" w:rsidRDefault="00B4604D">
      <w:r>
        <w:separator/>
      </w:r>
    </w:p>
  </w:footnote>
  <w:footnote w:type="continuationSeparator" w:id="0">
    <w:p w:rsidR="00B4604D" w:rsidRDefault="00B4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Default="00E32A7D" w:rsidP="001754D0">
    <w:pPr>
      <w:pStyle w:val="Header"/>
      <w:framePr w:wrap="around" w:vAnchor="text" w:hAnchor="margin" w:xAlign="right" w:y="1"/>
      <w:rPr>
        <w:rStyle w:val="PageNumber"/>
      </w:rPr>
    </w:pPr>
    <w:r>
      <w:rPr>
        <w:rStyle w:val="PageNumber"/>
      </w:rPr>
      <w:fldChar w:fldCharType="begin"/>
    </w:r>
    <w:r w:rsidR="007C3A32">
      <w:rPr>
        <w:rStyle w:val="PageNumber"/>
      </w:rPr>
      <w:instrText xml:space="preserve">PAGE  </w:instrText>
    </w:r>
    <w:r>
      <w:rPr>
        <w:rStyle w:val="PageNumber"/>
      </w:rPr>
      <w:fldChar w:fldCharType="end"/>
    </w:r>
  </w:p>
  <w:p w:rsidR="007C3A32" w:rsidRDefault="007C3A32" w:rsidP="00DF45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rsidP="00DF45CD">
    <w:pPr>
      <w:pStyle w:val="Header"/>
      <w:ind w:right="360"/>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33FFE"/>
    <w:multiLevelType w:val="hybridMultilevel"/>
    <w:tmpl w:val="27E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010"/>
    <w:multiLevelType w:val="hybridMultilevel"/>
    <w:tmpl w:val="173826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4BE2723"/>
    <w:multiLevelType w:val="hybridMultilevel"/>
    <w:tmpl w:val="5CBE6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092E7E"/>
    <w:multiLevelType w:val="hybridMultilevel"/>
    <w:tmpl w:val="51E4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044BF9"/>
    <w:multiLevelType w:val="hybridMultilevel"/>
    <w:tmpl w:val="879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7CF5"/>
    <w:multiLevelType w:val="hybridMultilevel"/>
    <w:tmpl w:val="3EE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7CA7"/>
    <w:multiLevelType w:val="hybridMultilevel"/>
    <w:tmpl w:val="C6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70DC4"/>
    <w:multiLevelType w:val="hybridMultilevel"/>
    <w:tmpl w:val="91A84B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2C358BC"/>
    <w:multiLevelType w:val="hybridMultilevel"/>
    <w:tmpl w:val="F47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20603"/>
    <w:multiLevelType w:val="hybridMultilevel"/>
    <w:tmpl w:val="BB6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E6FEB"/>
    <w:multiLevelType w:val="hybridMultilevel"/>
    <w:tmpl w:val="A59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D2C42"/>
    <w:multiLevelType w:val="hybridMultilevel"/>
    <w:tmpl w:val="4F4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577CB"/>
    <w:multiLevelType w:val="hybridMultilevel"/>
    <w:tmpl w:val="DA6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21A26"/>
    <w:multiLevelType w:val="hybridMultilevel"/>
    <w:tmpl w:val="B24A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D1449"/>
    <w:multiLevelType w:val="hybridMultilevel"/>
    <w:tmpl w:val="48C291F0"/>
    <w:lvl w:ilvl="0" w:tplc="90B26FF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80D11"/>
    <w:multiLevelType w:val="hybridMultilevel"/>
    <w:tmpl w:val="D4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7744C"/>
    <w:multiLevelType w:val="hybridMultilevel"/>
    <w:tmpl w:val="035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1"/>
  </w:num>
  <w:num w:numId="5">
    <w:abstractNumId w:val="17"/>
  </w:num>
  <w:num w:numId="6">
    <w:abstractNumId w:val="14"/>
  </w:num>
  <w:num w:numId="7">
    <w:abstractNumId w:val="4"/>
  </w:num>
  <w:num w:numId="8">
    <w:abstractNumId w:val="0"/>
  </w:num>
  <w:num w:numId="9">
    <w:abstractNumId w:val="9"/>
  </w:num>
  <w:num w:numId="10">
    <w:abstractNumId w:val="1"/>
  </w:num>
  <w:num w:numId="11">
    <w:abstractNumId w:val="10"/>
  </w:num>
  <w:num w:numId="12">
    <w:abstractNumId w:val="6"/>
  </w:num>
  <w:num w:numId="13">
    <w:abstractNumId w:val="15"/>
  </w:num>
  <w:num w:numId="14">
    <w:abstractNumId w:val="7"/>
  </w:num>
  <w:num w:numId="15">
    <w:abstractNumId w:val="16"/>
  </w:num>
  <w:num w:numId="16">
    <w:abstractNumId w:val="12"/>
  </w:num>
  <w:num w:numId="17">
    <w:abstractNumId w:val="8"/>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A"/>
    <w:rsid w:val="00011354"/>
    <w:rsid w:val="000145B9"/>
    <w:rsid w:val="00016A24"/>
    <w:rsid w:val="00017027"/>
    <w:rsid w:val="00027325"/>
    <w:rsid w:val="0003261E"/>
    <w:rsid w:val="00034D08"/>
    <w:rsid w:val="00062FAA"/>
    <w:rsid w:val="000634B0"/>
    <w:rsid w:val="000679C1"/>
    <w:rsid w:val="00073B7A"/>
    <w:rsid w:val="0008380E"/>
    <w:rsid w:val="00091C6A"/>
    <w:rsid w:val="00092286"/>
    <w:rsid w:val="000A540E"/>
    <w:rsid w:val="000A6629"/>
    <w:rsid w:val="000C62AA"/>
    <w:rsid w:val="000D14B6"/>
    <w:rsid w:val="000D5F88"/>
    <w:rsid w:val="000F493A"/>
    <w:rsid w:val="001030D3"/>
    <w:rsid w:val="0011377F"/>
    <w:rsid w:val="001153B0"/>
    <w:rsid w:val="00115A43"/>
    <w:rsid w:val="00132BC0"/>
    <w:rsid w:val="00140CEF"/>
    <w:rsid w:val="001449B7"/>
    <w:rsid w:val="00161496"/>
    <w:rsid w:val="0017491D"/>
    <w:rsid w:val="001754D0"/>
    <w:rsid w:val="001A0259"/>
    <w:rsid w:val="001B1264"/>
    <w:rsid w:val="001C2F73"/>
    <w:rsid w:val="001C7AE1"/>
    <w:rsid w:val="001D50EF"/>
    <w:rsid w:val="001E1EFF"/>
    <w:rsid w:val="00205AC3"/>
    <w:rsid w:val="00212EF8"/>
    <w:rsid w:val="0022269A"/>
    <w:rsid w:val="00231426"/>
    <w:rsid w:val="00233F8B"/>
    <w:rsid w:val="00241E6C"/>
    <w:rsid w:val="00272633"/>
    <w:rsid w:val="00290178"/>
    <w:rsid w:val="00297940"/>
    <w:rsid w:val="002A2CC7"/>
    <w:rsid w:val="002B27AC"/>
    <w:rsid w:val="002B6DF8"/>
    <w:rsid w:val="002C6930"/>
    <w:rsid w:val="002D0F5D"/>
    <w:rsid w:val="002D49BE"/>
    <w:rsid w:val="002E0EFC"/>
    <w:rsid w:val="002E42E0"/>
    <w:rsid w:val="00303DC5"/>
    <w:rsid w:val="003342BE"/>
    <w:rsid w:val="00334E63"/>
    <w:rsid w:val="00354AD7"/>
    <w:rsid w:val="00360EC9"/>
    <w:rsid w:val="00375DAA"/>
    <w:rsid w:val="00376239"/>
    <w:rsid w:val="003B6D8F"/>
    <w:rsid w:val="003C573F"/>
    <w:rsid w:val="003D174A"/>
    <w:rsid w:val="003D2722"/>
    <w:rsid w:val="003F5C00"/>
    <w:rsid w:val="004012E5"/>
    <w:rsid w:val="00403EC9"/>
    <w:rsid w:val="00421BD8"/>
    <w:rsid w:val="00427C0B"/>
    <w:rsid w:val="00440BF7"/>
    <w:rsid w:val="00452B59"/>
    <w:rsid w:val="00487165"/>
    <w:rsid w:val="004A0B08"/>
    <w:rsid w:val="004A3EAB"/>
    <w:rsid w:val="004B172E"/>
    <w:rsid w:val="004D65E9"/>
    <w:rsid w:val="004D77BA"/>
    <w:rsid w:val="004F21AC"/>
    <w:rsid w:val="00505B59"/>
    <w:rsid w:val="0051485B"/>
    <w:rsid w:val="00527C95"/>
    <w:rsid w:val="00554E59"/>
    <w:rsid w:val="00570A4B"/>
    <w:rsid w:val="00575C26"/>
    <w:rsid w:val="00577FE0"/>
    <w:rsid w:val="005A4781"/>
    <w:rsid w:val="005A47C8"/>
    <w:rsid w:val="005C3FC3"/>
    <w:rsid w:val="005D09BF"/>
    <w:rsid w:val="005D45A4"/>
    <w:rsid w:val="005F1907"/>
    <w:rsid w:val="005F26EF"/>
    <w:rsid w:val="005F2CFC"/>
    <w:rsid w:val="005F3A4F"/>
    <w:rsid w:val="005F3F87"/>
    <w:rsid w:val="0060592E"/>
    <w:rsid w:val="006252B7"/>
    <w:rsid w:val="006257D9"/>
    <w:rsid w:val="0063001A"/>
    <w:rsid w:val="00650722"/>
    <w:rsid w:val="00653045"/>
    <w:rsid w:val="00657840"/>
    <w:rsid w:val="006610B6"/>
    <w:rsid w:val="00662836"/>
    <w:rsid w:val="006755E2"/>
    <w:rsid w:val="0068275F"/>
    <w:rsid w:val="006912E9"/>
    <w:rsid w:val="006925A3"/>
    <w:rsid w:val="006961DD"/>
    <w:rsid w:val="006A6A4B"/>
    <w:rsid w:val="006B43F2"/>
    <w:rsid w:val="006B6AD1"/>
    <w:rsid w:val="006C1241"/>
    <w:rsid w:val="006C31B2"/>
    <w:rsid w:val="006E0614"/>
    <w:rsid w:val="006F25E0"/>
    <w:rsid w:val="006F66FF"/>
    <w:rsid w:val="00701B9F"/>
    <w:rsid w:val="00712D32"/>
    <w:rsid w:val="00770989"/>
    <w:rsid w:val="00784F21"/>
    <w:rsid w:val="007966F2"/>
    <w:rsid w:val="007C3A32"/>
    <w:rsid w:val="007C6A04"/>
    <w:rsid w:val="007E494F"/>
    <w:rsid w:val="007F406A"/>
    <w:rsid w:val="00811F42"/>
    <w:rsid w:val="008379B4"/>
    <w:rsid w:val="00842DA9"/>
    <w:rsid w:val="00866FAC"/>
    <w:rsid w:val="008713C7"/>
    <w:rsid w:val="008A1136"/>
    <w:rsid w:val="008B6251"/>
    <w:rsid w:val="008C515F"/>
    <w:rsid w:val="008C521D"/>
    <w:rsid w:val="00945834"/>
    <w:rsid w:val="00946755"/>
    <w:rsid w:val="0095162B"/>
    <w:rsid w:val="00954301"/>
    <w:rsid w:val="0096259C"/>
    <w:rsid w:val="00975F67"/>
    <w:rsid w:val="00982B5A"/>
    <w:rsid w:val="00997DC2"/>
    <w:rsid w:val="009B0379"/>
    <w:rsid w:val="009F16FB"/>
    <w:rsid w:val="009F6E79"/>
    <w:rsid w:val="00A10D5C"/>
    <w:rsid w:val="00A25C22"/>
    <w:rsid w:val="00A31EA1"/>
    <w:rsid w:val="00A37E7F"/>
    <w:rsid w:val="00A42D09"/>
    <w:rsid w:val="00A5122D"/>
    <w:rsid w:val="00A52935"/>
    <w:rsid w:val="00AB5DB8"/>
    <w:rsid w:val="00AE2C41"/>
    <w:rsid w:val="00AF566E"/>
    <w:rsid w:val="00B06010"/>
    <w:rsid w:val="00B15886"/>
    <w:rsid w:val="00B4604D"/>
    <w:rsid w:val="00B56C50"/>
    <w:rsid w:val="00B61ABA"/>
    <w:rsid w:val="00B63FBC"/>
    <w:rsid w:val="00B671D1"/>
    <w:rsid w:val="00BB76A2"/>
    <w:rsid w:val="00BE76A6"/>
    <w:rsid w:val="00BF0B96"/>
    <w:rsid w:val="00BF3A9C"/>
    <w:rsid w:val="00C01FCD"/>
    <w:rsid w:val="00C11016"/>
    <w:rsid w:val="00C26EB8"/>
    <w:rsid w:val="00C37C7B"/>
    <w:rsid w:val="00C42688"/>
    <w:rsid w:val="00C67D82"/>
    <w:rsid w:val="00C83E36"/>
    <w:rsid w:val="00C90D34"/>
    <w:rsid w:val="00CC0C39"/>
    <w:rsid w:val="00CE0CA2"/>
    <w:rsid w:val="00D134F9"/>
    <w:rsid w:val="00D15208"/>
    <w:rsid w:val="00D20869"/>
    <w:rsid w:val="00D404E3"/>
    <w:rsid w:val="00D4677B"/>
    <w:rsid w:val="00D50561"/>
    <w:rsid w:val="00D603FE"/>
    <w:rsid w:val="00D63A1C"/>
    <w:rsid w:val="00D7687A"/>
    <w:rsid w:val="00D90046"/>
    <w:rsid w:val="00D95E11"/>
    <w:rsid w:val="00DA2CB6"/>
    <w:rsid w:val="00DA3492"/>
    <w:rsid w:val="00DB13E8"/>
    <w:rsid w:val="00DC5ABD"/>
    <w:rsid w:val="00DC6049"/>
    <w:rsid w:val="00DF45CD"/>
    <w:rsid w:val="00E024D4"/>
    <w:rsid w:val="00E23BB2"/>
    <w:rsid w:val="00E26941"/>
    <w:rsid w:val="00E32A7D"/>
    <w:rsid w:val="00E4616F"/>
    <w:rsid w:val="00E4714A"/>
    <w:rsid w:val="00E72457"/>
    <w:rsid w:val="00EA581B"/>
    <w:rsid w:val="00ED1C4A"/>
    <w:rsid w:val="00F05C92"/>
    <w:rsid w:val="00F319B1"/>
    <w:rsid w:val="00F50C7A"/>
    <w:rsid w:val="00F52969"/>
    <w:rsid w:val="00F61B96"/>
    <w:rsid w:val="00F638C8"/>
    <w:rsid w:val="00F71D80"/>
    <w:rsid w:val="00F80480"/>
    <w:rsid w:val="00F9619D"/>
    <w:rsid w:val="00FA1F91"/>
    <w:rsid w:val="00FB07F8"/>
    <w:rsid w:val="00FC7ECF"/>
    <w:rsid w:val="00FD4856"/>
    <w:rsid w:val="00FE1148"/>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5484-7A5D-4514-97CF-3C9B5F8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5A"/>
    <w:rPr>
      <w:sz w:val="24"/>
      <w:szCs w:val="24"/>
    </w:rPr>
  </w:style>
  <w:style w:type="paragraph" w:styleId="Heading1">
    <w:name w:val="heading 1"/>
    <w:basedOn w:val="Normal"/>
    <w:next w:val="Normal"/>
    <w:qFormat/>
    <w:rsid w:val="0063001A"/>
    <w:pPr>
      <w:keepNext/>
      <w:spacing w:before="240" w:after="60"/>
      <w:outlineLvl w:val="0"/>
    </w:pPr>
    <w:rPr>
      <w:rFonts w:ascii="Arial" w:hAnsi="Arial" w:cs="Arial"/>
      <w:bCs/>
      <w:kern w:val="32"/>
      <w:sz w:val="32"/>
      <w:szCs w:val="32"/>
      <w:u w:val="single"/>
    </w:rPr>
  </w:style>
  <w:style w:type="paragraph" w:styleId="Heading2">
    <w:name w:val="heading 2"/>
    <w:basedOn w:val="Normal"/>
    <w:next w:val="Normal"/>
    <w:qFormat/>
    <w:rsid w:val="0063001A"/>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001A"/>
  </w:style>
  <w:style w:type="paragraph" w:styleId="TOC2">
    <w:name w:val="toc 2"/>
    <w:basedOn w:val="Normal"/>
    <w:next w:val="Normal"/>
    <w:autoRedefine/>
    <w:semiHidden/>
    <w:rsid w:val="0063001A"/>
    <w:pPr>
      <w:ind w:left="240"/>
    </w:pPr>
  </w:style>
  <w:style w:type="character" w:styleId="Hyperlink">
    <w:name w:val="Hyperlink"/>
    <w:basedOn w:val="DefaultParagraphFont"/>
    <w:rsid w:val="0063001A"/>
    <w:rPr>
      <w:color w:val="0000FF"/>
      <w:u w:val="single"/>
    </w:rPr>
  </w:style>
  <w:style w:type="paragraph" w:styleId="Header">
    <w:name w:val="header"/>
    <w:basedOn w:val="Normal"/>
    <w:rsid w:val="0063001A"/>
    <w:pPr>
      <w:tabs>
        <w:tab w:val="center" w:pos="4320"/>
        <w:tab w:val="right" w:pos="8640"/>
      </w:tabs>
    </w:pPr>
  </w:style>
  <w:style w:type="paragraph" w:styleId="Footer">
    <w:name w:val="footer"/>
    <w:basedOn w:val="Normal"/>
    <w:link w:val="FooterChar"/>
    <w:uiPriority w:val="99"/>
    <w:rsid w:val="0063001A"/>
    <w:pPr>
      <w:tabs>
        <w:tab w:val="center" w:pos="4320"/>
        <w:tab w:val="right" w:pos="8640"/>
      </w:tabs>
    </w:pPr>
  </w:style>
  <w:style w:type="character" w:styleId="PageNumber">
    <w:name w:val="page number"/>
    <w:basedOn w:val="DefaultParagraphFont"/>
    <w:rsid w:val="00DF45CD"/>
  </w:style>
  <w:style w:type="paragraph" w:styleId="ListParagraph">
    <w:name w:val="List Paragraph"/>
    <w:basedOn w:val="Normal"/>
    <w:uiPriority w:val="34"/>
    <w:qFormat/>
    <w:rsid w:val="004D65E9"/>
    <w:pPr>
      <w:spacing w:after="200" w:line="276" w:lineRule="auto"/>
      <w:ind w:left="720"/>
      <w:contextualSpacing/>
    </w:pPr>
    <w:rPr>
      <w:rFonts w:eastAsiaTheme="minorHAnsi"/>
    </w:rPr>
  </w:style>
  <w:style w:type="paragraph" w:styleId="BalloonText">
    <w:name w:val="Balloon Text"/>
    <w:basedOn w:val="Normal"/>
    <w:link w:val="BalloonTextChar"/>
    <w:rsid w:val="00E26941"/>
    <w:rPr>
      <w:rFonts w:ascii="Tahoma" w:hAnsi="Tahoma" w:cs="Tahoma"/>
      <w:sz w:val="16"/>
      <w:szCs w:val="16"/>
    </w:rPr>
  </w:style>
  <w:style w:type="character" w:customStyle="1" w:styleId="BalloonTextChar">
    <w:name w:val="Balloon Text Char"/>
    <w:basedOn w:val="DefaultParagraphFont"/>
    <w:link w:val="BalloonText"/>
    <w:rsid w:val="00E26941"/>
    <w:rPr>
      <w:rFonts w:ascii="Tahoma" w:hAnsi="Tahoma" w:cs="Tahoma"/>
      <w:sz w:val="16"/>
      <w:szCs w:val="16"/>
    </w:rPr>
  </w:style>
  <w:style w:type="paragraph" w:styleId="BodyText2">
    <w:name w:val="Body Text 2"/>
    <w:basedOn w:val="Normal"/>
    <w:link w:val="BodyText2Char"/>
    <w:rsid w:val="000C62AA"/>
    <w:rPr>
      <w:color w:val="000000"/>
    </w:rPr>
  </w:style>
  <w:style w:type="character" w:customStyle="1" w:styleId="BodyText2Char">
    <w:name w:val="Body Text 2 Char"/>
    <w:basedOn w:val="DefaultParagraphFont"/>
    <w:link w:val="BodyText2"/>
    <w:rsid w:val="000C62AA"/>
    <w:rPr>
      <w:color w:val="000000"/>
      <w:sz w:val="24"/>
      <w:szCs w:val="24"/>
    </w:rPr>
  </w:style>
  <w:style w:type="paragraph" w:styleId="BodyText">
    <w:name w:val="Body Text"/>
    <w:basedOn w:val="Normal"/>
    <w:link w:val="BodyTextChar"/>
    <w:rsid w:val="00DA3492"/>
    <w:pPr>
      <w:spacing w:after="120"/>
    </w:pPr>
  </w:style>
  <w:style w:type="character" w:customStyle="1" w:styleId="BodyTextChar">
    <w:name w:val="Body Text Char"/>
    <w:basedOn w:val="DefaultParagraphFont"/>
    <w:link w:val="BodyText"/>
    <w:rsid w:val="00DA3492"/>
    <w:rPr>
      <w:sz w:val="24"/>
      <w:szCs w:val="24"/>
    </w:rPr>
  </w:style>
  <w:style w:type="character" w:customStyle="1" w:styleId="FooterChar">
    <w:name w:val="Footer Char"/>
    <w:basedOn w:val="DefaultParagraphFont"/>
    <w:link w:val="Footer"/>
    <w:uiPriority w:val="99"/>
    <w:rsid w:val="001449B7"/>
    <w:rPr>
      <w:sz w:val="24"/>
      <w:szCs w:val="24"/>
    </w:rPr>
  </w:style>
  <w:style w:type="paragraph" w:styleId="PlainText">
    <w:name w:val="Plain Text"/>
    <w:basedOn w:val="Normal"/>
    <w:link w:val="PlainTextChar"/>
    <w:uiPriority w:val="99"/>
    <w:unhideWhenUsed/>
    <w:rsid w:val="00DB13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13E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327">
      <w:bodyDiv w:val="1"/>
      <w:marLeft w:val="0"/>
      <w:marRight w:val="0"/>
      <w:marTop w:val="0"/>
      <w:marBottom w:val="0"/>
      <w:divBdr>
        <w:top w:val="none" w:sz="0" w:space="0" w:color="auto"/>
        <w:left w:val="none" w:sz="0" w:space="0" w:color="auto"/>
        <w:bottom w:val="none" w:sz="0" w:space="0" w:color="auto"/>
        <w:right w:val="none" w:sz="0" w:space="0" w:color="auto"/>
      </w:divBdr>
    </w:div>
    <w:div w:id="1221211633">
      <w:bodyDiv w:val="1"/>
      <w:marLeft w:val="0"/>
      <w:marRight w:val="0"/>
      <w:marTop w:val="0"/>
      <w:marBottom w:val="0"/>
      <w:divBdr>
        <w:top w:val="none" w:sz="0" w:space="0" w:color="auto"/>
        <w:left w:val="none" w:sz="0" w:space="0" w:color="auto"/>
        <w:bottom w:val="none" w:sz="0" w:space="0" w:color="auto"/>
        <w:right w:val="none" w:sz="0" w:space="0" w:color="auto"/>
      </w:divBdr>
    </w:div>
    <w:div w:id="1419861142">
      <w:bodyDiv w:val="1"/>
      <w:marLeft w:val="0"/>
      <w:marRight w:val="0"/>
      <w:marTop w:val="0"/>
      <w:marBottom w:val="0"/>
      <w:divBdr>
        <w:top w:val="none" w:sz="0" w:space="0" w:color="auto"/>
        <w:left w:val="none" w:sz="0" w:space="0" w:color="auto"/>
        <w:bottom w:val="none" w:sz="0" w:space="0" w:color="auto"/>
        <w:right w:val="none" w:sz="0" w:space="0" w:color="auto"/>
      </w:divBdr>
    </w:div>
    <w:div w:id="17666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Kwart\My%20Documents\Situation%20Unit%20Leader\Situation%20Unit%20Leader%20Job%20Aids\Final%20Fire%20Narrative\Fire%20Narrati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AFD0-3BD8-4541-9678-E8AF1EBC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Narrative template</Template>
  <TotalTime>0</TotalTime>
  <Pages>3</Pages>
  <Words>878</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Fire Narrative</vt:lpstr>
    </vt:vector>
  </TitlesOfParts>
  <Company>Bureau of Land Management</Company>
  <LinksUpToDate>false</LinksUpToDate>
  <CharactersWithSpaces>5260</CharactersWithSpaces>
  <SharedDoc>false</SharedDoc>
  <HLinks>
    <vt:vector size="174" baseType="variant">
      <vt:variant>
        <vt:i4>1703996</vt:i4>
      </vt:variant>
      <vt:variant>
        <vt:i4>170</vt:i4>
      </vt:variant>
      <vt:variant>
        <vt:i4>0</vt:i4>
      </vt:variant>
      <vt:variant>
        <vt:i4>5</vt:i4>
      </vt:variant>
      <vt:variant>
        <vt:lpwstr/>
      </vt:variant>
      <vt:variant>
        <vt:lpwstr>_Toc109723698</vt:lpwstr>
      </vt:variant>
      <vt:variant>
        <vt:i4>1703996</vt:i4>
      </vt:variant>
      <vt:variant>
        <vt:i4>164</vt:i4>
      </vt:variant>
      <vt:variant>
        <vt:i4>0</vt:i4>
      </vt:variant>
      <vt:variant>
        <vt:i4>5</vt:i4>
      </vt:variant>
      <vt:variant>
        <vt:lpwstr/>
      </vt:variant>
      <vt:variant>
        <vt:lpwstr>_Toc109723697</vt:lpwstr>
      </vt:variant>
      <vt:variant>
        <vt:i4>1703996</vt:i4>
      </vt:variant>
      <vt:variant>
        <vt:i4>158</vt:i4>
      </vt:variant>
      <vt:variant>
        <vt:i4>0</vt:i4>
      </vt:variant>
      <vt:variant>
        <vt:i4>5</vt:i4>
      </vt:variant>
      <vt:variant>
        <vt:lpwstr/>
      </vt:variant>
      <vt:variant>
        <vt:lpwstr>_Toc109723696</vt:lpwstr>
      </vt:variant>
      <vt:variant>
        <vt:i4>1703996</vt:i4>
      </vt:variant>
      <vt:variant>
        <vt:i4>152</vt:i4>
      </vt:variant>
      <vt:variant>
        <vt:i4>0</vt:i4>
      </vt:variant>
      <vt:variant>
        <vt:i4>5</vt:i4>
      </vt:variant>
      <vt:variant>
        <vt:lpwstr/>
      </vt:variant>
      <vt:variant>
        <vt:lpwstr>_Toc109723695</vt:lpwstr>
      </vt:variant>
      <vt:variant>
        <vt:i4>1703996</vt:i4>
      </vt:variant>
      <vt:variant>
        <vt:i4>146</vt:i4>
      </vt:variant>
      <vt:variant>
        <vt:i4>0</vt:i4>
      </vt:variant>
      <vt:variant>
        <vt:i4>5</vt:i4>
      </vt:variant>
      <vt:variant>
        <vt:lpwstr/>
      </vt:variant>
      <vt:variant>
        <vt:lpwstr>_Toc109723694</vt:lpwstr>
      </vt:variant>
      <vt:variant>
        <vt:i4>1703996</vt:i4>
      </vt:variant>
      <vt:variant>
        <vt:i4>140</vt:i4>
      </vt:variant>
      <vt:variant>
        <vt:i4>0</vt:i4>
      </vt:variant>
      <vt:variant>
        <vt:i4>5</vt:i4>
      </vt:variant>
      <vt:variant>
        <vt:lpwstr/>
      </vt:variant>
      <vt:variant>
        <vt:lpwstr>_Toc109723693</vt:lpwstr>
      </vt:variant>
      <vt:variant>
        <vt:i4>1703996</vt:i4>
      </vt:variant>
      <vt:variant>
        <vt:i4>134</vt:i4>
      </vt:variant>
      <vt:variant>
        <vt:i4>0</vt:i4>
      </vt:variant>
      <vt:variant>
        <vt:i4>5</vt:i4>
      </vt:variant>
      <vt:variant>
        <vt:lpwstr/>
      </vt:variant>
      <vt:variant>
        <vt:lpwstr>_Toc109723692</vt:lpwstr>
      </vt:variant>
      <vt:variant>
        <vt:i4>1703996</vt:i4>
      </vt:variant>
      <vt:variant>
        <vt:i4>128</vt:i4>
      </vt:variant>
      <vt:variant>
        <vt:i4>0</vt:i4>
      </vt:variant>
      <vt:variant>
        <vt:i4>5</vt:i4>
      </vt:variant>
      <vt:variant>
        <vt:lpwstr/>
      </vt:variant>
      <vt:variant>
        <vt:lpwstr>_Toc109723691</vt:lpwstr>
      </vt:variant>
      <vt:variant>
        <vt:i4>1703996</vt:i4>
      </vt:variant>
      <vt:variant>
        <vt:i4>122</vt:i4>
      </vt:variant>
      <vt:variant>
        <vt:i4>0</vt:i4>
      </vt:variant>
      <vt:variant>
        <vt:i4>5</vt:i4>
      </vt:variant>
      <vt:variant>
        <vt:lpwstr/>
      </vt:variant>
      <vt:variant>
        <vt:lpwstr>_Toc109723690</vt:lpwstr>
      </vt:variant>
      <vt:variant>
        <vt:i4>1769532</vt:i4>
      </vt:variant>
      <vt:variant>
        <vt:i4>116</vt:i4>
      </vt:variant>
      <vt:variant>
        <vt:i4>0</vt:i4>
      </vt:variant>
      <vt:variant>
        <vt:i4>5</vt:i4>
      </vt:variant>
      <vt:variant>
        <vt:lpwstr/>
      </vt:variant>
      <vt:variant>
        <vt:lpwstr>_Toc109723689</vt:lpwstr>
      </vt:variant>
      <vt:variant>
        <vt:i4>1769532</vt:i4>
      </vt:variant>
      <vt:variant>
        <vt:i4>110</vt:i4>
      </vt:variant>
      <vt:variant>
        <vt:i4>0</vt:i4>
      </vt:variant>
      <vt:variant>
        <vt:i4>5</vt:i4>
      </vt:variant>
      <vt:variant>
        <vt:lpwstr/>
      </vt:variant>
      <vt:variant>
        <vt:lpwstr>_Toc109723688</vt:lpwstr>
      </vt:variant>
      <vt:variant>
        <vt:i4>1769532</vt:i4>
      </vt:variant>
      <vt:variant>
        <vt:i4>104</vt:i4>
      </vt:variant>
      <vt:variant>
        <vt:i4>0</vt:i4>
      </vt:variant>
      <vt:variant>
        <vt:i4>5</vt:i4>
      </vt:variant>
      <vt:variant>
        <vt:lpwstr/>
      </vt:variant>
      <vt:variant>
        <vt:lpwstr>_Toc109723687</vt:lpwstr>
      </vt:variant>
      <vt:variant>
        <vt:i4>1769532</vt:i4>
      </vt:variant>
      <vt:variant>
        <vt:i4>98</vt:i4>
      </vt:variant>
      <vt:variant>
        <vt:i4>0</vt:i4>
      </vt:variant>
      <vt:variant>
        <vt:i4>5</vt:i4>
      </vt:variant>
      <vt:variant>
        <vt:lpwstr/>
      </vt:variant>
      <vt:variant>
        <vt:lpwstr>_Toc109723686</vt:lpwstr>
      </vt:variant>
      <vt:variant>
        <vt:i4>1769532</vt:i4>
      </vt:variant>
      <vt:variant>
        <vt:i4>92</vt:i4>
      </vt:variant>
      <vt:variant>
        <vt:i4>0</vt:i4>
      </vt:variant>
      <vt:variant>
        <vt:i4>5</vt:i4>
      </vt:variant>
      <vt:variant>
        <vt:lpwstr/>
      </vt:variant>
      <vt:variant>
        <vt:lpwstr>_Toc109723685</vt:lpwstr>
      </vt:variant>
      <vt:variant>
        <vt:i4>1769532</vt:i4>
      </vt:variant>
      <vt:variant>
        <vt:i4>86</vt:i4>
      </vt:variant>
      <vt:variant>
        <vt:i4>0</vt:i4>
      </vt:variant>
      <vt:variant>
        <vt:i4>5</vt:i4>
      </vt:variant>
      <vt:variant>
        <vt:lpwstr/>
      </vt:variant>
      <vt:variant>
        <vt:lpwstr>_Toc109723684</vt:lpwstr>
      </vt:variant>
      <vt:variant>
        <vt:i4>1769532</vt:i4>
      </vt:variant>
      <vt:variant>
        <vt:i4>80</vt:i4>
      </vt:variant>
      <vt:variant>
        <vt:i4>0</vt:i4>
      </vt:variant>
      <vt:variant>
        <vt:i4>5</vt:i4>
      </vt:variant>
      <vt:variant>
        <vt:lpwstr/>
      </vt:variant>
      <vt:variant>
        <vt:lpwstr>_Toc109723683</vt:lpwstr>
      </vt:variant>
      <vt:variant>
        <vt:i4>1769532</vt:i4>
      </vt:variant>
      <vt:variant>
        <vt:i4>74</vt:i4>
      </vt:variant>
      <vt:variant>
        <vt:i4>0</vt:i4>
      </vt:variant>
      <vt:variant>
        <vt:i4>5</vt:i4>
      </vt:variant>
      <vt:variant>
        <vt:lpwstr/>
      </vt:variant>
      <vt:variant>
        <vt:lpwstr>_Toc109723682</vt:lpwstr>
      </vt:variant>
      <vt:variant>
        <vt:i4>1769532</vt:i4>
      </vt:variant>
      <vt:variant>
        <vt:i4>68</vt:i4>
      </vt:variant>
      <vt:variant>
        <vt:i4>0</vt:i4>
      </vt:variant>
      <vt:variant>
        <vt:i4>5</vt:i4>
      </vt:variant>
      <vt:variant>
        <vt:lpwstr/>
      </vt:variant>
      <vt:variant>
        <vt:lpwstr>_Toc109723681</vt:lpwstr>
      </vt:variant>
      <vt:variant>
        <vt:i4>1769532</vt:i4>
      </vt:variant>
      <vt:variant>
        <vt:i4>62</vt:i4>
      </vt:variant>
      <vt:variant>
        <vt:i4>0</vt:i4>
      </vt:variant>
      <vt:variant>
        <vt:i4>5</vt:i4>
      </vt:variant>
      <vt:variant>
        <vt:lpwstr/>
      </vt:variant>
      <vt:variant>
        <vt:lpwstr>_Toc109723680</vt:lpwstr>
      </vt:variant>
      <vt:variant>
        <vt:i4>1310780</vt:i4>
      </vt:variant>
      <vt:variant>
        <vt:i4>56</vt:i4>
      </vt:variant>
      <vt:variant>
        <vt:i4>0</vt:i4>
      </vt:variant>
      <vt:variant>
        <vt:i4>5</vt:i4>
      </vt:variant>
      <vt:variant>
        <vt:lpwstr/>
      </vt:variant>
      <vt:variant>
        <vt:lpwstr>_Toc109723679</vt:lpwstr>
      </vt:variant>
      <vt:variant>
        <vt:i4>1310780</vt:i4>
      </vt:variant>
      <vt:variant>
        <vt:i4>50</vt:i4>
      </vt:variant>
      <vt:variant>
        <vt:i4>0</vt:i4>
      </vt:variant>
      <vt:variant>
        <vt:i4>5</vt:i4>
      </vt:variant>
      <vt:variant>
        <vt:lpwstr/>
      </vt:variant>
      <vt:variant>
        <vt:lpwstr>_Toc109723678</vt:lpwstr>
      </vt:variant>
      <vt:variant>
        <vt:i4>1310780</vt:i4>
      </vt:variant>
      <vt:variant>
        <vt:i4>44</vt:i4>
      </vt:variant>
      <vt:variant>
        <vt:i4>0</vt:i4>
      </vt:variant>
      <vt:variant>
        <vt:i4>5</vt:i4>
      </vt:variant>
      <vt:variant>
        <vt:lpwstr/>
      </vt:variant>
      <vt:variant>
        <vt:lpwstr>_Toc109723677</vt:lpwstr>
      </vt:variant>
      <vt:variant>
        <vt:i4>1310780</vt:i4>
      </vt:variant>
      <vt:variant>
        <vt:i4>38</vt:i4>
      </vt:variant>
      <vt:variant>
        <vt:i4>0</vt:i4>
      </vt:variant>
      <vt:variant>
        <vt:i4>5</vt:i4>
      </vt:variant>
      <vt:variant>
        <vt:lpwstr/>
      </vt:variant>
      <vt:variant>
        <vt:lpwstr>_Toc109723676</vt:lpwstr>
      </vt:variant>
      <vt:variant>
        <vt:i4>1310780</vt:i4>
      </vt:variant>
      <vt:variant>
        <vt:i4>32</vt:i4>
      </vt:variant>
      <vt:variant>
        <vt:i4>0</vt:i4>
      </vt:variant>
      <vt:variant>
        <vt:i4>5</vt:i4>
      </vt:variant>
      <vt:variant>
        <vt:lpwstr/>
      </vt:variant>
      <vt:variant>
        <vt:lpwstr>_Toc109723675</vt:lpwstr>
      </vt:variant>
      <vt:variant>
        <vt:i4>1310780</vt:i4>
      </vt:variant>
      <vt:variant>
        <vt:i4>26</vt:i4>
      </vt:variant>
      <vt:variant>
        <vt:i4>0</vt:i4>
      </vt:variant>
      <vt:variant>
        <vt:i4>5</vt:i4>
      </vt:variant>
      <vt:variant>
        <vt:lpwstr/>
      </vt:variant>
      <vt:variant>
        <vt:lpwstr>_Toc109723674</vt:lpwstr>
      </vt:variant>
      <vt:variant>
        <vt:i4>1310780</vt:i4>
      </vt:variant>
      <vt:variant>
        <vt:i4>20</vt:i4>
      </vt:variant>
      <vt:variant>
        <vt:i4>0</vt:i4>
      </vt:variant>
      <vt:variant>
        <vt:i4>5</vt:i4>
      </vt:variant>
      <vt:variant>
        <vt:lpwstr/>
      </vt:variant>
      <vt:variant>
        <vt:lpwstr>_Toc109723673</vt:lpwstr>
      </vt:variant>
      <vt:variant>
        <vt:i4>1310780</vt:i4>
      </vt:variant>
      <vt:variant>
        <vt:i4>14</vt:i4>
      </vt:variant>
      <vt:variant>
        <vt:i4>0</vt:i4>
      </vt:variant>
      <vt:variant>
        <vt:i4>5</vt:i4>
      </vt:variant>
      <vt:variant>
        <vt:lpwstr/>
      </vt:variant>
      <vt:variant>
        <vt:lpwstr>_Toc109723672</vt:lpwstr>
      </vt:variant>
      <vt:variant>
        <vt:i4>1310780</vt:i4>
      </vt:variant>
      <vt:variant>
        <vt:i4>8</vt:i4>
      </vt:variant>
      <vt:variant>
        <vt:i4>0</vt:i4>
      </vt:variant>
      <vt:variant>
        <vt:i4>5</vt:i4>
      </vt:variant>
      <vt:variant>
        <vt:lpwstr/>
      </vt:variant>
      <vt:variant>
        <vt:lpwstr>_Toc109723671</vt:lpwstr>
      </vt:variant>
      <vt:variant>
        <vt:i4>1310780</vt:i4>
      </vt:variant>
      <vt:variant>
        <vt:i4>2</vt:i4>
      </vt:variant>
      <vt:variant>
        <vt:i4>0</vt:i4>
      </vt:variant>
      <vt:variant>
        <vt:i4>5</vt:i4>
      </vt:variant>
      <vt:variant>
        <vt:lpwstr/>
      </vt:variant>
      <vt:variant>
        <vt:lpwstr>_Toc109723670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Narrative</dc:title>
  <dc:creator>Mary Kwart</dc:creator>
  <cp:lastModifiedBy>Jeremy Fauskee</cp:lastModifiedBy>
  <cp:revision>2</cp:revision>
  <cp:lastPrinted>2016-06-10T20:21:00Z</cp:lastPrinted>
  <dcterms:created xsi:type="dcterms:W3CDTF">2017-06-08T12:38:00Z</dcterms:created>
  <dcterms:modified xsi:type="dcterms:W3CDTF">2017-06-08T12:38:00Z</dcterms:modified>
</cp:coreProperties>
</file>