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DD5F6F" w:rsidRDefault="009748D6" w:rsidP="00105747">
            <w:pPr>
              <w:spacing w:line="360" w:lineRule="auto"/>
              <w:rPr>
                <w:rFonts w:ascii="Tahoma" w:hAnsi="Tahoma" w:cs="Tahoma"/>
                <w:b/>
                <w:sz w:val="20"/>
                <w:szCs w:val="20"/>
              </w:rPr>
            </w:pPr>
            <w:r w:rsidRPr="00DD5F6F">
              <w:rPr>
                <w:rFonts w:ascii="Tahoma" w:hAnsi="Tahoma" w:cs="Tahoma"/>
                <w:b/>
                <w:sz w:val="20"/>
                <w:szCs w:val="20"/>
              </w:rPr>
              <w:t>Interpreted Size:</w:t>
            </w:r>
            <w:r w:rsidR="00544AA8" w:rsidRPr="00DD5F6F">
              <w:rPr>
                <w:rFonts w:ascii="Tahoma" w:hAnsi="Tahoma" w:cs="Tahoma"/>
                <w:b/>
                <w:sz w:val="20"/>
                <w:szCs w:val="20"/>
              </w:rPr>
              <w:t xml:space="preserve"> </w:t>
            </w:r>
          </w:p>
          <w:p w:rsidR="00B4049A" w:rsidRPr="00DD5F6F" w:rsidRDefault="00DD5F6F" w:rsidP="00105747">
            <w:pPr>
              <w:spacing w:line="360" w:lineRule="auto"/>
              <w:rPr>
                <w:rFonts w:ascii="Tahoma" w:hAnsi="Tahoma" w:cs="Tahoma"/>
                <w:b/>
                <w:sz w:val="20"/>
                <w:szCs w:val="20"/>
              </w:rPr>
            </w:pPr>
            <w:r w:rsidRPr="00DD5F6F">
              <w:rPr>
                <w:rFonts w:ascii="Tahoma" w:hAnsi="Tahoma" w:cs="Tahoma"/>
                <w:b/>
                <w:sz w:val="20"/>
                <w:szCs w:val="20"/>
              </w:rPr>
              <w:t>16,836</w:t>
            </w:r>
            <w:r w:rsidR="00346F9E" w:rsidRPr="00DD5F6F">
              <w:rPr>
                <w:rFonts w:ascii="Tahoma" w:hAnsi="Tahoma" w:cs="Tahoma"/>
                <w:b/>
                <w:sz w:val="20"/>
                <w:szCs w:val="20"/>
              </w:rPr>
              <w:t xml:space="preserve"> ac.</w:t>
            </w:r>
          </w:p>
          <w:p w:rsidR="009748D6" w:rsidRPr="00DD5F6F" w:rsidRDefault="009748D6" w:rsidP="00105747">
            <w:pPr>
              <w:spacing w:line="360" w:lineRule="auto"/>
              <w:rPr>
                <w:rFonts w:ascii="Tahoma" w:hAnsi="Tahoma" w:cs="Tahoma"/>
                <w:b/>
                <w:sz w:val="20"/>
                <w:szCs w:val="20"/>
              </w:rPr>
            </w:pPr>
            <w:r w:rsidRPr="00DD5F6F">
              <w:rPr>
                <w:rFonts w:ascii="Tahoma" w:hAnsi="Tahoma" w:cs="Tahoma"/>
                <w:b/>
                <w:sz w:val="20"/>
                <w:szCs w:val="20"/>
              </w:rPr>
              <w:t>Growth last period:</w:t>
            </w:r>
          </w:p>
          <w:p w:rsidR="009748D6" w:rsidRPr="00914352" w:rsidRDefault="00DD5F6F" w:rsidP="00061309">
            <w:pPr>
              <w:spacing w:line="360" w:lineRule="auto"/>
              <w:rPr>
                <w:rFonts w:ascii="Tahoma" w:hAnsi="Tahoma" w:cs="Tahoma"/>
                <w:sz w:val="20"/>
                <w:szCs w:val="20"/>
                <w:highlight w:val="yellow"/>
              </w:rPr>
            </w:pPr>
            <w:r w:rsidRPr="00DD5F6F">
              <w:rPr>
                <w:rFonts w:ascii="Tahoma" w:hAnsi="Tahoma" w:cs="Tahoma"/>
                <w:sz w:val="20"/>
                <w:szCs w:val="20"/>
              </w:rPr>
              <w:t>2,207 ac.</w:t>
            </w:r>
            <w:r w:rsidR="00732CF6" w:rsidRPr="00732CF6">
              <w:rPr>
                <w:rFonts w:ascii="Tahoma" w:hAnsi="Tahoma" w:cs="Tahoma"/>
                <w:sz w:val="20"/>
                <w:szCs w:val="20"/>
              </w:rPr>
              <w:t xml:space="preserve"> </w:t>
            </w:r>
          </w:p>
        </w:tc>
      </w:tr>
      <w:tr w:rsidR="009748D6" w:rsidRPr="000309F5">
        <w:trPr>
          <w:trHeight w:val="1059"/>
        </w:trPr>
        <w:tc>
          <w:tcPr>
            <w:tcW w:w="1250" w:type="pct"/>
          </w:tcPr>
          <w:p w:rsidR="00BD0A6F" w:rsidRPr="0014048C" w:rsidRDefault="009748D6" w:rsidP="00105747">
            <w:pPr>
              <w:spacing w:line="360" w:lineRule="auto"/>
              <w:rPr>
                <w:rFonts w:ascii="Tahoma" w:hAnsi="Tahoma" w:cs="Tahoma"/>
                <w:b/>
                <w:sz w:val="20"/>
                <w:szCs w:val="20"/>
              </w:rPr>
            </w:pPr>
            <w:r w:rsidRPr="0014048C">
              <w:rPr>
                <w:rFonts w:ascii="Tahoma" w:hAnsi="Tahoma" w:cs="Tahoma"/>
                <w:b/>
                <w:sz w:val="20"/>
                <w:szCs w:val="20"/>
              </w:rPr>
              <w:t>Flight Time:</w:t>
            </w:r>
          </w:p>
          <w:p w:rsidR="00BE436F" w:rsidRPr="0014048C" w:rsidRDefault="00173366" w:rsidP="00105747">
            <w:pPr>
              <w:spacing w:line="360" w:lineRule="auto"/>
              <w:rPr>
                <w:rFonts w:ascii="Tahoma" w:hAnsi="Tahoma" w:cs="Tahoma"/>
                <w:b/>
                <w:sz w:val="20"/>
                <w:szCs w:val="20"/>
              </w:rPr>
            </w:pPr>
            <w:r w:rsidRPr="0014048C">
              <w:rPr>
                <w:rFonts w:ascii="Tahoma" w:hAnsi="Tahoma" w:cs="Tahoma"/>
                <w:b/>
                <w:sz w:val="20"/>
                <w:szCs w:val="20"/>
              </w:rPr>
              <w:t>2</w:t>
            </w:r>
            <w:r w:rsidR="00FF6EE8" w:rsidRPr="0014048C">
              <w:rPr>
                <w:rFonts w:ascii="Tahoma" w:hAnsi="Tahoma" w:cs="Tahoma"/>
                <w:b/>
                <w:sz w:val="20"/>
                <w:szCs w:val="20"/>
              </w:rPr>
              <w:t>1</w:t>
            </w:r>
            <w:r w:rsidRPr="0014048C">
              <w:rPr>
                <w:rFonts w:ascii="Tahoma" w:hAnsi="Tahoma" w:cs="Tahoma"/>
                <w:b/>
                <w:sz w:val="20"/>
                <w:szCs w:val="20"/>
              </w:rPr>
              <w:t>00 hrs.</w:t>
            </w:r>
          </w:p>
          <w:p w:rsidR="00BD0A6F" w:rsidRPr="0014048C" w:rsidRDefault="009748D6" w:rsidP="00105747">
            <w:pPr>
              <w:spacing w:line="360" w:lineRule="auto"/>
              <w:rPr>
                <w:rFonts w:ascii="Tahoma" w:hAnsi="Tahoma" w:cs="Tahoma"/>
                <w:sz w:val="20"/>
                <w:szCs w:val="20"/>
              </w:rPr>
            </w:pPr>
            <w:r w:rsidRPr="0014048C">
              <w:rPr>
                <w:rFonts w:ascii="Tahoma" w:hAnsi="Tahoma" w:cs="Tahoma"/>
                <w:b/>
                <w:sz w:val="20"/>
                <w:szCs w:val="20"/>
              </w:rPr>
              <w:t>Flight Date</w:t>
            </w:r>
            <w:r w:rsidR="00BD0A6F" w:rsidRPr="0014048C">
              <w:rPr>
                <w:rFonts w:ascii="Tahoma" w:hAnsi="Tahoma" w:cs="Tahoma"/>
                <w:b/>
                <w:sz w:val="20"/>
                <w:szCs w:val="20"/>
              </w:rPr>
              <w:t>:</w:t>
            </w:r>
          </w:p>
          <w:p w:rsidR="009748D6" w:rsidRPr="00CB255A" w:rsidRDefault="00281273" w:rsidP="0014048C">
            <w:pPr>
              <w:spacing w:line="360" w:lineRule="auto"/>
              <w:rPr>
                <w:rFonts w:ascii="Tahoma" w:hAnsi="Tahoma" w:cs="Tahoma"/>
                <w:sz w:val="20"/>
                <w:szCs w:val="20"/>
              </w:rPr>
            </w:pPr>
            <w:r w:rsidRPr="0014048C">
              <w:rPr>
                <w:rFonts w:ascii="Tahoma" w:hAnsi="Tahoma" w:cs="Tahoma"/>
                <w:sz w:val="20"/>
                <w:szCs w:val="20"/>
              </w:rPr>
              <w:t>07/</w:t>
            </w:r>
            <w:r w:rsidR="00D546B7" w:rsidRPr="0014048C">
              <w:rPr>
                <w:rFonts w:ascii="Tahoma" w:hAnsi="Tahoma" w:cs="Tahoma"/>
                <w:sz w:val="20"/>
                <w:szCs w:val="20"/>
              </w:rPr>
              <w:t>2</w:t>
            </w:r>
            <w:r w:rsidR="0014048C" w:rsidRPr="0014048C">
              <w:rPr>
                <w:rFonts w:ascii="Tahoma" w:hAnsi="Tahoma" w:cs="Tahoma"/>
                <w:sz w:val="20"/>
                <w:szCs w:val="20"/>
              </w:rPr>
              <w:t>5</w:t>
            </w:r>
            <w:r w:rsidRPr="0014048C">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Remote – 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D733DA" w:rsidP="007A0F7B">
            <w:pPr>
              <w:spacing w:line="360" w:lineRule="auto"/>
              <w:rPr>
                <w:rFonts w:ascii="Tahoma" w:hAnsi="Tahoma" w:cs="Tahoma"/>
                <w:sz w:val="20"/>
                <w:szCs w:val="20"/>
              </w:rPr>
            </w:pPr>
            <w:r w:rsidRPr="00732CF6">
              <w:rPr>
                <w:rFonts w:ascii="Tahoma" w:hAnsi="Tahoma" w:cs="Tahoma"/>
                <w:sz w:val="20"/>
                <w:szCs w:val="20"/>
              </w:rPr>
              <w:t>3</w:t>
            </w:r>
            <w:r w:rsidR="008F3E90">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CF1AD0">
            <w:pPr>
              <w:spacing w:line="360" w:lineRule="auto"/>
              <w:rPr>
                <w:rFonts w:ascii="Tahoma" w:hAnsi="Tahoma" w:cs="Tahoma"/>
                <w:sz w:val="20"/>
                <w:szCs w:val="20"/>
              </w:rPr>
            </w:pPr>
            <w:r w:rsidRPr="00436DB0">
              <w:rPr>
                <w:rFonts w:ascii="Arial" w:hAnsi="Arial" w:cs="Arial"/>
                <w:sz w:val="20"/>
                <w:szCs w:val="20"/>
                <w:shd w:val="clear" w:color="auto" w:fill="FFFFFF"/>
              </w:rPr>
              <w:t>14</w:t>
            </w:r>
            <w:r w:rsidR="00CF1AD0">
              <w:rPr>
                <w:rFonts w:ascii="Arial" w:hAnsi="Arial" w:cs="Arial"/>
                <w:sz w:val="20"/>
                <w:szCs w:val="20"/>
                <w:shd w:val="clear" w:color="auto" w:fill="FFFFFF"/>
              </w:rPr>
              <w:t>9</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Ed </w:t>
            </w:r>
            <w:proofErr w:type="spellStart"/>
            <w:r>
              <w:rPr>
                <w:rStyle w:val="view"/>
                <w:rFonts w:ascii="Arial" w:hAnsi="Arial" w:cs="Arial"/>
                <w:color w:val="444444"/>
                <w:sz w:val="20"/>
                <w:szCs w:val="20"/>
                <w:bdr w:val="none" w:sz="0" w:space="0" w:color="auto" w:frame="1"/>
              </w:rPr>
              <w:t>Netcher</w:t>
            </w:r>
            <w:proofErr w:type="spellEnd"/>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Matt Smith</w:t>
            </w:r>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Woody Smith</w:t>
            </w:r>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sidRPr="00B4049A">
              <w:rPr>
                <w:rFonts w:ascii="Tahoma" w:hAnsi="Tahoma" w:cs="Tahoma"/>
                <w:sz w:val="20"/>
                <w:szCs w:val="20"/>
              </w:rPr>
              <w:t>Imagery clean.</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173366" w:rsidP="00105747">
            <w:pPr>
              <w:spacing w:line="360" w:lineRule="auto"/>
              <w:rPr>
                <w:rFonts w:ascii="Tahoma" w:hAnsi="Tahoma" w:cs="Tahoma"/>
                <w:sz w:val="20"/>
                <w:szCs w:val="20"/>
              </w:rPr>
            </w:pPr>
            <w:r w:rsidRPr="004D0C42">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DD5F6F" w:rsidRDefault="009748D6" w:rsidP="00105747">
            <w:pPr>
              <w:spacing w:line="360" w:lineRule="auto"/>
              <w:rPr>
                <w:rFonts w:ascii="Tahoma" w:hAnsi="Tahoma" w:cs="Tahoma"/>
                <w:b/>
                <w:sz w:val="20"/>
                <w:szCs w:val="20"/>
              </w:rPr>
            </w:pPr>
            <w:r w:rsidRPr="00DD5F6F">
              <w:rPr>
                <w:rFonts w:ascii="Tahoma" w:hAnsi="Tahoma" w:cs="Tahoma"/>
                <w:b/>
                <w:sz w:val="20"/>
                <w:szCs w:val="20"/>
              </w:rPr>
              <w:t>Date and Time Imagery Received by Interpreter:</w:t>
            </w:r>
          </w:p>
          <w:p w:rsidR="009748D6" w:rsidRPr="00DD5F6F" w:rsidRDefault="00173366" w:rsidP="00DD5F6F">
            <w:pPr>
              <w:spacing w:line="360" w:lineRule="auto"/>
              <w:rPr>
                <w:rFonts w:ascii="Tahoma" w:hAnsi="Tahoma" w:cs="Tahoma"/>
                <w:sz w:val="20"/>
                <w:szCs w:val="20"/>
              </w:rPr>
            </w:pPr>
            <w:r w:rsidRPr="00DD5F6F">
              <w:rPr>
                <w:rFonts w:ascii="Tahoma" w:hAnsi="Tahoma" w:cs="Tahoma"/>
                <w:sz w:val="20"/>
                <w:szCs w:val="20"/>
              </w:rPr>
              <w:t>07/2</w:t>
            </w:r>
            <w:r w:rsidR="009837E7" w:rsidRPr="00DD5F6F">
              <w:rPr>
                <w:rFonts w:ascii="Tahoma" w:hAnsi="Tahoma" w:cs="Tahoma"/>
                <w:sz w:val="20"/>
                <w:szCs w:val="20"/>
              </w:rPr>
              <w:t>5</w:t>
            </w:r>
            <w:r w:rsidRPr="00DD5F6F">
              <w:rPr>
                <w:rFonts w:ascii="Tahoma" w:hAnsi="Tahoma" w:cs="Tahoma"/>
                <w:sz w:val="20"/>
                <w:szCs w:val="20"/>
              </w:rPr>
              <w:t xml:space="preserve">/2016 </w:t>
            </w:r>
            <w:r w:rsidR="00DD5F6F" w:rsidRPr="00DD5F6F">
              <w:rPr>
                <w:rFonts w:ascii="Tahoma" w:hAnsi="Tahoma" w:cs="Tahoma"/>
                <w:sz w:val="20"/>
                <w:szCs w:val="20"/>
              </w:rPr>
              <w:t>0110</w:t>
            </w:r>
            <w:r w:rsidRPr="00DD5F6F">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C85FF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sidR="00C85FF2">
              <w:rPr>
                <w:rFonts w:ascii="Tahoma" w:hAnsi="Tahoma" w:cs="Tahoma"/>
                <w:sz w:val="20"/>
                <w:szCs w:val="20"/>
              </w:rPr>
              <w:t>CliffCree</w:t>
            </w:r>
            <w:r>
              <w:rPr>
                <w:rFonts w:ascii="Tahoma" w:hAnsi="Tahoma" w:cs="Tahoma"/>
                <w:sz w:val="20"/>
                <w:szCs w:val="20"/>
              </w:rPr>
              <w:t>k/IR</w:t>
            </w:r>
          </w:p>
        </w:tc>
      </w:tr>
      <w:tr w:rsidR="009748D6" w:rsidRPr="000309F5">
        <w:trPr>
          <w:trHeight w:val="614"/>
        </w:trPr>
        <w:tc>
          <w:tcPr>
            <w:tcW w:w="1250" w:type="pct"/>
            <w:gridSpan w:val="2"/>
          </w:tcPr>
          <w:p w:rsidR="009748D6" w:rsidRPr="00DD5F6F" w:rsidRDefault="005B320F" w:rsidP="00105747">
            <w:pPr>
              <w:spacing w:line="360" w:lineRule="auto"/>
              <w:rPr>
                <w:rFonts w:ascii="Tahoma" w:hAnsi="Tahoma" w:cs="Tahoma"/>
                <w:b/>
                <w:sz w:val="20"/>
                <w:szCs w:val="20"/>
              </w:rPr>
            </w:pPr>
            <w:r w:rsidRPr="00DD5F6F">
              <w:rPr>
                <w:rFonts w:ascii="Tahoma" w:hAnsi="Tahoma" w:cs="Tahoma"/>
                <w:b/>
                <w:sz w:val="20"/>
                <w:szCs w:val="20"/>
              </w:rPr>
              <w:t>Date and Time Product</w:t>
            </w:r>
            <w:r w:rsidR="006446A6" w:rsidRPr="00DD5F6F">
              <w:rPr>
                <w:rFonts w:ascii="Tahoma" w:hAnsi="Tahoma" w:cs="Tahoma"/>
                <w:b/>
                <w:sz w:val="20"/>
                <w:szCs w:val="20"/>
              </w:rPr>
              <w:t>s</w:t>
            </w:r>
            <w:r w:rsidR="009748D6" w:rsidRPr="00DD5F6F">
              <w:rPr>
                <w:rFonts w:ascii="Tahoma" w:hAnsi="Tahoma" w:cs="Tahoma"/>
                <w:b/>
                <w:sz w:val="20"/>
                <w:szCs w:val="20"/>
              </w:rPr>
              <w:t xml:space="preserve"> Delivered to Incident:</w:t>
            </w:r>
          </w:p>
          <w:p w:rsidR="009748D6" w:rsidRPr="00DD5F6F" w:rsidRDefault="00D009A2" w:rsidP="00DD5F6F">
            <w:pPr>
              <w:spacing w:line="360" w:lineRule="auto"/>
              <w:rPr>
                <w:rFonts w:ascii="Tahoma" w:hAnsi="Tahoma" w:cs="Tahoma"/>
                <w:sz w:val="20"/>
                <w:szCs w:val="20"/>
              </w:rPr>
            </w:pPr>
            <w:r w:rsidRPr="00DD5F6F">
              <w:rPr>
                <w:rFonts w:ascii="Tahoma" w:hAnsi="Tahoma" w:cs="Tahoma"/>
                <w:sz w:val="20"/>
                <w:szCs w:val="20"/>
              </w:rPr>
              <w:t>07/</w:t>
            </w:r>
            <w:r w:rsidR="00200514" w:rsidRPr="00DD5F6F">
              <w:rPr>
                <w:rFonts w:ascii="Tahoma" w:hAnsi="Tahoma" w:cs="Tahoma"/>
                <w:sz w:val="20"/>
                <w:szCs w:val="20"/>
              </w:rPr>
              <w:t>2</w:t>
            </w:r>
            <w:r w:rsidR="009837E7" w:rsidRPr="00DD5F6F">
              <w:rPr>
                <w:rFonts w:ascii="Tahoma" w:hAnsi="Tahoma" w:cs="Tahoma"/>
                <w:sz w:val="20"/>
                <w:szCs w:val="20"/>
              </w:rPr>
              <w:t>6</w:t>
            </w:r>
            <w:r w:rsidRPr="00DD5F6F">
              <w:rPr>
                <w:rFonts w:ascii="Tahoma" w:hAnsi="Tahoma" w:cs="Tahoma"/>
                <w:sz w:val="20"/>
                <w:szCs w:val="20"/>
              </w:rPr>
              <w:t>/</w:t>
            </w:r>
            <w:r w:rsidR="00346F9E" w:rsidRPr="00DD5F6F">
              <w:rPr>
                <w:rFonts w:ascii="Tahoma" w:hAnsi="Tahoma" w:cs="Tahoma"/>
                <w:sz w:val="20"/>
                <w:szCs w:val="20"/>
              </w:rPr>
              <w:t>2016</w:t>
            </w:r>
            <w:r w:rsidR="003660D3" w:rsidRPr="00DD5F6F">
              <w:rPr>
                <w:rFonts w:ascii="Tahoma" w:hAnsi="Tahoma" w:cs="Tahoma"/>
                <w:sz w:val="20"/>
                <w:szCs w:val="20"/>
              </w:rPr>
              <w:t xml:space="preserve"> </w:t>
            </w:r>
            <w:r w:rsidR="00DD5F6F" w:rsidRPr="00DD5F6F">
              <w:rPr>
                <w:rFonts w:ascii="Tahoma" w:hAnsi="Tahoma" w:cs="Tahoma"/>
                <w:sz w:val="20"/>
                <w:szCs w:val="20"/>
              </w:rPr>
              <w:t>0330</w:t>
            </w:r>
            <w:r w:rsidR="00557CF7" w:rsidRPr="00DD5F6F">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B701B" w:rsidRDefault="00DD5F6F" w:rsidP="00386F00">
            <w:pPr>
              <w:tabs>
                <w:tab w:val="left" w:pos="9125"/>
              </w:tabs>
              <w:spacing w:line="360" w:lineRule="auto"/>
              <w:rPr>
                <w:rFonts w:ascii="Tahoma" w:hAnsi="Tahoma" w:cs="Tahoma"/>
                <w:b/>
                <w:sz w:val="20"/>
                <w:szCs w:val="20"/>
              </w:rPr>
            </w:pPr>
            <w:r>
              <w:rPr>
                <w:rFonts w:ascii="Tahoma" w:hAnsi="Tahoma" w:cs="Tahoma"/>
                <w:b/>
                <w:sz w:val="20"/>
                <w:szCs w:val="20"/>
              </w:rPr>
              <w:t>Burn-out heat in the north adjacent and in the Shoal Creek Wilderness Study Area has grown with some isolated heat sources outside of the southeast boundary.  Main heat perimeter has expanded in the east, southeast and northeast with some isolated heat sources along the perimeter.  Minimal heat growth along the northwest boundary.</w:t>
            </w:r>
            <w:bookmarkStart w:id="0" w:name="_GoBack"/>
            <w:bookmarkEnd w:id="0"/>
          </w:p>
          <w:p w:rsidR="00DD5F6F" w:rsidRPr="00DD5F6F" w:rsidRDefault="00DD5F6F" w:rsidP="00386F00">
            <w:pPr>
              <w:tabs>
                <w:tab w:val="left" w:pos="9125"/>
              </w:tabs>
              <w:spacing w:line="360" w:lineRule="auto"/>
              <w:rPr>
                <w:rFonts w:ascii="Tahoma" w:hAnsi="Tahoma" w:cs="Tahoma"/>
                <w:b/>
                <w:i/>
                <w:sz w:val="20"/>
                <w:szCs w:val="20"/>
              </w:rPr>
            </w:pPr>
          </w:p>
          <w:p w:rsidR="00DD5F6F" w:rsidRPr="00DD5F6F" w:rsidRDefault="00DD5F6F" w:rsidP="00386F00">
            <w:pPr>
              <w:tabs>
                <w:tab w:val="left" w:pos="9125"/>
              </w:tabs>
              <w:spacing w:line="360" w:lineRule="auto"/>
              <w:rPr>
                <w:rFonts w:ascii="Tahoma" w:hAnsi="Tahoma" w:cs="Tahoma"/>
                <w:b/>
                <w:i/>
                <w:sz w:val="20"/>
                <w:szCs w:val="20"/>
              </w:rPr>
            </w:pPr>
            <w:r w:rsidRPr="00DD5F6F">
              <w:rPr>
                <w:rFonts w:ascii="Tahoma" w:hAnsi="Tahoma" w:cs="Tahoma"/>
                <w:b/>
                <w:i/>
                <w:sz w:val="20"/>
                <w:szCs w:val="20"/>
                <w:highlight w:val="yellow"/>
              </w:rPr>
              <w:t>*Scan did not pick up new burn-out area in the Elbow Draw area.  Scanner box was not large enough.</w:t>
            </w:r>
          </w:p>
          <w:p w:rsidR="005B701B" w:rsidRDefault="005B701B" w:rsidP="00386F00">
            <w:pPr>
              <w:tabs>
                <w:tab w:val="left" w:pos="9125"/>
              </w:tabs>
              <w:spacing w:line="360" w:lineRule="auto"/>
              <w:rPr>
                <w:rFonts w:ascii="Tahoma" w:hAnsi="Tahoma" w:cs="Tahoma"/>
                <w:b/>
                <w:sz w:val="20"/>
                <w:szCs w:val="20"/>
              </w:rPr>
            </w:pPr>
          </w:p>
          <w:p w:rsidR="005B701B" w:rsidRPr="005B701B" w:rsidRDefault="005B701B" w:rsidP="00386F00">
            <w:pPr>
              <w:tabs>
                <w:tab w:val="left" w:pos="9125"/>
              </w:tabs>
              <w:spacing w:line="360" w:lineRule="auto"/>
              <w:rPr>
                <w:rFonts w:ascii="Tahoma" w:hAnsi="Tahoma" w:cs="Tahoma"/>
                <w:b/>
                <w:i/>
                <w:sz w:val="20"/>
                <w:szCs w:val="20"/>
              </w:rPr>
            </w:pPr>
            <w:r w:rsidRPr="005B701B">
              <w:rPr>
                <w:rFonts w:ascii="Tahoma" w:hAnsi="Tahoma" w:cs="Tahoma"/>
                <w:b/>
                <w:i/>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F4" w:rsidRDefault="00DC1CF4">
      <w:r>
        <w:separator/>
      </w:r>
    </w:p>
  </w:endnote>
  <w:endnote w:type="continuationSeparator" w:id="0">
    <w:p w:rsidR="00DC1CF4" w:rsidRDefault="00DC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F4" w:rsidRDefault="00DC1CF4">
      <w:r>
        <w:separator/>
      </w:r>
    </w:p>
  </w:footnote>
  <w:footnote w:type="continuationSeparator" w:id="0">
    <w:p w:rsidR="00DC1CF4" w:rsidRDefault="00DC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615E"/>
    <w:rsid w:val="00061309"/>
    <w:rsid w:val="0009654F"/>
    <w:rsid w:val="000A418D"/>
    <w:rsid w:val="000D5908"/>
    <w:rsid w:val="000E2D5D"/>
    <w:rsid w:val="00105747"/>
    <w:rsid w:val="00124F4B"/>
    <w:rsid w:val="00133DB7"/>
    <w:rsid w:val="0014048C"/>
    <w:rsid w:val="00173366"/>
    <w:rsid w:val="00181A56"/>
    <w:rsid w:val="00200514"/>
    <w:rsid w:val="0022172E"/>
    <w:rsid w:val="002358CD"/>
    <w:rsid w:val="00243E35"/>
    <w:rsid w:val="00262E34"/>
    <w:rsid w:val="00281273"/>
    <w:rsid w:val="00286523"/>
    <w:rsid w:val="002D71EF"/>
    <w:rsid w:val="003178BA"/>
    <w:rsid w:val="00320B15"/>
    <w:rsid w:val="003229C7"/>
    <w:rsid w:val="00346F9E"/>
    <w:rsid w:val="003660D3"/>
    <w:rsid w:val="00386F00"/>
    <w:rsid w:val="003A5B9E"/>
    <w:rsid w:val="003B0347"/>
    <w:rsid w:val="003F20F3"/>
    <w:rsid w:val="00436DB0"/>
    <w:rsid w:val="0044345F"/>
    <w:rsid w:val="004D0C42"/>
    <w:rsid w:val="00515577"/>
    <w:rsid w:val="0053417D"/>
    <w:rsid w:val="00544AA8"/>
    <w:rsid w:val="00550317"/>
    <w:rsid w:val="00557CF7"/>
    <w:rsid w:val="00557D0A"/>
    <w:rsid w:val="00573418"/>
    <w:rsid w:val="005B320F"/>
    <w:rsid w:val="005B701B"/>
    <w:rsid w:val="005D5B70"/>
    <w:rsid w:val="005E1527"/>
    <w:rsid w:val="005F6B15"/>
    <w:rsid w:val="006012E7"/>
    <w:rsid w:val="0063737D"/>
    <w:rsid w:val="00643FA9"/>
    <w:rsid w:val="006446A6"/>
    <w:rsid w:val="00650A10"/>
    <w:rsid w:val="00650FBF"/>
    <w:rsid w:val="006D53AE"/>
    <w:rsid w:val="00703692"/>
    <w:rsid w:val="00732CF6"/>
    <w:rsid w:val="00746DDB"/>
    <w:rsid w:val="007726FC"/>
    <w:rsid w:val="00787984"/>
    <w:rsid w:val="007924FE"/>
    <w:rsid w:val="007A0F7B"/>
    <w:rsid w:val="007B2F7F"/>
    <w:rsid w:val="007F695F"/>
    <w:rsid w:val="008013F6"/>
    <w:rsid w:val="008316B7"/>
    <w:rsid w:val="008652A2"/>
    <w:rsid w:val="008905E1"/>
    <w:rsid w:val="008F3E90"/>
    <w:rsid w:val="00911B43"/>
    <w:rsid w:val="00913764"/>
    <w:rsid w:val="00914352"/>
    <w:rsid w:val="009272ED"/>
    <w:rsid w:val="00935C5E"/>
    <w:rsid w:val="009748D6"/>
    <w:rsid w:val="009837E7"/>
    <w:rsid w:val="009A1F58"/>
    <w:rsid w:val="009B3314"/>
    <w:rsid w:val="009C2908"/>
    <w:rsid w:val="009E728E"/>
    <w:rsid w:val="00A2031B"/>
    <w:rsid w:val="00A56502"/>
    <w:rsid w:val="00A6729F"/>
    <w:rsid w:val="00AA4909"/>
    <w:rsid w:val="00AB3149"/>
    <w:rsid w:val="00B4049A"/>
    <w:rsid w:val="00B727BE"/>
    <w:rsid w:val="00B770B9"/>
    <w:rsid w:val="00B91BD1"/>
    <w:rsid w:val="00BD0A6F"/>
    <w:rsid w:val="00BE436F"/>
    <w:rsid w:val="00BF148A"/>
    <w:rsid w:val="00C25002"/>
    <w:rsid w:val="00C34337"/>
    <w:rsid w:val="00C503E4"/>
    <w:rsid w:val="00C61171"/>
    <w:rsid w:val="00C6567F"/>
    <w:rsid w:val="00C85FF2"/>
    <w:rsid w:val="00CA4754"/>
    <w:rsid w:val="00CB255A"/>
    <w:rsid w:val="00CD43A7"/>
    <w:rsid w:val="00CF1AD0"/>
    <w:rsid w:val="00D009A2"/>
    <w:rsid w:val="00D546B7"/>
    <w:rsid w:val="00D733DA"/>
    <w:rsid w:val="00DC10BA"/>
    <w:rsid w:val="00DC1CF4"/>
    <w:rsid w:val="00DC6D9B"/>
    <w:rsid w:val="00DD5F6F"/>
    <w:rsid w:val="00E565C9"/>
    <w:rsid w:val="00EA2590"/>
    <w:rsid w:val="00EE274F"/>
    <w:rsid w:val="00EF4557"/>
    <w:rsid w:val="00EF76FD"/>
    <w:rsid w:val="00F25104"/>
    <w:rsid w:val="00F95338"/>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B3DDDE"/>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2389</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20</cp:revision>
  <cp:lastPrinted>2004-03-23T21:00:00Z</cp:lastPrinted>
  <dcterms:created xsi:type="dcterms:W3CDTF">2016-07-22T21:14:00Z</dcterms:created>
  <dcterms:modified xsi:type="dcterms:W3CDTF">2016-07-26T09:30:00Z</dcterms:modified>
</cp:coreProperties>
</file>