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Dollar Ridge</w:t>
            </w:r>
          </w:p>
          <w:p w:rsidR="0049688E" w:rsidRPr="00CB255A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UT-NES-200383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C30E2" w:rsidRPr="00CB255A" w:rsidRDefault="00CC30E2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8B5018" w:rsidRDefault="00AE3D5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56,726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E3D56">
              <w:rPr>
                <w:rFonts w:ascii="Tahoma" w:hAnsi="Tahoma" w:cs="Tahoma"/>
                <w:b/>
                <w:sz w:val="20"/>
                <w:szCs w:val="20"/>
              </w:rPr>
              <w:t>N/A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82B6B" w:rsidRDefault="00273C4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0031</w:t>
            </w:r>
            <w:r w:rsidR="00782B6B" w:rsidRPr="00782B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2B6B">
              <w:rPr>
                <w:rFonts w:ascii="Tahoma" w:hAnsi="Tahoma" w:cs="Tahoma"/>
                <w:sz w:val="20"/>
                <w:szCs w:val="20"/>
              </w:rPr>
              <w:t>M</w:t>
            </w:r>
            <w:r w:rsidR="00210A3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273C43">
              <w:rPr>
                <w:rFonts w:ascii="Tahoma" w:hAnsi="Tahoma" w:cs="Tahoma"/>
                <w:sz w:val="20"/>
                <w:szCs w:val="20"/>
              </w:rPr>
              <w:t>14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B50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8B5018" w:rsidRPr="000309F5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E3D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M.Mattfield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E3D56">
              <w:rPr>
                <w:rFonts w:ascii="Tahoma" w:hAnsi="Tahoma" w:cs="Tahoma"/>
                <w:sz w:val="20"/>
                <w:szCs w:val="20"/>
              </w:rPr>
              <w:t>9</w:t>
            </w:r>
            <w:r w:rsidR="00273C4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B353D">
              <w:rPr>
                <w:rFonts w:ascii="Tahoma" w:hAnsi="Tahoma" w:cs="Tahoma"/>
                <w:sz w:val="20"/>
                <w:szCs w:val="20"/>
              </w:rPr>
              <w:t>/Boyce/</w:t>
            </w:r>
            <w:r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255B4E" w:rsidRDefault="001E33B3" w:rsidP="001E33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E33B3" w:rsidRPr="001E33B3" w:rsidRDefault="008C6E8C" w:rsidP="001E3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Small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scan box was flown on </w:t>
            </w:r>
            <w:r w:rsidR="00AE3D56">
              <w:rPr>
                <w:rFonts w:ascii="Tahoma" w:hAnsi="Tahoma" w:cs="Tahoma"/>
                <w:sz w:val="20"/>
                <w:szCs w:val="20"/>
              </w:rPr>
              <w:t>south</w:t>
            </w:r>
            <w:r>
              <w:rPr>
                <w:rFonts w:ascii="Tahoma" w:hAnsi="Tahoma" w:cs="Tahoma"/>
                <w:sz w:val="20"/>
                <w:szCs w:val="20"/>
              </w:rPr>
              <w:t>western area of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73C43" w:rsidP="00255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visible moisture in air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55B4E" w:rsidP="00273C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77607A">
              <w:rPr>
                <w:rFonts w:ascii="Tahoma" w:hAnsi="Tahoma" w:cs="Tahoma"/>
                <w:sz w:val="20"/>
                <w:szCs w:val="20"/>
              </w:rPr>
              <w:t>/</w:t>
            </w:r>
            <w:r w:rsidR="00273C43">
              <w:rPr>
                <w:rFonts w:ascii="Tahoma" w:hAnsi="Tahoma" w:cs="Tahoma"/>
                <w:sz w:val="20"/>
                <w:szCs w:val="20"/>
              </w:rPr>
              <w:t>14</w:t>
            </w:r>
            <w:r w:rsidR="00C4398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3C43">
              <w:rPr>
                <w:rFonts w:ascii="Tahoma" w:hAnsi="Tahoma" w:cs="Tahoma"/>
                <w:sz w:val="20"/>
                <w:szCs w:val="20"/>
              </w:rPr>
              <w:t>0100</w:t>
            </w:r>
            <w:r w:rsidR="00D20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405">
              <w:rPr>
                <w:rFonts w:ascii="Tahoma" w:hAnsi="Tahoma" w:cs="Tahoma"/>
                <w:sz w:val="20"/>
                <w:szCs w:val="20"/>
              </w:rPr>
              <w:t>M</w:t>
            </w:r>
            <w:r w:rsidR="00A7727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</w:t>
            </w:r>
            <w:r w:rsidR="00255B4E">
              <w:rPr>
                <w:rFonts w:ascii="Tahoma" w:hAnsi="Tahoma" w:cs="Tahoma"/>
                <w:sz w:val="20"/>
                <w:szCs w:val="20"/>
              </w:rPr>
              <w:t>:/</w:t>
            </w:r>
            <w:r w:rsidR="00255B4E" w:rsidRPr="00255B4E">
              <w:rPr>
                <w:rFonts w:ascii="Tahoma" w:hAnsi="Tahoma" w:cs="Tahoma"/>
                <w:sz w:val="20"/>
                <w:szCs w:val="20"/>
              </w:rPr>
              <w:t>/</w:t>
            </w:r>
            <w:r w:rsidR="00AE3D56" w:rsidRPr="00AE3D56">
              <w:rPr>
                <w:rFonts w:ascii="Tahoma" w:hAnsi="Tahoma" w:cs="Tahoma"/>
                <w:sz w:val="20"/>
                <w:szCs w:val="20"/>
              </w:rPr>
              <w:t>incident_specific_data/great_basin/2018_Incidents/2018_DollarRidge/IR/2018071</w:t>
            </w:r>
            <w:r w:rsidR="00273C4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55B4E" w:rsidP="008C6E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273C43">
              <w:rPr>
                <w:rFonts w:ascii="Tahoma" w:hAnsi="Tahoma" w:cs="Tahoma"/>
                <w:sz w:val="20"/>
                <w:szCs w:val="20"/>
              </w:rPr>
              <w:t>14</w:t>
            </w:r>
            <w:r w:rsidR="00C43983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3C43">
              <w:rPr>
                <w:rFonts w:ascii="Tahoma" w:hAnsi="Tahoma" w:cs="Tahoma"/>
                <w:sz w:val="20"/>
                <w:szCs w:val="20"/>
              </w:rPr>
              <w:t>0300</w:t>
            </w:r>
            <w:r w:rsidR="0063540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E428B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41FE7" w:rsidRPr="001108D6" w:rsidRDefault="00D0260D" w:rsidP="00273C4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255B4E">
              <w:rPr>
                <w:rFonts w:ascii="Tahoma" w:hAnsi="Tahoma" w:cs="Tahoma"/>
                <w:sz w:val="20"/>
                <w:szCs w:val="20"/>
              </w:rPr>
              <w:t>GIS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 perimeter provided </w:t>
            </w:r>
            <w:r w:rsidR="00255B4E">
              <w:rPr>
                <w:rFonts w:ascii="Tahoma" w:hAnsi="Tahoma" w:cs="Tahoma"/>
                <w:sz w:val="20"/>
                <w:szCs w:val="20"/>
              </w:rPr>
              <w:t>by incident 07/</w:t>
            </w:r>
            <w:r w:rsidR="00273C43">
              <w:rPr>
                <w:rFonts w:ascii="Tahoma" w:hAnsi="Tahoma" w:cs="Tahoma"/>
                <w:sz w:val="20"/>
                <w:szCs w:val="20"/>
              </w:rPr>
              <w:t>13</w:t>
            </w:r>
            <w:r w:rsidR="00255B4E">
              <w:rPr>
                <w:rFonts w:ascii="Tahoma" w:hAnsi="Tahoma" w:cs="Tahoma"/>
                <w:sz w:val="20"/>
                <w:szCs w:val="20"/>
              </w:rPr>
              <w:t>/2018</w:t>
            </w:r>
            <w:r w:rsidR="00273C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for tonight’s interpretation. </w:t>
            </w:r>
            <w:r w:rsidR="004F7B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3C43">
              <w:rPr>
                <w:rFonts w:ascii="Tahoma" w:hAnsi="Tahoma" w:cs="Tahoma"/>
                <w:sz w:val="20"/>
                <w:szCs w:val="20"/>
              </w:rPr>
              <w:t xml:space="preserve">Some areas showed some imagery issues with visible moisture in air and scan line </w:t>
            </w:r>
            <w:proofErr w:type="gramStart"/>
            <w:r w:rsidR="00273C43">
              <w:rPr>
                <w:rFonts w:ascii="Tahoma" w:hAnsi="Tahoma" w:cs="Tahoma"/>
                <w:sz w:val="20"/>
                <w:szCs w:val="20"/>
              </w:rPr>
              <w:t>errors</w:t>
            </w:r>
            <w:r w:rsidR="00AE3D5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A09EA">
              <w:rPr>
                <w:rFonts w:ascii="Tahoma" w:hAnsi="Tahoma" w:cs="Tahoma"/>
                <w:sz w:val="20"/>
                <w:szCs w:val="20"/>
              </w:rPr>
              <w:t>No</w:t>
            </w:r>
            <w:proofErr w:type="gramEnd"/>
            <w:r w:rsidR="004A09EA">
              <w:rPr>
                <w:rFonts w:ascii="Tahoma" w:hAnsi="Tahoma" w:cs="Tahoma"/>
                <w:sz w:val="20"/>
                <w:szCs w:val="20"/>
              </w:rPr>
              <w:t xml:space="preserve"> areas of intense heat or scattered heat were mapped.  Several isolated heat sources are right near or on the provided GISS </w:t>
            </w:r>
            <w:proofErr w:type="spellStart"/>
            <w:r w:rsidR="004A09EA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4A09E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73C43">
              <w:rPr>
                <w:rFonts w:ascii="Tahoma" w:hAnsi="Tahoma" w:cs="Tahoma"/>
                <w:sz w:val="20"/>
                <w:szCs w:val="20"/>
              </w:rPr>
              <w:t xml:space="preserve">Also one heat source located outside of perimeter in southern portion of incident. </w:t>
            </w:r>
            <w:r w:rsidR="004A09EA">
              <w:rPr>
                <w:rFonts w:ascii="Tahoma" w:hAnsi="Tahoma" w:cs="Tahoma"/>
                <w:sz w:val="20"/>
                <w:szCs w:val="20"/>
              </w:rPr>
              <w:t xml:space="preserve"> Most of the heat is located between Twelve Hundred Dollar Ridge and Timber Canyon.</w:t>
            </w:r>
            <w:bookmarkStart w:id="0" w:name="_GoBack"/>
            <w:bookmarkEnd w:id="0"/>
          </w:p>
        </w:tc>
      </w:tr>
      <w:tr w:rsidR="00F40032" w:rsidRPr="000309F5">
        <w:trPr>
          <w:trHeight w:val="5275"/>
        </w:trPr>
        <w:tc>
          <w:tcPr>
            <w:tcW w:w="1250" w:type="pct"/>
            <w:gridSpan w:val="4"/>
          </w:tcPr>
          <w:p w:rsidR="00F40032" w:rsidRPr="000309F5" w:rsidRDefault="00F400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17" w:rsidRDefault="00317417">
      <w:r>
        <w:separator/>
      </w:r>
    </w:p>
  </w:endnote>
  <w:endnote w:type="continuationSeparator" w:id="0">
    <w:p w:rsidR="00317417" w:rsidRDefault="0031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17" w:rsidRDefault="00317417">
      <w:r>
        <w:separator/>
      </w:r>
    </w:p>
  </w:footnote>
  <w:footnote w:type="continuationSeparator" w:id="0">
    <w:p w:rsidR="00317417" w:rsidRDefault="0031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47D6E"/>
    <w:rsid w:val="00356476"/>
    <w:rsid w:val="0036275C"/>
    <w:rsid w:val="00364CD2"/>
    <w:rsid w:val="00366D31"/>
    <w:rsid w:val="003724A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533A"/>
    <w:rsid w:val="006A7463"/>
    <w:rsid w:val="006A7D17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5333A"/>
    <w:rsid w:val="007538CA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697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3BCA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5CC296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3</cp:revision>
  <cp:lastPrinted>2017-08-25T03:28:00Z</cp:lastPrinted>
  <dcterms:created xsi:type="dcterms:W3CDTF">2018-07-14T07:09:00Z</dcterms:created>
  <dcterms:modified xsi:type="dcterms:W3CDTF">2018-07-14T07:13:00Z</dcterms:modified>
</cp:coreProperties>
</file>