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2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160"/>
        <w:gridCol w:w="3510"/>
        <w:gridCol w:w="4367"/>
      </w:tblGrid>
      <w:tr w:rsidR="009579A0" w:rsidRPr="000309F5" w14:paraId="3FA1F272" w14:textId="77777777" w:rsidTr="00631194">
        <w:trPr>
          <w:trHeight w:val="980"/>
        </w:trPr>
        <w:tc>
          <w:tcPr>
            <w:tcW w:w="2155" w:type="dxa"/>
          </w:tcPr>
          <w:p w14:paraId="30BFEBF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4DCC49C2" w14:textId="050CD815" w:rsidR="009748D6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Phinney Lake</w:t>
            </w:r>
          </w:p>
          <w:p w14:paraId="313667F3" w14:textId="12C6A8F1" w:rsidR="004C436F" w:rsidRPr="00CB255A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</w:t>
            </w:r>
            <w:r w:rsidR="004C436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ASF</w:t>
            </w:r>
            <w:r w:rsidR="004C436F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100354</w:t>
            </w:r>
          </w:p>
        </w:tc>
        <w:tc>
          <w:tcPr>
            <w:tcW w:w="2160" w:type="dxa"/>
          </w:tcPr>
          <w:p w14:paraId="0F3EB244" w14:textId="77777777" w:rsidR="009748D6" w:rsidRPr="000309F5" w:rsidRDefault="009748D6" w:rsidP="005460E9">
            <w:pPr>
              <w:spacing w:line="360" w:lineRule="auto"/>
              <w:ind w:right="-233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</w:t>
            </w:r>
            <w:r w:rsidR="005460E9">
              <w:rPr>
                <w:rFonts w:ascii="Tahoma" w:hAnsi="Tahoma" w:cs="Tahoma"/>
                <w:b/>
                <w:sz w:val="20"/>
                <w:szCs w:val="20"/>
              </w:rPr>
              <w:t>er</w:t>
            </w:r>
          </w:p>
          <w:p w14:paraId="73499E23" w14:textId="340F7A2D" w:rsidR="009748D6" w:rsidRPr="00CB255A" w:rsidRDefault="003868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Barns</w:t>
            </w:r>
          </w:p>
        </w:tc>
        <w:tc>
          <w:tcPr>
            <w:tcW w:w="3510" w:type="dxa"/>
          </w:tcPr>
          <w:p w14:paraId="6A4490D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63753FC6" w14:textId="19CCBA10" w:rsidR="009748D6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UBIFC</w:t>
            </w:r>
          </w:p>
          <w:p w14:paraId="241C8D8F" w14:textId="571183AF" w:rsidR="004C436F" w:rsidRPr="00CB255A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435-789-7021</w:t>
            </w:r>
          </w:p>
        </w:tc>
        <w:tc>
          <w:tcPr>
            <w:tcW w:w="4367" w:type="dxa"/>
          </w:tcPr>
          <w:p w14:paraId="766F7FB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2E8458DE" w14:textId="19D6C6B6" w:rsidR="009748D6" w:rsidRPr="00CB255A" w:rsidRDefault="002C296A" w:rsidP="003F11BB">
            <w:pPr>
              <w:tabs>
                <w:tab w:val="left" w:pos="9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33F93">
              <w:rPr>
                <w:rFonts w:ascii="Tahoma" w:hAnsi="Tahoma" w:cs="Tahoma"/>
                <w:sz w:val="20"/>
                <w:szCs w:val="20"/>
              </w:rPr>
              <w:t>76</w:t>
            </w:r>
            <w:r w:rsidR="00B7636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33B2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652030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334A2CB5" w14:textId="2FF54B46" w:rsidR="009748D6" w:rsidRPr="00CB255A" w:rsidRDefault="000D3E7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Initial Perimeter</w:t>
            </w:r>
          </w:p>
        </w:tc>
      </w:tr>
      <w:tr w:rsidR="009579A0" w:rsidRPr="000309F5" w14:paraId="20AF0F6C" w14:textId="77777777" w:rsidTr="00631194">
        <w:trPr>
          <w:trHeight w:val="1059"/>
        </w:trPr>
        <w:tc>
          <w:tcPr>
            <w:tcW w:w="2155" w:type="dxa"/>
          </w:tcPr>
          <w:p w14:paraId="42DEDF5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7B2A39CE" w14:textId="65C1D533" w:rsidR="009748D6" w:rsidRPr="00CB255A" w:rsidRDefault="00D43B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17341">
              <w:rPr>
                <w:rFonts w:ascii="Tahoma" w:hAnsi="Tahoma" w:cs="Tahoma"/>
                <w:sz w:val="20"/>
                <w:szCs w:val="20"/>
              </w:rPr>
              <w:t>145</w:t>
            </w:r>
            <w:r w:rsidR="00BB57AD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1DF89F0E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5FAA271" w14:textId="4AB95570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0E7FD5">
              <w:rPr>
                <w:rFonts w:ascii="Tahoma" w:hAnsi="Tahoma" w:cs="Tahoma"/>
                <w:sz w:val="20"/>
                <w:szCs w:val="20"/>
              </w:rPr>
              <w:t>3</w:t>
            </w:r>
            <w:r w:rsidR="00FD59B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2160" w:type="dxa"/>
          </w:tcPr>
          <w:p w14:paraId="5B36B865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location:</w:t>
            </w:r>
          </w:p>
          <w:p w14:paraId="5D4CD162" w14:textId="3A68A97B" w:rsidR="009748D6" w:rsidRPr="00CB255A" w:rsidRDefault="00AF20F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</w:t>
            </w:r>
            <w:r w:rsidR="00196E80">
              <w:rPr>
                <w:rFonts w:ascii="Tahoma" w:hAnsi="Tahoma" w:cs="Tahoma"/>
                <w:sz w:val="20"/>
                <w:szCs w:val="20"/>
              </w:rPr>
              <w:t>ville, A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  <w:p w14:paraId="67097C8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 Phone:</w:t>
            </w:r>
          </w:p>
          <w:p w14:paraId="71FA743F" w14:textId="0699DF09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AF20FF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AF20F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49-</w:t>
            </w:r>
            <w:r w:rsidR="00AF20FF">
              <w:rPr>
                <w:rFonts w:ascii="Tahoma" w:hAnsi="Tahoma" w:cs="Tahoma"/>
                <w:sz w:val="20"/>
                <w:szCs w:val="20"/>
              </w:rPr>
              <w:t>61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F20F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304A79B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42D3462" w14:textId="3902C35C" w:rsidR="00BD0A6F" w:rsidRDefault="00FD59B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Nate Yorgason</w:t>
            </w:r>
          </w:p>
          <w:p w14:paraId="453F5C9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2ACF96D3" w14:textId="5C3007CE" w:rsidR="00C53513" w:rsidRPr="00CB255A" w:rsidRDefault="00FD59B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435-590-1107</w:t>
            </w:r>
          </w:p>
        </w:tc>
        <w:tc>
          <w:tcPr>
            <w:tcW w:w="4367" w:type="dxa"/>
          </w:tcPr>
          <w:p w14:paraId="78D9D63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57FB292F" w14:textId="3E951DD3" w:rsidR="00BD0A6F" w:rsidRDefault="00B735C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r w:rsidR="00542DFB">
              <w:rPr>
                <w:rFonts w:ascii="Tahoma" w:hAnsi="Tahoma" w:cs="Tahoma"/>
                <w:sz w:val="20"/>
                <w:szCs w:val="20"/>
              </w:rPr>
              <w:t>M</w:t>
            </w:r>
            <w:r w:rsidR="00542DFB">
              <w:t>ellin</w:t>
            </w:r>
          </w:p>
          <w:p w14:paraId="5967D50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F635489" w14:textId="5801FE65" w:rsidR="009748D6" w:rsidRPr="00542DFB" w:rsidRDefault="00542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42DFB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579A0" w:rsidRPr="000309F5" w14:paraId="2610EEF1" w14:textId="77777777" w:rsidTr="00631194">
        <w:trPr>
          <w:trHeight w:val="528"/>
        </w:trPr>
        <w:tc>
          <w:tcPr>
            <w:tcW w:w="2155" w:type="dxa"/>
          </w:tcPr>
          <w:p w14:paraId="76EF5B4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086F2C04" w14:textId="461F3D4F" w:rsidR="00FD59BA" w:rsidRDefault="006311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Jared Peak SITL</w:t>
            </w:r>
          </w:p>
          <w:p w14:paraId="573670CC" w14:textId="77777777" w:rsidR="00631194" w:rsidRDefault="006311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801-842-2496</w:t>
            </w:r>
          </w:p>
          <w:p w14:paraId="44E14729" w14:textId="685CAC89" w:rsidR="00631194" w:rsidRPr="00CB255A" w:rsidRDefault="006311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jar</w:t>
            </w:r>
            <w:r w:rsidR="00FF78C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d.peak@usda.gov</w:t>
            </w:r>
          </w:p>
        </w:tc>
        <w:tc>
          <w:tcPr>
            <w:tcW w:w="2160" w:type="dxa"/>
          </w:tcPr>
          <w:p w14:paraId="1173C39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21234D93" w14:textId="47018F06" w:rsidR="009748D6" w:rsidRPr="00CB255A" w:rsidRDefault="004C436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FD59B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14:paraId="6263D27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A8D5BA6" w14:textId="77777777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  / Phoenix</w:t>
            </w:r>
          </w:p>
        </w:tc>
        <w:tc>
          <w:tcPr>
            <w:tcW w:w="4367" w:type="dxa"/>
          </w:tcPr>
          <w:p w14:paraId="0C01A8E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BA59B9" w14:textId="4BEA4E13" w:rsidR="009748D6" w:rsidRPr="00B735CB" w:rsidRDefault="005460E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735CB">
              <w:rPr>
                <w:rStyle w:val="view"/>
                <w:rFonts w:ascii="Tahoma" w:hAnsi="Tahoma" w:cs="Tahoma"/>
                <w:sz w:val="20"/>
                <w:szCs w:val="20"/>
                <w:bdr w:val="none" w:sz="0" w:space="0" w:color="auto" w:frame="1"/>
              </w:rPr>
              <w:t>Boyce / Helquist</w:t>
            </w:r>
            <w:r w:rsidR="00B735CB">
              <w:rPr>
                <w:rStyle w:val="view"/>
                <w:rFonts w:ascii="Tahoma" w:hAnsi="Tahoma" w:cs="Tahoma"/>
                <w:sz w:val="20"/>
                <w:szCs w:val="20"/>
                <w:bdr w:val="none" w:sz="0" w:space="0" w:color="auto" w:frame="1"/>
              </w:rPr>
              <w:t xml:space="preserve"> / Man</w:t>
            </w:r>
          </w:p>
        </w:tc>
      </w:tr>
      <w:tr w:rsidR="00196E80" w:rsidRPr="000309F5" w14:paraId="2331E6B0" w14:textId="77777777" w:rsidTr="00631194">
        <w:trPr>
          <w:trHeight w:val="630"/>
        </w:trPr>
        <w:tc>
          <w:tcPr>
            <w:tcW w:w="4315" w:type="dxa"/>
            <w:gridSpan w:val="2"/>
          </w:tcPr>
          <w:p w14:paraId="72AB5A2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32ADA83D" w14:textId="47D1DD62" w:rsidR="009748D6" w:rsidRPr="00CB255A" w:rsidRDefault="001118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3510" w:type="dxa"/>
          </w:tcPr>
          <w:p w14:paraId="4B1BF69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0ACEDA51" w14:textId="47871577" w:rsidR="009748D6" w:rsidRPr="00CB255A" w:rsidRDefault="0011182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367" w:type="dxa"/>
          </w:tcPr>
          <w:p w14:paraId="3C9A0D6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D00CFD4" w14:textId="2CF94740" w:rsidR="009748D6" w:rsidRPr="00CB255A" w:rsidRDefault="00196E8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intense, scattered, </w:t>
            </w:r>
            <w:r w:rsidR="0024696E">
              <w:rPr>
                <w:rFonts w:ascii="Tahoma" w:hAnsi="Tahoma" w:cs="Tahoma"/>
                <w:sz w:val="20"/>
                <w:szCs w:val="20"/>
              </w:rPr>
              <w:t>and isolated heat</w:t>
            </w:r>
          </w:p>
        </w:tc>
      </w:tr>
      <w:tr w:rsidR="009579A0" w:rsidRPr="000309F5" w14:paraId="1B638227" w14:textId="77777777" w:rsidTr="00631194">
        <w:trPr>
          <w:trHeight w:val="614"/>
        </w:trPr>
        <w:tc>
          <w:tcPr>
            <w:tcW w:w="4315" w:type="dxa"/>
            <w:gridSpan w:val="2"/>
          </w:tcPr>
          <w:p w14:paraId="4C6BAC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59BFDE4C" w14:textId="03BD4049" w:rsidR="009748D6" w:rsidRPr="00CB255A" w:rsidRDefault="00BB57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111820">
              <w:rPr>
                <w:rFonts w:ascii="Tahoma" w:hAnsi="Tahoma" w:cs="Tahoma"/>
                <w:sz w:val="20"/>
                <w:szCs w:val="20"/>
              </w:rPr>
              <w:t>3</w:t>
            </w:r>
            <w:r w:rsidR="00FD59B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</w:t>
            </w:r>
            <w:r w:rsidR="00AC5AD7">
              <w:rPr>
                <w:rFonts w:ascii="Tahoma" w:hAnsi="Tahoma" w:cs="Tahoma"/>
                <w:sz w:val="20"/>
                <w:szCs w:val="20"/>
              </w:rPr>
              <w:t>0</w:t>
            </w:r>
            <w:r w:rsidR="007B34CA">
              <w:rPr>
                <w:rFonts w:ascii="Tahoma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  <w:r w:rsidR="00117341">
              <w:rPr>
                <w:rFonts w:ascii="Tahoma" w:hAnsi="Tahoma" w:cs="Tahoma"/>
                <w:sz w:val="20"/>
                <w:szCs w:val="20"/>
              </w:rPr>
              <w:t>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877" w:type="dxa"/>
            <w:gridSpan w:val="2"/>
            <w:vMerge w:val="restart"/>
          </w:tcPr>
          <w:p w14:paraId="30BFEF23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4E45F046" w14:textId="77777777" w:rsidR="00BD0A6F" w:rsidRPr="000309F5" w:rsidRDefault="00196E80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 maps</w:t>
            </w:r>
          </w:p>
          <w:p w14:paraId="6C1F901C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5FBDD39C" w14:textId="4B243151" w:rsidR="009748D6" w:rsidRDefault="005C22D4" w:rsidP="00105747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hyperlink r:id="rId6" w:history="1">
              <w:r w:rsidR="001801D8" w:rsidRPr="006B1A79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https://ftp.nifc.gov/public/incident_specific_data/great_basin/2020_Incidents/2020_Phinney_Lake/IR/20200831/</w:t>
              </w:r>
            </w:hyperlink>
          </w:p>
          <w:p w14:paraId="11E8647B" w14:textId="749CDEC7" w:rsidR="001801D8" w:rsidRPr="00851314" w:rsidRDefault="00851314" w:rsidP="00105747">
            <w:pPr>
              <w:spacing w:line="36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Also send notification to GISS Taylor Grysen </w:t>
            </w:r>
            <w:hyperlink r:id="rId7" w:history="1">
              <w:r w:rsidRPr="006B1A79">
                <w:rPr>
                  <w:rStyle w:val="Hyperlink"/>
                  <w:rFonts w:ascii="Tahoma" w:hAnsi="Tahoma" w:cs="Tahoma"/>
                  <w:bCs/>
                  <w:sz w:val="16"/>
                  <w:szCs w:val="16"/>
                </w:rPr>
                <w:t>tgrysen@blm.gov</w:t>
              </w:r>
            </w:hyperlink>
          </w:p>
        </w:tc>
      </w:tr>
      <w:tr w:rsidR="009579A0" w:rsidRPr="000309F5" w14:paraId="5738E035" w14:textId="77777777" w:rsidTr="00631194">
        <w:trPr>
          <w:trHeight w:val="614"/>
        </w:trPr>
        <w:tc>
          <w:tcPr>
            <w:tcW w:w="4315" w:type="dxa"/>
            <w:gridSpan w:val="2"/>
          </w:tcPr>
          <w:p w14:paraId="5384BFE0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26C1C693" w14:textId="55B70915" w:rsidR="009748D6" w:rsidRPr="00CB255A" w:rsidRDefault="00BB57AD" w:rsidP="005460E9">
            <w:pPr>
              <w:tabs>
                <w:tab w:val="left" w:pos="3547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111820">
              <w:rPr>
                <w:rFonts w:ascii="Tahoma" w:hAnsi="Tahoma" w:cs="Tahoma"/>
                <w:sz w:val="20"/>
                <w:szCs w:val="20"/>
              </w:rPr>
              <w:t>3</w:t>
            </w:r>
            <w:r w:rsidR="00FD59B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4246">
              <w:rPr>
                <w:rFonts w:ascii="Tahoma" w:hAnsi="Tahoma" w:cs="Tahoma"/>
                <w:sz w:val="20"/>
                <w:szCs w:val="20"/>
              </w:rPr>
              <w:t>0</w:t>
            </w:r>
            <w:r w:rsidR="00B91827">
              <w:rPr>
                <w:rFonts w:ascii="Tahoma" w:hAnsi="Tahoma" w:cs="Tahoma"/>
                <w:sz w:val="20"/>
                <w:szCs w:val="20"/>
              </w:rPr>
              <w:t>4</w:t>
            </w:r>
            <w:r w:rsidR="009D31D3">
              <w:rPr>
                <w:rFonts w:ascii="Tahoma" w:hAnsi="Tahoma" w:cs="Tahoma"/>
                <w:sz w:val="20"/>
                <w:szCs w:val="20"/>
              </w:rPr>
              <w:t>2</w:t>
            </w:r>
            <w:r w:rsidR="00AC5AD7">
              <w:rPr>
                <w:rFonts w:ascii="Tahoma" w:hAnsi="Tahoma" w:cs="Tahoma"/>
                <w:sz w:val="20"/>
                <w:szCs w:val="20"/>
              </w:rPr>
              <w:t>0</w:t>
            </w:r>
            <w:r w:rsidR="005460E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7877" w:type="dxa"/>
            <w:gridSpan w:val="2"/>
            <w:vMerge/>
          </w:tcPr>
          <w:p w14:paraId="72EBB2D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5F5B0221" w14:textId="77777777" w:rsidTr="001801D8">
        <w:trPr>
          <w:trHeight w:val="5275"/>
        </w:trPr>
        <w:tc>
          <w:tcPr>
            <w:tcW w:w="12192" w:type="dxa"/>
            <w:gridSpan w:val="4"/>
          </w:tcPr>
          <w:p w14:paraId="5C63B338" w14:textId="44646449" w:rsidR="001159E2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3A433DE7" w14:textId="50511734" w:rsidR="002C296A" w:rsidRDefault="002C296A" w:rsidP="002C296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Intense heat throughout, but most on the </w:t>
            </w:r>
            <w:r w:rsidR="00A40542">
              <w:rPr>
                <w:rFonts w:ascii="Tahoma" w:hAnsi="Tahoma" w:cs="Tahoma"/>
                <w:bCs/>
                <w:sz w:val="20"/>
                <w:szCs w:val="20"/>
              </w:rPr>
              <w:t>north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side</w:t>
            </w:r>
            <w:r w:rsidR="007039F6">
              <w:rPr>
                <w:rFonts w:ascii="Tahoma" w:hAnsi="Tahoma" w:cs="Tahoma"/>
                <w:bCs/>
                <w:sz w:val="20"/>
                <w:szCs w:val="20"/>
              </w:rPr>
              <w:t xml:space="preserve"> of Phinney Lake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6469648C" w14:textId="7F9523D7" w:rsidR="002C296A" w:rsidRDefault="00A40542" w:rsidP="002C296A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 couple</w:t>
            </w:r>
            <w:r w:rsidR="002C296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="002C296A">
              <w:rPr>
                <w:rFonts w:ascii="Tahoma" w:hAnsi="Tahoma" w:cs="Tahoma"/>
                <w:bCs/>
                <w:sz w:val="20"/>
                <w:szCs w:val="20"/>
              </w:rPr>
              <w:t xml:space="preserve">solated heat sources mapped outside the </w:t>
            </w:r>
            <w:r w:rsidR="009E185C">
              <w:rPr>
                <w:rFonts w:ascii="Tahoma" w:hAnsi="Tahoma" w:cs="Tahoma"/>
                <w:bCs/>
                <w:sz w:val="20"/>
                <w:szCs w:val="20"/>
              </w:rPr>
              <w:t xml:space="preserve">southern </w:t>
            </w:r>
            <w:r w:rsidR="002C296A">
              <w:rPr>
                <w:rFonts w:ascii="Tahoma" w:hAnsi="Tahoma" w:cs="Tahoma"/>
                <w:bCs/>
                <w:sz w:val="20"/>
                <w:szCs w:val="20"/>
              </w:rPr>
              <w:t xml:space="preserve">perimeter (up to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C296A">
              <w:rPr>
                <w:rFonts w:ascii="Tahoma" w:hAnsi="Tahoma" w:cs="Tahoma"/>
                <w:bCs/>
                <w:sz w:val="20"/>
                <w:szCs w:val="20"/>
              </w:rPr>
              <w:t>00 feet)</w:t>
            </w:r>
            <w:r w:rsidR="009E185C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2C296A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039F6">
              <w:rPr>
                <w:rFonts w:ascii="Tahoma" w:hAnsi="Tahoma" w:cs="Tahoma"/>
                <w:bCs/>
                <w:sz w:val="20"/>
                <w:szCs w:val="20"/>
              </w:rPr>
              <w:t>on e</w:t>
            </w:r>
            <w:r w:rsidR="00855733">
              <w:rPr>
                <w:rFonts w:ascii="Tahoma" w:hAnsi="Tahoma" w:cs="Tahoma"/>
                <w:bCs/>
                <w:sz w:val="20"/>
                <w:szCs w:val="20"/>
              </w:rPr>
              <w:t>ast and west</w:t>
            </w:r>
            <w:r w:rsidR="007039F6">
              <w:rPr>
                <w:rFonts w:ascii="Tahoma" w:hAnsi="Tahoma" w:cs="Tahoma"/>
                <w:bCs/>
                <w:sz w:val="20"/>
                <w:szCs w:val="20"/>
              </w:rPr>
              <w:t xml:space="preserve"> side</w:t>
            </w:r>
            <w:r w:rsidR="00855733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7039F6">
              <w:rPr>
                <w:rFonts w:ascii="Tahoma" w:hAnsi="Tahoma" w:cs="Tahoma"/>
                <w:bCs/>
                <w:sz w:val="20"/>
                <w:szCs w:val="20"/>
              </w:rPr>
              <w:t xml:space="preserve"> of Phinney Lake</w:t>
            </w:r>
            <w:r w:rsidR="002C296A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1340BE9D" w14:textId="058D1F47" w:rsidR="00B00CFA" w:rsidRDefault="00B00CFA" w:rsidP="008B6CA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1F5A24A" w14:textId="175FACE7" w:rsidR="00B00CFA" w:rsidRDefault="00B00CFA" w:rsidP="008B6CA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C78E05A" w14:textId="5443ACA5" w:rsidR="00B00CFA" w:rsidRDefault="00B00CFA" w:rsidP="008B6CA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3430883" w14:textId="77777777" w:rsidR="00B00CFA" w:rsidRDefault="00B00CFA" w:rsidP="008B6CA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E79C10" w14:textId="04D9E0A3" w:rsidR="009F75DD" w:rsidRPr="005A715C" w:rsidRDefault="009F75DD" w:rsidP="008B6CAC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03151C53" w14:textId="77777777" w:rsidR="008B6CAC" w:rsidRPr="008B6CAC" w:rsidRDefault="008B6CAC" w:rsidP="008B6CAC">
      <w:pPr>
        <w:rPr>
          <w:rFonts w:ascii="Tahoma" w:hAnsi="Tahoma" w:cs="Tahoma"/>
          <w:sz w:val="20"/>
          <w:szCs w:val="20"/>
        </w:rPr>
      </w:pPr>
    </w:p>
    <w:sectPr w:rsidR="008B6CAC" w:rsidRPr="008B6CAC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565B" w14:textId="77777777" w:rsidR="005C22D4" w:rsidRDefault="005C22D4">
      <w:r>
        <w:separator/>
      </w:r>
    </w:p>
  </w:endnote>
  <w:endnote w:type="continuationSeparator" w:id="0">
    <w:p w14:paraId="06B2CFCB" w14:textId="77777777" w:rsidR="005C22D4" w:rsidRDefault="005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CA47" w14:textId="77777777" w:rsidR="005C22D4" w:rsidRDefault="005C22D4">
      <w:r>
        <w:separator/>
      </w:r>
    </w:p>
  </w:footnote>
  <w:footnote w:type="continuationSeparator" w:id="0">
    <w:p w14:paraId="57A3694A" w14:textId="77777777" w:rsidR="005C22D4" w:rsidRDefault="005C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2AC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309F5"/>
    <w:rsid w:val="00033F93"/>
    <w:rsid w:val="0004032C"/>
    <w:rsid w:val="00046C9C"/>
    <w:rsid w:val="0006104B"/>
    <w:rsid w:val="00072527"/>
    <w:rsid w:val="00077F33"/>
    <w:rsid w:val="000B4246"/>
    <w:rsid w:val="000D3E7F"/>
    <w:rsid w:val="000D4AD6"/>
    <w:rsid w:val="000D5ACC"/>
    <w:rsid w:val="000E4348"/>
    <w:rsid w:val="000E7FD5"/>
    <w:rsid w:val="00105747"/>
    <w:rsid w:val="00111820"/>
    <w:rsid w:val="001147C9"/>
    <w:rsid w:val="001159E2"/>
    <w:rsid w:val="00117341"/>
    <w:rsid w:val="00126433"/>
    <w:rsid w:val="00131759"/>
    <w:rsid w:val="00133DB7"/>
    <w:rsid w:val="0013456C"/>
    <w:rsid w:val="00152D54"/>
    <w:rsid w:val="001801D8"/>
    <w:rsid w:val="00181A56"/>
    <w:rsid w:val="00196E80"/>
    <w:rsid w:val="001A60F3"/>
    <w:rsid w:val="001C5759"/>
    <w:rsid w:val="001D12B9"/>
    <w:rsid w:val="001D3289"/>
    <w:rsid w:val="001E4D61"/>
    <w:rsid w:val="001E641D"/>
    <w:rsid w:val="00217867"/>
    <w:rsid w:val="0022172E"/>
    <w:rsid w:val="0024696E"/>
    <w:rsid w:val="00262E34"/>
    <w:rsid w:val="00282564"/>
    <w:rsid w:val="002A20D4"/>
    <w:rsid w:val="002B1F18"/>
    <w:rsid w:val="002C007B"/>
    <w:rsid w:val="002C296A"/>
    <w:rsid w:val="002F204B"/>
    <w:rsid w:val="00320B15"/>
    <w:rsid w:val="00345C5F"/>
    <w:rsid w:val="003529AD"/>
    <w:rsid w:val="003624B1"/>
    <w:rsid w:val="0037731A"/>
    <w:rsid w:val="00382C35"/>
    <w:rsid w:val="003868F7"/>
    <w:rsid w:val="003A30AE"/>
    <w:rsid w:val="003C7A1A"/>
    <w:rsid w:val="003F11BB"/>
    <w:rsid w:val="003F20F3"/>
    <w:rsid w:val="003F6FAC"/>
    <w:rsid w:val="004008A7"/>
    <w:rsid w:val="00447E5B"/>
    <w:rsid w:val="00467CEE"/>
    <w:rsid w:val="00476C9A"/>
    <w:rsid w:val="004B69D5"/>
    <w:rsid w:val="004C33B2"/>
    <w:rsid w:val="004C436F"/>
    <w:rsid w:val="004F21DC"/>
    <w:rsid w:val="004F79F2"/>
    <w:rsid w:val="0050214A"/>
    <w:rsid w:val="00513995"/>
    <w:rsid w:val="00541DED"/>
    <w:rsid w:val="00542DFB"/>
    <w:rsid w:val="00543F95"/>
    <w:rsid w:val="005460E9"/>
    <w:rsid w:val="00547E7D"/>
    <w:rsid w:val="00556D82"/>
    <w:rsid w:val="00564AAC"/>
    <w:rsid w:val="005728D2"/>
    <w:rsid w:val="00587999"/>
    <w:rsid w:val="00593ABC"/>
    <w:rsid w:val="005A715C"/>
    <w:rsid w:val="005B320F"/>
    <w:rsid w:val="005B4F77"/>
    <w:rsid w:val="005C22D4"/>
    <w:rsid w:val="005C6F46"/>
    <w:rsid w:val="005D18B1"/>
    <w:rsid w:val="005E6EB7"/>
    <w:rsid w:val="00602406"/>
    <w:rsid w:val="0061068C"/>
    <w:rsid w:val="00631194"/>
    <w:rsid w:val="0063563A"/>
    <w:rsid w:val="0063737D"/>
    <w:rsid w:val="006446A6"/>
    <w:rsid w:val="00650FBF"/>
    <w:rsid w:val="006531DE"/>
    <w:rsid w:val="0066504E"/>
    <w:rsid w:val="00674EFF"/>
    <w:rsid w:val="006862A9"/>
    <w:rsid w:val="00687091"/>
    <w:rsid w:val="006B7944"/>
    <w:rsid w:val="006D53AE"/>
    <w:rsid w:val="006F4B57"/>
    <w:rsid w:val="00700AC2"/>
    <w:rsid w:val="007039F6"/>
    <w:rsid w:val="00710453"/>
    <w:rsid w:val="00712364"/>
    <w:rsid w:val="00735E37"/>
    <w:rsid w:val="00747318"/>
    <w:rsid w:val="00747D86"/>
    <w:rsid w:val="007924FE"/>
    <w:rsid w:val="007A2F06"/>
    <w:rsid w:val="007B2F7F"/>
    <w:rsid w:val="007B34CA"/>
    <w:rsid w:val="007C13EB"/>
    <w:rsid w:val="007C2284"/>
    <w:rsid w:val="007D4CED"/>
    <w:rsid w:val="00851314"/>
    <w:rsid w:val="00855733"/>
    <w:rsid w:val="008665C9"/>
    <w:rsid w:val="00873B32"/>
    <w:rsid w:val="00875A5B"/>
    <w:rsid w:val="00880450"/>
    <w:rsid w:val="008806E9"/>
    <w:rsid w:val="00884CBB"/>
    <w:rsid w:val="008905E1"/>
    <w:rsid w:val="0089378B"/>
    <w:rsid w:val="00896DA2"/>
    <w:rsid w:val="008A436D"/>
    <w:rsid w:val="008A7C48"/>
    <w:rsid w:val="008B54D6"/>
    <w:rsid w:val="008B6CAC"/>
    <w:rsid w:val="008D4FDC"/>
    <w:rsid w:val="008E0807"/>
    <w:rsid w:val="009000CA"/>
    <w:rsid w:val="00920F80"/>
    <w:rsid w:val="0093543C"/>
    <w:rsid w:val="00935C5E"/>
    <w:rsid w:val="009420F1"/>
    <w:rsid w:val="009579A0"/>
    <w:rsid w:val="00972622"/>
    <w:rsid w:val="009748D6"/>
    <w:rsid w:val="009C2908"/>
    <w:rsid w:val="009D31D3"/>
    <w:rsid w:val="009E185C"/>
    <w:rsid w:val="009F3876"/>
    <w:rsid w:val="009F52EC"/>
    <w:rsid w:val="009F75DD"/>
    <w:rsid w:val="009F798A"/>
    <w:rsid w:val="00A2031B"/>
    <w:rsid w:val="00A265AD"/>
    <w:rsid w:val="00A40542"/>
    <w:rsid w:val="00A56502"/>
    <w:rsid w:val="00A641C3"/>
    <w:rsid w:val="00A65A90"/>
    <w:rsid w:val="00A66677"/>
    <w:rsid w:val="00A733CE"/>
    <w:rsid w:val="00A826E5"/>
    <w:rsid w:val="00AB65D5"/>
    <w:rsid w:val="00AC0CE5"/>
    <w:rsid w:val="00AC5AD7"/>
    <w:rsid w:val="00AE1188"/>
    <w:rsid w:val="00AF20FF"/>
    <w:rsid w:val="00AF5E35"/>
    <w:rsid w:val="00B00CFA"/>
    <w:rsid w:val="00B01D3E"/>
    <w:rsid w:val="00B10174"/>
    <w:rsid w:val="00B148FD"/>
    <w:rsid w:val="00B203AE"/>
    <w:rsid w:val="00B223B8"/>
    <w:rsid w:val="00B27748"/>
    <w:rsid w:val="00B31E71"/>
    <w:rsid w:val="00B41F33"/>
    <w:rsid w:val="00B47CBF"/>
    <w:rsid w:val="00B50EB8"/>
    <w:rsid w:val="00B61FA0"/>
    <w:rsid w:val="00B6716B"/>
    <w:rsid w:val="00B735CB"/>
    <w:rsid w:val="00B76363"/>
    <w:rsid w:val="00B770B9"/>
    <w:rsid w:val="00B91827"/>
    <w:rsid w:val="00BA132C"/>
    <w:rsid w:val="00BB57AD"/>
    <w:rsid w:val="00BC6AFE"/>
    <w:rsid w:val="00BD0A6F"/>
    <w:rsid w:val="00BF702B"/>
    <w:rsid w:val="00BF7336"/>
    <w:rsid w:val="00C10E6B"/>
    <w:rsid w:val="00C17293"/>
    <w:rsid w:val="00C24084"/>
    <w:rsid w:val="00C309EE"/>
    <w:rsid w:val="00C4437A"/>
    <w:rsid w:val="00C47D98"/>
    <w:rsid w:val="00C503E4"/>
    <w:rsid w:val="00C53513"/>
    <w:rsid w:val="00C61171"/>
    <w:rsid w:val="00C94CB3"/>
    <w:rsid w:val="00CB255A"/>
    <w:rsid w:val="00CC0A6B"/>
    <w:rsid w:val="00CE302A"/>
    <w:rsid w:val="00D336CE"/>
    <w:rsid w:val="00D3498D"/>
    <w:rsid w:val="00D43BA3"/>
    <w:rsid w:val="00D52CD9"/>
    <w:rsid w:val="00D66EFF"/>
    <w:rsid w:val="00D9077F"/>
    <w:rsid w:val="00D94B28"/>
    <w:rsid w:val="00DA0308"/>
    <w:rsid w:val="00DB70AF"/>
    <w:rsid w:val="00DC6D9B"/>
    <w:rsid w:val="00DD34BC"/>
    <w:rsid w:val="00E4190E"/>
    <w:rsid w:val="00E47FF7"/>
    <w:rsid w:val="00E65BD7"/>
    <w:rsid w:val="00E73D82"/>
    <w:rsid w:val="00E95989"/>
    <w:rsid w:val="00EA0A14"/>
    <w:rsid w:val="00EA2474"/>
    <w:rsid w:val="00EA5091"/>
    <w:rsid w:val="00EC248A"/>
    <w:rsid w:val="00ED5373"/>
    <w:rsid w:val="00EF6840"/>
    <w:rsid w:val="00EF76FD"/>
    <w:rsid w:val="00F00668"/>
    <w:rsid w:val="00F36C18"/>
    <w:rsid w:val="00F42EE9"/>
    <w:rsid w:val="00FA27A0"/>
    <w:rsid w:val="00FB3C4A"/>
    <w:rsid w:val="00FD0B87"/>
    <w:rsid w:val="00FD10F4"/>
    <w:rsid w:val="00FD1D50"/>
    <w:rsid w:val="00FD59BA"/>
    <w:rsid w:val="00FF50C4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D60A37"/>
  <w15:docId w15:val="{D99F31A9-3490-4709-8D83-13035B1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2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289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5460E9"/>
  </w:style>
  <w:style w:type="character" w:styleId="FollowedHyperlink">
    <w:name w:val="FollowedHyperlink"/>
    <w:basedOn w:val="DefaultParagraphFont"/>
    <w:uiPriority w:val="99"/>
    <w:semiHidden/>
    <w:unhideWhenUsed/>
    <w:rsid w:val="00D90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grysen@blm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public/incident_specific_data/great_basin/2020_Incidents/2020_Phinney_Lake/IR/2020083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Barns, Brian J -FS</cp:lastModifiedBy>
  <cp:revision>18</cp:revision>
  <cp:lastPrinted>2015-03-05T17:28:00Z</cp:lastPrinted>
  <dcterms:created xsi:type="dcterms:W3CDTF">2020-08-31T01:12:00Z</dcterms:created>
  <dcterms:modified xsi:type="dcterms:W3CDTF">2020-08-31T10:33:00Z</dcterms:modified>
</cp:coreProperties>
</file>