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00EDD2" w14:textId="77777777">
        <w:trPr>
          <w:trHeight w:val="1059"/>
        </w:trPr>
        <w:tc>
          <w:tcPr>
            <w:tcW w:w="1250" w:type="pct"/>
          </w:tcPr>
          <w:p w14:paraId="399279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51E3EE2" w14:textId="77777777" w:rsidR="009748D6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Bear </w:t>
            </w:r>
          </w:p>
          <w:p w14:paraId="433DDC67" w14:textId="18945E66" w:rsidR="00544014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014">
              <w:rPr>
                <w:rFonts w:ascii="Tahoma" w:hAnsi="Tahoma" w:cs="Tahoma"/>
                <w:sz w:val="20"/>
                <w:szCs w:val="20"/>
              </w:rPr>
              <w:t>UT-VLD-0127</w:t>
            </w:r>
          </w:p>
        </w:tc>
        <w:tc>
          <w:tcPr>
            <w:tcW w:w="1250" w:type="pct"/>
          </w:tcPr>
          <w:p w14:paraId="373D2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1AF17" w14:textId="6DB8DBAA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176E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4FEF7F" w14:textId="77777777" w:rsidR="00544014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Moab Fire Center</w:t>
            </w:r>
          </w:p>
          <w:p w14:paraId="4A099F91" w14:textId="32A3A7F0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435-259-1850</w:t>
            </w:r>
          </w:p>
        </w:tc>
        <w:tc>
          <w:tcPr>
            <w:tcW w:w="1250" w:type="pct"/>
          </w:tcPr>
          <w:p w14:paraId="6E3B56D7" w14:textId="0BEE6C9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4C97F47" w14:textId="43FD575B" w:rsidR="00592CC0" w:rsidRPr="00592CC0" w:rsidRDefault="007F3EC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1217</w:t>
            </w:r>
            <w:r w:rsidR="0020399C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32C2C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ED4870" w14:textId="0E87C196" w:rsidR="009748D6" w:rsidRPr="00CB255A" w:rsidRDefault="00203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acres</w:t>
            </w:r>
          </w:p>
        </w:tc>
      </w:tr>
      <w:tr w:rsidR="009748D6" w:rsidRPr="000309F5" w14:paraId="0E236605" w14:textId="77777777">
        <w:trPr>
          <w:trHeight w:val="1059"/>
        </w:trPr>
        <w:tc>
          <w:tcPr>
            <w:tcW w:w="1250" w:type="pct"/>
          </w:tcPr>
          <w:p w14:paraId="5DB051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44CE1D" w14:textId="5EA8B49C" w:rsidR="009748D6" w:rsidRPr="00CB255A" w:rsidRDefault="00203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0146 </w:t>
            </w:r>
            <w:r w:rsidR="00F30A51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AA40B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5AD71F" w14:textId="3BC00660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3818E6">
              <w:rPr>
                <w:rFonts w:ascii="Tahoma" w:hAnsi="Tahoma" w:cs="Tahoma"/>
                <w:sz w:val="20"/>
                <w:szCs w:val="20"/>
              </w:rPr>
              <w:t>2</w:t>
            </w:r>
            <w:r w:rsidR="00B5785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71FB5F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3918DFE" w14:textId="1FBC640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20131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2DA881E" w14:textId="30CAF7AE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24A4C6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5D5A80" w14:textId="46E57A40" w:rsidR="00BD0A6F" w:rsidRDefault="005440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865D9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66776B3" w14:textId="3933BC62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7A41A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33F0CF1" w14:textId="2CA896A7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E0566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D5EEFD5" w14:textId="31CCB7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5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61C81A7" w14:textId="77777777">
        <w:trPr>
          <w:trHeight w:val="528"/>
        </w:trPr>
        <w:tc>
          <w:tcPr>
            <w:tcW w:w="1250" w:type="pct"/>
          </w:tcPr>
          <w:p w14:paraId="7F0D84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A74619" w14:textId="035D291C" w:rsidR="009748D6" w:rsidRPr="00CB255A" w:rsidRDefault="00A53B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Dunkel, SITL</w:t>
            </w:r>
          </w:p>
        </w:tc>
        <w:tc>
          <w:tcPr>
            <w:tcW w:w="1250" w:type="pct"/>
          </w:tcPr>
          <w:p w14:paraId="60390CE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7B15310" w14:textId="3AA4397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E3F88">
              <w:rPr>
                <w:rFonts w:ascii="Tahoma" w:hAnsi="Tahoma" w:cs="Tahoma"/>
                <w:sz w:val="20"/>
                <w:szCs w:val="20"/>
              </w:rPr>
              <w:t>5</w:t>
            </w:r>
            <w:r w:rsidR="00B5785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38CC4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0FCE6F" w14:textId="478A0D4F" w:rsidR="009748D6" w:rsidRPr="00CB255A" w:rsidRDefault="00325D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66F36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999602" w14:textId="6455AC06" w:rsidR="009748D6" w:rsidRPr="00CB255A" w:rsidRDefault="003818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Johnson, </w:t>
            </w:r>
            <w:r w:rsidR="00B3067A">
              <w:rPr>
                <w:rFonts w:ascii="Tahoma" w:hAnsi="Tahoma" w:cs="Tahoma"/>
                <w:sz w:val="20"/>
                <w:szCs w:val="20"/>
              </w:rPr>
              <w:t>Boyce/</w:t>
            </w:r>
            <w:r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1009A636" w14:textId="77777777">
        <w:trPr>
          <w:trHeight w:val="630"/>
        </w:trPr>
        <w:tc>
          <w:tcPr>
            <w:tcW w:w="1250" w:type="pct"/>
            <w:gridSpan w:val="2"/>
          </w:tcPr>
          <w:p w14:paraId="0EA69C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D30EAD" w14:textId="4B4B938D" w:rsidR="009748D6" w:rsidRPr="00CB255A" w:rsidRDefault="003818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3E6BB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5C4F621" w14:textId="407D3076" w:rsidR="009748D6" w:rsidRPr="00CB255A" w:rsidRDefault="003818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02300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9E4226F" w14:textId="35E42DCA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BA56610" w14:textId="77777777">
        <w:trPr>
          <w:trHeight w:val="614"/>
        </w:trPr>
        <w:tc>
          <w:tcPr>
            <w:tcW w:w="1250" w:type="pct"/>
            <w:gridSpan w:val="2"/>
          </w:tcPr>
          <w:p w14:paraId="5D3A2D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BF7FBD4" w14:textId="5FFC0ED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3818E6">
              <w:rPr>
                <w:rFonts w:ascii="Tahoma" w:hAnsi="Tahoma" w:cs="Tahoma"/>
                <w:sz w:val="20"/>
                <w:szCs w:val="20"/>
              </w:rPr>
              <w:t>2</w:t>
            </w:r>
            <w:r w:rsidR="00B5785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818E6">
              <w:rPr>
                <w:rFonts w:ascii="Tahoma" w:hAnsi="Tahoma" w:cs="Tahoma"/>
                <w:sz w:val="20"/>
                <w:szCs w:val="20"/>
              </w:rPr>
              <w:t>0</w:t>
            </w:r>
            <w:r w:rsidR="00262FE8">
              <w:rPr>
                <w:rFonts w:ascii="Tahoma" w:hAnsi="Tahoma" w:cs="Tahoma"/>
                <w:sz w:val="20"/>
                <w:szCs w:val="20"/>
              </w:rPr>
              <w:t>2</w:t>
            </w:r>
            <w:r w:rsidR="0020399C">
              <w:rPr>
                <w:rFonts w:ascii="Tahoma" w:hAnsi="Tahoma" w:cs="Tahoma"/>
                <w:sz w:val="20"/>
                <w:szCs w:val="20"/>
              </w:rPr>
              <w:t>00</w:t>
            </w:r>
            <w:r w:rsidR="005A6A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1384B8A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3E2F732" w14:textId="77777777" w:rsidR="00851E30" w:rsidRPr="000309F5" w:rsidRDefault="00851E30" w:rsidP="00851E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AA2CDC4" w14:textId="77777777" w:rsidR="00A2031B" w:rsidRPr="00A451B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A451B3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A451B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451B3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BCAF7F" w14:textId="51D64CC1" w:rsidR="009748D6" w:rsidRPr="000309F5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sz w:val="20"/>
                <w:szCs w:val="20"/>
              </w:rPr>
              <w:t xml:space="preserve">NIFS, </w:t>
            </w:r>
            <w:r>
              <w:rPr>
                <w:rFonts w:ascii="Tahoma" w:hAnsi="Tahoma" w:cs="Tahoma"/>
                <w:sz w:val="20"/>
                <w:szCs w:val="20"/>
              </w:rPr>
              <w:t xml:space="preserve">FTP </w:t>
            </w:r>
            <w:r w:rsidR="00544014" w:rsidRPr="00544014">
              <w:rPr>
                <w:rFonts w:ascii="Tahoma" w:hAnsi="Tahoma" w:cs="Tahoma"/>
                <w:sz w:val="20"/>
                <w:szCs w:val="20"/>
              </w:rPr>
              <w:t>/incident_specific_data/great_basin/2021_Incidents/2021_Bear</w:t>
            </w:r>
            <w:r w:rsidR="00544014">
              <w:rPr>
                <w:rFonts w:ascii="Tahoma" w:hAnsi="Tahoma" w:cs="Tahoma"/>
                <w:sz w:val="20"/>
                <w:szCs w:val="20"/>
              </w:rPr>
              <w:t>/</w:t>
            </w:r>
            <w:r w:rsidRPr="008A25F9">
              <w:rPr>
                <w:rFonts w:ascii="Tahoma" w:hAnsi="Tahoma" w:cs="Tahoma"/>
                <w:sz w:val="20"/>
                <w:szCs w:val="20"/>
              </w:rPr>
              <w:t>IR</w:t>
            </w:r>
          </w:p>
        </w:tc>
      </w:tr>
      <w:tr w:rsidR="009748D6" w:rsidRPr="000309F5" w14:paraId="69B7BA1C" w14:textId="77777777">
        <w:trPr>
          <w:trHeight w:val="614"/>
        </w:trPr>
        <w:tc>
          <w:tcPr>
            <w:tcW w:w="1250" w:type="pct"/>
            <w:gridSpan w:val="2"/>
          </w:tcPr>
          <w:p w14:paraId="734966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E3A6EB" w14:textId="55B97B61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325D78">
              <w:rPr>
                <w:rFonts w:ascii="Tahoma" w:hAnsi="Tahoma" w:cs="Tahoma"/>
                <w:sz w:val="20"/>
                <w:szCs w:val="20"/>
              </w:rPr>
              <w:t>2</w:t>
            </w:r>
            <w:r w:rsidR="00B5785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818E6">
              <w:rPr>
                <w:rFonts w:ascii="Tahoma" w:hAnsi="Tahoma" w:cs="Tahoma"/>
                <w:sz w:val="20"/>
                <w:szCs w:val="20"/>
              </w:rPr>
              <w:t>0</w:t>
            </w:r>
            <w:r w:rsidR="0020399C">
              <w:rPr>
                <w:rFonts w:ascii="Tahoma" w:hAnsi="Tahoma" w:cs="Tahoma"/>
                <w:sz w:val="20"/>
                <w:szCs w:val="20"/>
              </w:rPr>
              <w:t>330</w:t>
            </w:r>
            <w:r w:rsidR="00A53B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75877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53B02BD" w14:textId="77777777">
        <w:trPr>
          <w:trHeight w:val="5275"/>
        </w:trPr>
        <w:tc>
          <w:tcPr>
            <w:tcW w:w="1250" w:type="pct"/>
            <w:gridSpan w:val="4"/>
          </w:tcPr>
          <w:p w14:paraId="486BAA00" w14:textId="2F71623A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F1C4B13" w14:textId="5866A1D0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485F77" w14:textId="26683EC7" w:rsidR="002A2F67" w:rsidRDefault="009A02DF" w:rsidP="000E3F8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 with </w:t>
            </w:r>
            <w:r w:rsidR="002A2F67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0E3F88">
              <w:rPr>
                <w:rFonts w:ascii="Tahoma" w:hAnsi="Tahoma" w:cs="Tahoma"/>
                <w:bCs/>
                <w:sz w:val="20"/>
                <w:szCs w:val="20"/>
              </w:rPr>
              <w:t>polygon from NIFS</w:t>
            </w:r>
            <w:r w:rsidR="003117E2">
              <w:rPr>
                <w:rFonts w:ascii="Tahoma" w:hAnsi="Tahoma" w:cs="Tahoma"/>
                <w:bCs/>
                <w:sz w:val="20"/>
                <w:szCs w:val="20"/>
              </w:rPr>
              <w:t xml:space="preserve">, copied approx. </w:t>
            </w:r>
            <w:r w:rsidR="003818E6">
              <w:rPr>
                <w:rFonts w:ascii="Tahoma" w:hAnsi="Tahoma" w:cs="Tahoma"/>
                <w:bCs/>
                <w:sz w:val="20"/>
                <w:szCs w:val="20"/>
              </w:rPr>
              <w:t xml:space="preserve">0230 </w:t>
            </w:r>
            <w:r w:rsidR="003117E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  <w:r w:rsidR="000E3F8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6603159" w14:textId="77777777" w:rsidR="00A209C4" w:rsidRDefault="00A209C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BD44F0" w14:textId="083D1956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Acres calculated with geodesic method, UTM 12 N. </w:t>
            </w:r>
          </w:p>
          <w:p w14:paraId="2B019ED5" w14:textId="6CBF7364" w:rsidR="003818E6" w:rsidRDefault="003818E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E41325" w14:textId="330D18E3" w:rsidR="003818E6" w:rsidRDefault="0020399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heat noted outside of the main Bear perimeter. </w:t>
            </w:r>
            <w:r w:rsidR="00B57853">
              <w:rPr>
                <w:rFonts w:ascii="Tahoma" w:hAnsi="Tahoma" w:cs="Tahoma"/>
                <w:bCs/>
                <w:sz w:val="20"/>
                <w:szCs w:val="20"/>
              </w:rPr>
              <w:t xml:space="preserve">Scan order noted to look for lightning starts outside perimeter. </w:t>
            </w:r>
          </w:p>
          <w:p w14:paraId="68E6B5C9" w14:textId="75D8C82B" w:rsidR="0020399C" w:rsidRDefault="0020399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88405E5" w14:textId="71445365" w:rsidR="0020399C" w:rsidRDefault="0020399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Isolated heat sources throughout the interior of the fire.</w:t>
            </w:r>
          </w:p>
          <w:p w14:paraId="65403476" w14:textId="2D9968CA" w:rsidR="0020399C" w:rsidRDefault="0020399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Intense heat noted at a spot at the southern most part of the fire where an interior donut hole burned</w:t>
            </w:r>
            <w:r w:rsidR="00A2466A">
              <w:rPr>
                <w:rFonts w:ascii="Tahoma" w:hAnsi="Tahoma" w:cs="Tahoma"/>
                <w:bCs/>
                <w:sz w:val="20"/>
                <w:szCs w:val="20"/>
              </w:rPr>
              <w:t>, in Hardscrabble Canyon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This was the spot for the 2 acre growth of the fire since yesterday. </w:t>
            </w:r>
          </w:p>
          <w:p w14:paraId="075C7E4E" w14:textId="02662B77" w:rsidR="005A6A79" w:rsidRDefault="005A6A7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F3442D" w14:textId="6C95F714" w:rsidR="00565114" w:rsidRDefault="0056511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659611" w14:textId="77777777" w:rsidR="009748D6" w:rsidRPr="000309F5" w:rsidRDefault="009748D6" w:rsidP="00CE23B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3E4CA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2A1F3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14246" w14:textId="77777777" w:rsidR="006E2B44" w:rsidRDefault="006E2B44">
      <w:r>
        <w:separator/>
      </w:r>
    </w:p>
  </w:endnote>
  <w:endnote w:type="continuationSeparator" w:id="0">
    <w:p w14:paraId="76DB75AA" w14:textId="77777777" w:rsidR="006E2B44" w:rsidRDefault="006E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704E" w14:textId="77777777" w:rsidR="006E2B44" w:rsidRDefault="006E2B44">
      <w:r>
        <w:separator/>
      </w:r>
    </w:p>
  </w:footnote>
  <w:footnote w:type="continuationSeparator" w:id="0">
    <w:p w14:paraId="194F7658" w14:textId="77777777" w:rsidR="006E2B44" w:rsidRDefault="006E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00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454C"/>
    <w:rsid w:val="000309F5"/>
    <w:rsid w:val="000E3F88"/>
    <w:rsid w:val="00105747"/>
    <w:rsid w:val="00133DB7"/>
    <w:rsid w:val="00144BB1"/>
    <w:rsid w:val="001472D2"/>
    <w:rsid w:val="00165F1C"/>
    <w:rsid w:val="00181A56"/>
    <w:rsid w:val="001C1605"/>
    <w:rsid w:val="001F0708"/>
    <w:rsid w:val="0020399C"/>
    <w:rsid w:val="0022172E"/>
    <w:rsid w:val="00262E34"/>
    <w:rsid w:val="00262FE8"/>
    <w:rsid w:val="002635F0"/>
    <w:rsid w:val="00281879"/>
    <w:rsid w:val="002874C7"/>
    <w:rsid w:val="00296F92"/>
    <w:rsid w:val="002A2F67"/>
    <w:rsid w:val="003054BB"/>
    <w:rsid w:val="003117E2"/>
    <w:rsid w:val="00320B15"/>
    <w:rsid w:val="00325D78"/>
    <w:rsid w:val="00342424"/>
    <w:rsid w:val="003818E6"/>
    <w:rsid w:val="003B5B0B"/>
    <w:rsid w:val="003F20F3"/>
    <w:rsid w:val="004117A2"/>
    <w:rsid w:val="00417BB8"/>
    <w:rsid w:val="004A3412"/>
    <w:rsid w:val="0051583A"/>
    <w:rsid w:val="00530D88"/>
    <w:rsid w:val="00544014"/>
    <w:rsid w:val="00565114"/>
    <w:rsid w:val="00592CC0"/>
    <w:rsid w:val="005A6A79"/>
    <w:rsid w:val="005B320F"/>
    <w:rsid w:val="005E52C1"/>
    <w:rsid w:val="00604370"/>
    <w:rsid w:val="0063737D"/>
    <w:rsid w:val="006446A6"/>
    <w:rsid w:val="00650FBF"/>
    <w:rsid w:val="006B3738"/>
    <w:rsid w:val="006D53AE"/>
    <w:rsid w:val="006E2B44"/>
    <w:rsid w:val="007924FE"/>
    <w:rsid w:val="007A475A"/>
    <w:rsid w:val="007B2F7F"/>
    <w:rsid w:val="007F3EC1"/>
    <w:rsid w:val="00851E30"/>
    <w:rsid w:val="00884B18"/>
    <w:rsid w:val="008905E1"/>
    <w:rsid w:val="008A25F9"/>
    <w:rsid w:val="00935C5E"/>
    <w:rsid w:val="00965E5C"/>
    <w:rsid w:val="009748D6"/>
    <w:rsid w:val="009A02DF"/>
    <w:rsid w:val="009C2908"/>
    <w:rsid w:val="00A122A9"/>
    <w:rsid w:val="00A2031B"/>
    <w:rsid w:val="00A209C4"/>
    <w:rsid w:val="00A2466A"/>
    <w:rsid w:val="00A451B3"/>
    <w:rsid w:val="00A53B09"/>
    <w:rsid w:val="00A56502"/>
    <w:rsid w:val="00A63AE3"/>
    <w:rsid w:val="00A70872"/>
    <w:rsid w:val="00AA1131"/>
    <w:rsid w:val="00AD5A54"/>
    <w:rsid w:val="00B3067A"/>
    <w:rsid w:val="00B57853"/>
    <w:rsid w:val="00B6299B"/>
    <w:rsid w:val="00B75954"/>
    <w:rsid w:val="00B770B9"/>
    <w:rsid w:val="00BA105B"/>
    <w:rsid w:val="00BB696F"/>
    <w:rsid w:val="00BD0A6F"/>
    <w:rsid w:val="00C056CD"/>
    <w:rsid w:val="00C503E4"/>
    <w:rsid w:val="00C61171"/>
    <w:rsid w:val="00CB255A"/>
    <w:rsid w:val="00CC39A5"/>
    <w:rsid w:val="00CE23BE"/>
    <w:rsid w:val="00D0558A"/>
    <w:rsid w:val="00D34D20"/>
    <w:rsid w:val="00D505E6"/>
    <w:rsid w:val="00D72677"/>
    <w:rsid w:val="00D90FB0"/>
    <w:rsid w:val="00DC6D9B"/>
    <w:rsid w:val="00DD42D5"/>
    <w:rsid w:val="00E64969"/>
    <w:rsid w:val="00EB3C06"/>
    <w:rsid w:val="00EF4260"/>
    <w:rsid w:val="00EF76FD"/>
    <w:rsid w:val="00F30A51"/>
    <w:rsid w:val="00F31A0B"/>
    <w:rsid w:val="00F502FF"/>
    <w:rsid w:val="00F939F8"/>
    <w:rsid w:val="00FA43C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F7003"/>
  <w15:docId w15:val="{8B94F29E-2F83-4618-9D86-D9262EE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8</cp:revision>
  <cp:lastPrinted>2004-03-23T21:00:00Z</cp:lastPrinted>
  <dcterms:created xsi:type="dcterms:W3CDTF">2021-06-21T00:07:00Z</dcterms:created>
  <dcterms:modified xsi:type="dcterms:W3CDTF">2021-06-21T08:33:00Z</dcterms:modified>
</cp:coreProperties>
</file>