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D5FCE5B" w:rsidR="009748D6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Halfway Hill</w:t>
            </w:r>
          </w:p>
          <w:p w14:paraId="47A1A09A" w14:textId="3017C4E9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UT-SCS-220216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3A099350" w:rsidR="00F91EF1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Richfie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F91EF1">
              <w:rPr>
                <w:rFonts w:ascii="Tahoma" w:hAnsi="Tahoma" w:cs="Tahoma"/>
                <w:sz w:val="20"/>
                <w:szCs w:val="20"/>
              </w:rPr>
              <w:t>d Dispatch</w:t>
            </w:r>
          </w:p>
          <w:p w14:paraId="607646E7" w14:textId="533CD0E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435-896-8404</w:t>
            </w:r>
          </w:p>
        </w:tc>
        <w:tc>
          <w:tcPr>
            <w:tcW w:w="1334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8FEDE61" w:rsidR="00E57D7F" w:rsidRPr="008F2AAA" w:rsidRDefault="00FA12C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8F2AAA">
              <w:rPr>
                <w:rFonts w:ascii="Tahoma" w:hAnsi="Tahoma" w:cs="Tahoma"/>
                <w:color w:val="4C4C4C"/>
                <w:sz w:val="18"/>
                <w:szCs w:val="18"/>
              </w:rPr>
              <w:t>11,</w:t>
            </w:r>
            <w:r w:rsidR="006337B7" w:rsidRPr="008F2AAA">
              <w:rPr>
                <w:rFonts w:ascii="Tahoma" w:hAnsi="Tahoma" w:cs="Tahoma"/>
                <w:color w:val="4C4C4C"/>
                <w:sz w:val="18"/>
                <w:szCs w:val="18"/>
              </w:rPr>
              <w:t>70</w:t>
            </w:r>
            <w:r w:rsidR="008F2AAA" w:rsidRPr="008F2AAA">
              <w:rPr>
                <w:rFonts w:ascii="Tahoma" w:hAnsi="Tahoma" w:cs="Tahoma"/>
                <w:color w:val="4C4C4C"/>
                <w:sz w:val="18"/>
                <w:szCs w:val="18"/>
              </w:rPr>
              <w:t>5</w:t>
            </w:r>
          </w:p>
          <w:p w14:paraId="010BAD4A" w14:textId="77777777" w:rsidR="009748D6" w:rsidRPr="008F2A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AA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0423C7E" w:rsidR="009748D6" w:rsidRPr="00CB255A" w:rsidRDefault="008F2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086A39" w:rsidRPr="008F2AA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90EAC1B" w:rsidR="009748D6" w:rsidRPr="008F2AAA" w:rsidRDefault="008F2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>0034</w:t>
            </w:r>
            <w:r w:rsidR="00093CA5" w:rsidRPr="008F2A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 w:rsidRPr="008F2AAA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F7F73" w14:textId="77777777" w:rsidR="00BD0A6F" w:rsidRPr="008F2AA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F2A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3A05ED4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8F2AAA">
              <w:rPr>
                <w:rFonts w:ascii="Tahoma" w:hAnsi="Tahoma" w:cs="Tahoma"/>
                <w:sz w:val="20"/>
                <w:szCs w:val="20"/>
              </w:rPr>
              <w:t>7</w:t>
            </w:r>
            <w:r w:rsidRPr="008F2AAA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8F2AAA">
              <w:rPr>
                <w:rFonts w:ascii="Tahoma" w:hAnsi="Tahoma" w:cs="Tahoma"/>
                <w:sz w:val="20"/>
                <w:szCs w:val="20"/>
              </w:rPr>
              <w:t>2</w:t>
            </w:r>
            <w:r w:rsidR="008F2AAA" w:rsidRPr="008F2AAA">
              <w:rPr>
                <w:rFonts w:ascii="Tahoma" w:hAnsi="Tahoma" w:cs="Tahoma"/>
                <w:sz w:val="20"/>
                <w:szCs w:val="20"/>
              </w:rPr>
              <w:t>8</w:t>
            </w:r>
            <w:r w:rsidRPr="008F2AA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1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</w:t>
            </w:r>
            <w:r w:rsidR="00BA069D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77777777" w:rsidR="00F91EF1" w:rsidRDefault="00F91EF1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466ECD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334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DF74339" w14:textId="265E0210" w:rsidR="009748D6" w:rsidRDefault="008F2A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Jaros</w:t>
            </w:r>
            <w:proofErr w:type="spellEnd"/>
          </w:p>
          <w:p w14:paraId="42945147" w14:textId="237E5528" w:rsidR="005D5209" w:rsidRDefault="008F2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435-691-1419</w:t>
            </w:r>
          </w:p>
          <w:p w14:paraId="1374B7B9" w14:textId="747D9228" w:rsidR="005D5209" w:rsidRPr="00CB255A" w:rsidRDefault="008F2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Richard_jaros@firenet.gov</w:t>
            </w:r>
          </w:p>
        </w:tc>
        <w:tc>
          <w:tcPr>
            <w:tcW w:w="11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7DDB764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069D">
              <w:rPr>
                <w:rFonts w:ascii="Tahoma" w:hAnsi="Tahoma" w:cs="Tahoma"/>
                <w:sz w:val="20"/>
                <w:szCs w:val="20"/>
              </w:rPr>
              <w:t>A-</w:t>
            </w:r>
            <w:r w:rsidR="00E40736" w:rsidRPr="00BA069D">
              <w:rPr>
                <w:rFonts w:ascii="Tahoma" w:hAnsi="Tahoma" w:cs="Tahoma"/>
                <w:sz w:val="20"/>
                <w:szCs w:val="20"/>
              </w:rPr>
              <w:t>6</w:t>
            </w:r>
            <w:r w:rsidR="008F2AA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4EC2164E" w:rsidR="009748D6" w:rsidRPr="00CB255A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2210C">
              <w:rPr>
                <w:rFonts w:ascii="Tahoma" w:hAnsi="Tahoma" w:cs="Tahoma"/>
                <w:sz w:val="20"/>
                <w:szCs w:val="20"/>
              </w:rPr>
              <w:t>350</w:t>
            </w:r>
            <w:r w:rsidR="008F2AAA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82210C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334" w:type="pct"/>
          </w:tcPr>
          <w:p w14:paraId="143A79C8" w14:textId="448A3D63" w:rsidR="009748D6" w:rsidRPr="000309F5" w:rsidRDefault="00B13D1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E4073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3E438707" w:rsidR="009748D6" w:rsidRPr="007E3150" w:rsidRDefault="00B13D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&amp; Mike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71F33626" w:rsidR="009748D6" w:rsidRPr="00CB255A" w:rsidRDefault="008F2A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with cloud impacts</w:t>
            </w:r>
          </w:p>
        </w:tc>
        <w:tc>
          <w:tcPr>
            <w:tcW w:w="1247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39EA9E3C" w:rsidR="009748D6" w:rsidRPr="00CB255A" w:rsidRDefault="006337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>C</w:t>
            </w:r>
            <w:r w:rsidR="00307A5B" w:rsidRPr="008F2AAA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1334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B302DE8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8F2AAA">
              <w:rPr>
                <w:rFonts w:ascii="Tahoma" w:hAnsi="Tahoma" w:cs="Tahoma"/>
                <w:sz w:val="20"/>
                <w:szCs w:val="20"/>
              </w:rPr>
              <w:t>7</w:t>
            </w:r>
            <w:r w:rsidRPr="008F2AAA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8F2AAA">
              <w:rPr>
                <w:rFonts w:ascii="Tahoma" w:hAnsi="Tahoma" w:cs="Tahoma"/>
                <w:sz w:val="20"/>
                <w:szCs w:val="20"/>
              </w:rPr>
              <w:t>2</w:t>
            </w:r>
            <w:r w:rsidR="008F2AAA" w:rsidRPr="008F2AAA">
              <w:rPr>
                <w:rFonts w:ascii="Tahoma" w:hAnsi="Tahoma" w:cs="Tahoma"/>
                <w:sz w:val="20"/>
                <w:szCs w:val="20"/>
              </w:rPr>
              <w:t>8</w:t>
            </w:r>
            <w:r w:rsidRPr="008F2AA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F2AAA" w:rsidRPr="008F2AAA">
              <w:rPr>
                <w:rFonts w:ascii="Tahoma" w:hAnsi="Tahoma" w:cs="Tahoma"/>
                <w:sz w:val="20"/>
                <w:szCs w:val="20"/>
              </w:rPr>
              <w:t>0115</w:t>
            </w:r>
            <w:r w:rsidR="00BC5975" w:rsidRPr="008F2AA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8594442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/incident_specific_data/great_basin/2022_Incidents/2022_HalfwayHill/IR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E75999E" w:rsidR="009748D6" w:rsidRPr="008F2AAA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8F2A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 w:rsidRPr="008F2AAA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8F2AAA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8F2AAA">
              <w:rPr>
                <w:rFonts w:ascii="Tahoma" w:hAnsi="Tahoma" w:cs="Tahoma"/>
                <w:sz w:val="20"/>
                <w:szCs w:val="20"/>
              </w:rPr>
              <w:t>2</w:t>
            </w:r>
            <w:r w:rsidR="008F2AAA" w:rsidRPr="008F2AAA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8F2AAA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8F2A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2AAA" w:rsidRPr="008F2AAA">
              <w:rPr>
                <w:rFonts w:ascii="Tahoma" w:hAnsi="Tahoma" w:cs="Tahoma"/>
                <w:sz w:val="20"/>
                <w:szCs w:val="20"/>
              </w:rPr>
              <w:t>0345</w:t>
            </w:r>
            <w:r w:rsidR="00AB51FA" w:rsidRPr="008F2A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8F2AAA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8F2AAA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383D047B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2AAA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8F2AAA" w:rsidRPr="008F2AAA">
              <w:rPr>
                <w:rFonts w:ascii="Tahoma" w:hAnsi="Tahoma" w:cs="Tahoma"/>
                <w:sz w:val="20"/>
                <w:szCs w:val="20"/>
              </w:rPr>
              <w:t>0400</w:t>
            </w:r>
            <w:r w:rsidRPr="008F2AA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6160E311" w:rsidR="002A6AE9" w:rsidRPr="008F2AAA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337B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Pr="008F2AAA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</w:t>
            </w:r>
            <w:r w:rsidR="00086A39" w:rsidRPr="008F2AAA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8F2AAA" w:rsidRPr="008F2AAA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F64AA0" w:rsidRPr="008F2AAA">
              <w:rPr>
                <w:rFonts w:ascii="Tahoma" w:hAnsi="Tahoma" w:cs="Tahoma"/>
                <w:bCs/>
                <w:sz w:val="20"/>
                <w:szCs w:val="20"/>
              </w:rPr>
              <w:t xml:space="preserve"> NIFS perimeter</w:t>
            </w:r>
            <w:r w:rsidR="008F2AAA" w:rsidRPr="008F2AAA">
              <w:rPr>
                <w:rFonts w:ascii="Tahoma" w:hAnsi="Tahoma" w:cs="Tahoma"/>
                <w:bCs/>
                <w:sz w:val="20"/>
                <w:szCs w:val="20"/>
              </w:rPr>
              <w:t xml:space="preserve"> pulled down at 2300 MDT on 07/27/2022</w:t>
            </w:r>
            <w:r w:rsidR="00F64AA0" w:rsidRPr="008F2AA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1FC5120B" w:rsidR="00CE4200" w:rsidRPr="008F2AAA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F2AAA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FA12CE" w:rsidRPr="008F2AAA">
              <w:rPr>
                <w:rFonts w:ascii="Tahoma" w:hAnsi="Tahoma" w:cs="Tahoma"/>
                <w:bCs/>
                <w:sz w:val="20"/>
                <w:szCs w:val="20"/>
              </w:rPr>
              <w:t>11,</w:t>
            </w:r>
            <w:r w:rsidR="006337B7" w:rsidRPr="008F2AAA">
              <w:rPr>
                <w:rFonts w:ascii="Tahoma" w:hAnsi="Tahoma" w:cs="Tahoma"/>
                <w:bCs/>
                <w:sz w:val="20"/>
                <w:szCs w:val="20"/>
              </w:rPr>
              <w:t>701</w:t>
            </w:r>
          </w:p>
          <w:p w14:paraId="71089AFC" w14:textId="06931FDC" w:rsidR="002A6AE9" w:rsidRPr="008F2AAA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F2AAA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F54679" w:rsidRPr="008F2AA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A12CE" w:rsidRPr="008F2AAA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6337B7" w:rsidRPr="008F2AAA">
              <w:rPr>
                <w:rFonts w:ascii="Tahoma" w:hAnsi="Tahoma" w:cs="Tahoma"/>
                <w:bCs/>
                <w:sz w:val="20"/>
                <w:szCs w:val="20"/>
              </w:rPr>
              <w:t>70</w:t>
            </w:r>
            <w:r w:rsidR="008F2AAA" w:rsidRPr="008F2AAA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  <w:p w14:paraId="182C78E3" w14:textId="1DDA5F8E" w:rsidR="00243D7F" w:rsidRPr="008F2AAA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189EEB8F" w:rsidR="00B50F29" w:rsidRPr="00F91EF1" w:rsidRDefault="00FF5F4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F2AAA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8F2AAA" w:rsidRPr="008F2AAA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8F2AAA">
              <w:rPr>
                <w:rFonts w:ascii="Tahoma" w:hAnsi="Tahoma" w:cs="Tahoma"/>
                <w:bCs/>
                <w:sz w:val="20"/>
                <w:szCs w:val="20"/>
              </w:rPr>
              <w:t xml:space="preserve"> acres of </w:t>
            </w:r>
            <w:r w:rsidR="005D5209" w:rsidRPr="008F2AAA">
              <w:rPr>
                <w:rFonts w:ascii="Tahoma" w:hAnsi="Tahoma" w:cs="Tahoma"/>
                <w:bCs/>
                <w:sz w:val="20"/>
                <w:szCs w:val="20"/>
              </w:rPr>
              <w:t xml:space="preserve">growth were identified primarily in the southern region </w:t>
            </w:r>
            <w:r w:rsidR="008F2AAA" w:rsidRPr="008F2AAA">
              <w:rPr>
                <w:rFonts w:ascii="Tahoma" w:hAnsi="Tahoma" w:cs="Tahoma"/>
                <w:bCs/>
                <w:sz w:val="20"/>
                <w:szCs w:val="20"/>
              </w:rPr>
              <w:t>of the fire.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21DE5">
              <w:rPr>
                <w:rFonts w:ascii="Tahoma" w:hAnsi="Tahoma" w:cs="Tahoma"/>
                <w:bCs/>
                <w:sz w:val="20"/>
                <w:szCs w:val="20"/>
              </w:rPr>
              <w:t>Small pockets of scattered heat are visible within Mountain Sheep Canyon area and South Copley Canyon. Isolated heat is present across the fire area</w:t>
            </w:r>
            <w:r w:rsidR="00BD3541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821DE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541">
              <w:rPr>
                <w:rFonts w:ascii="Tahoma" w:hAnsi="Tahoma" w:cs="Tahoma"/>
                <w:bCs/>
                <w:sz w:val="20"/>
                <w:szCs w:val="20"/>
              </w:rPr>
              <w:t>except for</w:t>
            </w:r>
            <w:r w:rsidR="00821DE5">
              <w:rPr>
                <w:rFonts w:ascii="Tahoma" w:hAnsi="Tahoma" w:cs="Tahoma"/>
                <w:bCs/>
                <w:sz w:val="20"/>
                <w:szCs w:val="20"/>
              </w:rPr>
              <w:t xml:space="preserve"> the far western quarter of the fire where no heat signatures were visible.</w:t>
            </w:r>
            <w:r w:rsidR="00BD3541">
              <w:rPr>
                <w:rFonts w:ascii="Tahoma" w:hAnsi="Tahoma" w:cs="Tahoma"/>
                <w:bCs/>
                <w:sz w:val="20"/>
                <w:szCs w:val="20"/>
              </w:rPr>
              <w:t xml:space="preserve"> Cloud cover was present and could be masking heat signatures.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71D7" w14:textId="77777777" w:rsidR="00746E75" w:rsidRDefault="00746E75">
      <w:r>
        <w:separator/>
      </w:r>
    </w:p>
  </w:endnote>
  <w:endnote w:type="continuationSeparator" w:id="0">
    <w:p w14:paraId="6639B54E" w14:textId="77777777" w:rsidR="00746E75" w:rsidRDefault="0074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56FE" w14:textId="77777777" w:rsidR="00746E75" w:rsidRDefault="00746E75">
      <w:r>
        <w:separator/>
      </w:r>
    </w:p>
  </w:footnote>
  <w:footnote w:type="continuationSeparator" w:id="0">
    <w:p w14:paraId="205E2E97" w14:textId="77777777" w:rsidR="00746E75" w:rsidRDefault="0074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86A39"/>
    <w:rsid w:val="00093CA5"/>
    <w:rsid w:val="000A2B39"/>
    <w:rsid w:val="000C1128"/>
    <w:rsid w:val="000E0160"/>
    <w:rsid w:val="000E27CC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0DD2"/>
    <w:rsid w:val="0037728F"/>
    <w:rsid w:val="003B66F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80851"/>
    <w:rsid w:val="00585F4C"/>
    <w:rsid w:val="00592745"/>
    <w:rsid w:val="005A5DC9"/>
    <w:rsid w:val="005B320F"/>
    <w:rsid w:val="005B7EAB"/>
    <w:rsid w:val="005D5209"/>
    <w:rsid w:val="00607923"/>
    <w:rsid w:val="006211FE"/>
    <w:rsid w:val="006337B7"/>
    <w:rsid w:val="0063737D"/>
    <w:rsid w:val="006446A6"/>
    <w:rsid w:val="00650FBF"/>
    <w:rsid w:val="0067392F"/>
    <w:rsid w:val="00693805"/>
    <w:rsid w:val="006B6515"/>
    <w:rsid w:val="006C15EE"/>
    <w:rsid w:val="006D53AE"/>
    <w:rsid w:val="00710E5A"/>
    <w:rsid w:val="00713293"/>
    <w:rsid w:val="0074183B"/>
    <w:rsid w:val="00746E75"/>
    <w:rsid w:val="00754AF7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21DE5"/>
    <w:rsid w:val="0082210C"/>
    <w:rsid w:val="008905E1"/>
    <w:rsid w:val="008E7502"/>
    <w:rsid w:val="008F2AAA"/>
    <w:rsid w:val="008F6917"/>
    <w:rsid w:val="009004FA"/>
    <w:rsid w:val="00935C5E"/>
    <w:rsid w:val="00957661"/>
    <w:rsid w:val="009743DA"/>
    <w:rsid w:val="009748D6"/>
    <w:rsid w:val="009A6B3D"/>
    <w:rsid w:val="009B297C"/>
    <w:rsid w:val="009C2908"/>
    <w:rsid w:val="009E4993"/>
    <w:rsid w:val="009F3025"/>
    <w:rsid w:val="00A04D50"/>
    <w:rsid w:val="00A2031B"/>
    <w:rsid w:val="00A25445"/>
    <w:rsid w:val="00A32AC3"/>
    <w:rsid w:val="00A56502"/>
    <w:rsid w:val="00A62447"/>
    <w:rsid w:val="00A854F9"/>
    <w:rsid w:val="00AB51FA"/>
    <w:rsid w:val="00AC3CC3"/>
    <w:rsid w:val="00AE3969"/>
    <w:rsid w:val="00B13D1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5146"/>
    <w:rsid w:val="00BA069D"/>
    <w:rsid w:val="00BC5975"/>
    <w:rsid w:val="00BD0A6F"/>
    <w:rsid w:val="00BD3541"/>
    <w:rsid w:val="00BE51F7"/>
    <w:rsid w:val="00C04346"/>
    <w:rsid w:val="00C2122B"/>
    <w:rsid w:val="00C25311"/>
    <w:rsid w:val="00C46331"/>
    <w:rsid w:val="00C503E4"/>
    <w:rsid w:val="00C55A05"/>
    <w:rsid w:val="00C61171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8470A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45</cp:revision>
  <cp:lastPrinted>2004-03-23T21:00:00Z</cp:lastPrinted>
  <dcterms:created xsi:type="dcterms:W3CDTF">2022-05-17T11:55:00Z</dcterms:created>
  <dcterms:modified xsi:type="dcterms:W3CDTF">2022-07-28T10:09:00Z</dcterms:modified>
</cp:coreProperties>
</file>