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FE6A1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BC6DC59" w:rsidR="002C306E" w:rsidRDefault="00A22BD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Left Fork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0B310322" w:rsidR="00FB12E7" w:rsidRPr="00BC413C" w:rsidRDefault="00A22BD8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FF2776">
                  <w:rPr>
                    <w:rFonts w:ascii="Arial" w:hAnsi="Arial" w:cs="Arial"/>
                    <w:sz w:val="20"/>
                    <w:szCs w:val="20"/>
                  </w:rPr>
                  <w:t>UT-DIF-000133</w:t>
                </w:r>
                <w:r w:rsidRPr="00474A16">
                  <w:rPr>
                    <w:rFonts w:ascii="Arial" w:hAnsi="Arial" w:cs="Arial"/>
                    <w:sz w:val="20"/>
                    <w:szCs w:val="20"/>
                  </w:rPr>
                  <w:cr/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180F7F45" w14:textId="25923171" w:rsidR="0025668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</w:t>
            </w:r>
            <w:r w:rsidR="0025668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</w:t>
            </w:r>
            <w:r w:rsidR="00256685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14:paraId="1AD80F32" w14:textId="555A2FBA" w:rsidR="002C306E" w:rsidRPr="00256685" w:rsidRDefault="0025668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 Country Dispatch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54A2E1FF" w:rsidR="007B549F" w:rsidRPr="00CB255A" w:rsidRDefault="0025668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6685">
                  <w:rPr>
                    <w:rFonts w:ascii="Arial" w:hAnsi="Arial" w:cs="Arial"/>
                    <w:sz w:val="20"/>
                    <w:szCs w:val="20"/>
                  </w:rPr>
                  <w:t>435-865-4600</w:t>
                </w:r>
              </w:p>
            </w:sdtContent>
          </w:sdt>
        </w:tc>
        <w:tc>
          <w:tcPr>
            <w:tcW w:w="1418" w:type="pct"/>
          </w:tcPr>
          <w:p w14:paraId="3764F318" w14:textId="38BD151E" w:rsidR="007212EE" w:rsidRPr="00613DDC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2C321BE" w14:textId="77FD2A80" w:rsidR="003B5BEF" w:rsidRPr="005628F7" w:rsidRDefault="003B5BE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5BEF">
              <w:rPr>
                <w:rFonts w:ascii="Tahoma" w:hAnsi="Tahoma" w:cs="Tahoma"/>
                <w:sz w:val="20"/>
                <w:szCs w:val="20"/>
              </w:rPr>
              <w:t>4,24</w:t>
            </w:r>
            <w:r>
              <w:rPr>
                <w:rFonts w:ascii="Tahoma" w:hAnsi="Tahoma" w:cs="Tahoma"/>
                <w:sz w:val="20"/>
                <w:szCs w:val="20"/>
              </w:rPr>
              <w:t>1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0F2F573" w14:textId="77777777" w:rsidR="003B5BEF" w:rsidRDefault="00EE00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B5BEF">
              <w:rPr>
                <w:rFonts w:ascii="Tahoma" w:hAnsi="Tahoma" w:cs="Tahoma"/>
                <w:sz w:val="20"/>
                <w:szCs w:val="20"/>
              </w:rPr>
              <w:t>71</w:t>
            </w:r>
            <w:r w:rsidR="006D12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>IR Acres</w:t>
            </w:r>
            <w:r w:rsidR="003B5B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C0BFE95" w14:textId="01A041EF" w:rsidR="003B08AC" w:rsidRPr="00482D37" w:rsidRDefault="003B5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(Since 6/21/22 @2134)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0DA5B8D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2731">
              <w:rPr>
                <w:rFonts w:ascii="Tahoma" w:hAnsi="Tahoma" w:cs="Tahoma"/>
                <w:sz w:val="20"/>
                <w:szCs w:val="20"/>
              </w:rPr>
              <w:t>2320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690AA5CA" w:rsidR="009748D6" w:rsidRPr="00CB255A" w:rsidRDefault="00942731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23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1D548EF" w:rsidR="00F24237" w:rsidRPr="008009D0" w:rsidRDefault="0025668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3FE9D026" w:rsidR="009748D6" w:rsidRPr="002C13EC" w:rsidRDefault="0025668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6685"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08EC0A87" w:rsidR="009D700F" w:rsidRPr="00CB255A" w:rsidRDefault="00FE6A11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FE6A11">
                  <w:t>Color Country Fire Dispatch (435-865-4600)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5CCD4897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FE6A11">
                  <w:rPr>
                    <w:rFonts w:ascii="Tahoma" w:hAnsi="Tahoma" w:cs="Tahoma"/>
                    <w:sz w:val="20"/>
                    <w:szCs w:val="20"/>
                  </w:rPr>
                  <w:t>68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C3A7147" w:rsidR="009748D6" w:rsidRPr="00596A12" w:rsidRDefault="00FE6A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47E4672" w:rsidR="00D0418B" w:rsidRPr="002C13EC" w:rsidRDefault="00FE6A11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6857A9E" w:rsidR="009748D6" w:rsidRPr="00CE6C1B" w:rsidRDefault="006568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942731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942731">
                  <w:rPr>
                    <w:rFonts w:ascii="Tahoma" w:hAnsi="Tahoma" w:cs="Tahoma"/>
                    <w:sz w:val="20"/>
                    <w:szCs w:val="20"/>
                  </w:rPr>
                  <w:t>23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57505E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942731">
                  <w:rPr>
                    <w:rFonts w:ascii="Tahoma" w:hAnsi="Tahoma" w:cs="Tahoma"/>
                    <w:sz w:val="20"/>
                    <w:szCs w:val="20"/>
                  </w:rPr>
                  <w:t>345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328A87AA" w:rsidR="00120AA4" w:rsidRPr="0097284E" w:rsidRDefault="0065687F" w:rsidP="00120A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761E80" w:rsidRPr="0097284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https://ftp.nifc.gov/public/incident_specific_data/g</w:t>
              </w:r>
              <w:r w:rsidR="00761E80" w:rsidRPr="0097284E">
                <w:rPr>
                  <w:rStyle w:val="Hyperlink"/>
                  <w:sz w:val="18"/>
                  <w:szCs w:val="18"/>
                </w:rPr>
                <w:t>reat_basin/2022_Incidents/2022_LeftFork/IR</w:t>
              </w:r>
            </w:hyperlink>
            <w:r w:rsidR="00256685" w:rsidRPr="0097284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AEC6B9D" w:rsidR="00256490" w:rsidRPr="00CE6C1B" w:rsidRDefault="009427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56D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2D2ADC">
              <w:rPr>
                <w:rFonts w:ascii="Tahoma" w:hAnsi="Tahoma" w:cs="Tahoma"/>
                <w:sz w:val="20"/>
                <w:szCs w:val="20"/>
              </w:rPr>
              <w:t>00</w:t>
            </w:r>
            <w:r w:rsidR="00353F7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C55326" w14:textId="05A29BC2" w:rsidR="0057505E" w:rsidRDefault="001149A6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 w:rsidRPr="00F00294">
              <w:rPr>
                <w:rFonts w:ascii="Tahoma" w:hAnsi="Tahoma" w:cs="Tahoma"/>
                <w:bCs/>
              </w:rPr>
              <w:t>I started tonight’s interpretation with</w:t>
            </w:r>
            <w:r w:rsidR="00466165">
              <w:rPr>
                <w:rFonts w:ascii="Tahoma" w:hAnsi="Tahoma" w:cs="Tahoma"/>
                <w:bCs/>
              </w:rPr>
              <w:t xml:space="preserve"> the</w:t>
            </w:r>
            <w:r w:rsidR="00FE6A11">
              <w:rPr>
                <w:rFonts w:ascii="Tahoma" w:hAnsi="Tahoma" w:cs="Tahoma"/>
                <w:bCs/>
              </w:rPr>
              <w:t xml:space="preserve"> latest</w:t>
            </w:r>
            <w:r w:rsidRPr="00F00294">
              <w:rPr>
                <w:rFonts w:ascii="Tahoma" w:hAnsi="Tahoma" w:cs="Tahoma"/>
                <w:bCs/>
              </w:rPr>
              <w:t xml:space="preserve"> </w:t>
            </w:r>
            <w:r w:rsidR="00FE6A11">
              <w:rPr>
                <w:rFonts w:ascii="Tahoma" w:hAnsi="Tahoma" w:cs="Tahoma"/>
                <w:bCs/>
              </w:rPr>
              <w:t>IR heat perimeter</w:t>
            </w:r>
            <w:r w:rsidR="00117053">
              <w:rPr>
                <w:rFonts w:ascii="Tahoma" w:hAnsi="Tahoma" w:cs="Tahoma"/>
                <w:bCs/>
              </w:rPr>
              <w:t xml:space="preserve"> updated at 6/2</w:t>
            </w:r>
            <w:r w:rsidR="00810D8B">
              <w:rPr>
                <w:rFonts w:ascii="Tahoma" w:hAnsi="Tahoma" w:cs="Tahoma"/>
                <w:bCs/>
              </w:rPr>
              <w:t>1</w:t>
            </w:r>
            <w:r w:rsidR="00117053">
              <w:rPr>
                <w:rFonts w:ascii="Tahoma" w:hAnsi="Tahoma" w:cs="Tahoma"/>
                <w:bCs/>
              </w:rPr>
              <w:t>/22 @ 2</w:t>
            </w:r>
            <w:r w:rsidR="00810D8B">
              <w:rPr>
                <w:rFonts w:ascii="Tahoma" w:hAnsi="Tahoma" w:cs="Tahoma"/>
                <w:bCs/>
              </w:rPr>
              <w:t>134</w:t>
            </w:r>
            <w:r w:rsidR="00117053">
              <w:rPr>
                <w:rFonts w:ascii="Tahoma" w:hAnsi="Tahoma" w:cs="Tahoma"/>
                <w:bCs/>
              </w:rPr>
              <w:t xml:space="preserve"> MDT</w:t>
            </w:r>
          </w:p>
          <w:p w14:paraId="4A3E08D0" w14:textId="77777777" w:rsidR="00B94653" w:rsidRDefault="00B94653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5EBD0CF6" w14:textId="4C5F2BEB" w:rsidR="00E06BC8" w:rsidRDefault="00E06BC8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Most of the growth occurred </w:t>
            </w:r>
            <w:r w:rsidR="00B94653">
              <w:rPr>
                <w:rFonts w:ascii="Tahoma" w:hAnsi="Tahoma" w:cs="Tahoma"/>
                <w:bCs/>
              </w:rPr>
              <w:t>on</w:t>
            </w:r>
            <w:r>
              <w:rPr>
                <w:rFonts w:ascii="Tahoma" w:hAnsi="Tahoma" w:cs="Tahoma"/>
                <w:bCs/>
              </w:rPr>
              <w:t xml:space="preserve"> the west with side of the heat perimeter</w:t>
            </w:r>
            <w:r w:rsidR="00B94653">
              <w:rPr>
                <w:rFonts w:ascii="Tahoma" w:hAnsi="Tahoma" w:cs="Tahoma"/>
                <w:bCs/>
              </w:rPr>
              <w:t>,</w:t>
            </w:r>
            <w:r>
              <w:rPr>
                <w:rFonts w:ascii="Tahoma" w:hAnsi="Tahoma" w:cs="Tahoma"/>
                <w:bCs/>
              </w:rPr>
              <w:t xml:space="preserve"> with intense and scattered heat.</w:t>
            </w:r>
            <w:r w:rsidR="00B94653">
              <w:rPr>
                <w:rFonts w:ascii="Tahoma" w:hAnsi="Tahoma" w:cs="Tahoma"/>
                <w:bCs/>
              </w:rPr>
              <w:t xml:space="preserve">  </w:t>
            </w:r>
            <w:r>
              <w:rPr>
                <w:rFonts w:ascii="Tahoma" w:hAnsi="Tahoma" w:cs="Tahoma"/>
                <w:bCs/>
              </w:rPr>
              <w:t>Spotting occurred up to 500 feet ahead of the main heat perimeter</w:t>
            </w:r>
            <w:r w:rsidR="00B94653">
              <w:rPr>
                <w:rFonts w:ascii="Tahoma" w:hAnsi="Tahoma" w:cs="Tahoma"/>
                <w:bCs/>
              </w:rPr>
              <w:t xml:space="preserve"> in those areas of growth.</w:t>
            </w:r>
          </w:p>
          <w:p w14:paraId="0B939116" w14:textId="71F99B55" w:rsidR="00E06BC8" w:rsidRDefault="00E06BC8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Some growth occurred on the east side of the fire</w:t>
            </w:r>
            <w:r w:rsidR="00B94653">
              <w:rPr>
                <w:rFonts w:ascii="Tahoma" w:hAnsi="Tahoma" w:cs="Tahoma"/>
                <w:bCs/>
              </w:rPr>
              <w:t>, one area with intense heat.</w:t>
            </w:r>
          </w:p>
          <w:p w14:paraId="6F155BEE" w14:textId="700491E1" w:rsidR="00B94653" w:rsidRDefault="00B94653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interior of the fire contained scattered and isolated heat.</w:t>
            </w:r>
          </w:p>
          <w:p w14:paraId="7A5D5B59" w14:textId="786FC1C8" w:rsidR="00B94653" w:rsidRDefault="00B94653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Small areas of growth occurred to the north</w:t>
            </w:r>
          </w:p>
          <w:p w14:paraId="7C61D6D4" w14:textId="507B870A" w:rsidR="00E06BC8" w:rsidRDefault="00E06BC8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2DF86692" w14:textId="77777777" w:rsidR="00E06BC8" w:rsidRDefault="00E06BC8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13B83383" w14:textId="3D50A045" w:rsidR="0057505E" w:rsidRDefault="0057505E" w:rsidP="006640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0DC083A8" w14:textId="1B2CC0E2" w:rsidR="004A3AD3" w:rsidRPr="005628F7" w:rsidRDefault="004A3AD3" w:rsidP="00C8615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490C" w14:textId="77777777" w:rsidR="0065687F" w:rsidRDefault="0065687F">
      <w:r>
        <w:separator/>
      </w:r>
    </w:p>
  </w:endnote>
  <w:endnote w:type="continuationSeparator" w:id="0">
    <w:p w14:paraId="2C33CC8D" w14:textId="77777777" w:rsidR="0065687F" w:rsidRDefault="0065687F">
      <w:r>
        <w:continuationSeparator/>
      </w:r>
    </w:p>
  </w:endnote>
  <w:endnote w:type="continuationNotice" w:id="1">
    <w:p w14:paraId="27BCD4D0" w14:textId="77777777" w:rsidR="0065687F" w:rsidRDefault="00656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C62E" w14:textId="77777777" w:rsidR="0065687F" w:rsidRDefault="0065687F">
      <w:r>
        <w:separator/>
      </w:r>
    </w:p>
  </w:footnote>
  <w:footnote w:type="continuationSeparator" w:id="0">
    <w:p w14:paraId="51F20100" w14:textId="77777777" w:rsidR="0065687F" w:rsidRDefault="0065687F">
      <w:r>
        <w:continuationSeparator/>
      </w:r>
    </w:p>
  </w:footnote>
  <w:footnote w:type="continuationNotice" w:id="1">
    <w:p w14:paraId="17FBA5B6" w14:textId="77777777" w:rsidR="0065687F" w:rsidRDefault="00656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1F15"/>
    <w:rsid w:val="0001427D"/>
    <w:rsid w:val="000309F5"/>
    <w:rsid w:val="0003246A"/>
    <w:rsid w:val="000330C9"/>
    <w:rsid w:val="0007784A"/>
    <w:rsid w:val="00092B06"/>
    <w:rsid w:val="00104D30"/>
    <w:rsid w:val="00105747"/>
    <w:rsid w:val="001149A6"/>
    <w:rsid w:val="00114A72"/>
    <w:rsid w:val="00117053"/>
    <w:rsid w:val="00120AA4"/>
    <w:rsid w:val="00127DEF"/>
    <w:rsid w:val="00133DB7"/>
    <w:rsid w:val="00134B72"/>
    <w:rsid w:val="00141085"/>
    <w:rsid w:val="00145D23"/>
    <w:rsid w:val="00181A56"/>
    <w:rsid w:val="00196AB2"/>
    <w:rsid w:val="001A24AC"/>
    <w:rsid w:val="001B5279"/>
    <w:rsid w:val="001F4AF5"/>
    <w:rsid w:val="002147BE"/>
    <w:rsid w:val="002216D3"/>
    <w:rsid w:val="0022172E"/>
    <w:rsid w:val="00235C41"/>
    <w:rsid w:val="00240CEA"/>
    <w:rsid w:val="0025383D"/>
    <w:rsid w:val="00253969"/>
    <w:rsid w:val="00253C6D"/>
    <w:rsid w:val="002542F2"/>
    <w:rsid w:val="00255E41"/>
    <w:rsid w:val="002562FA"/>
    <w:rsid w:val="00256490"/>
    <w:rsid w:val="00256685"/>
    <w:rsid w:val="00262E34"/>
    <w:rsid w:val="002B0C85"/>
    <w:rsid w:val="002C13EC"/>
    <w:rsid w:val="002C14B4"/>
    <w:rsid w:val="002C306E"/>
    <w:rsid w:val="002D2ADC"/>
    <w:rsid w:val="002D5361"/>
    <w:rsid w:val="002E3C14"/>
    <w:rsid w:val="002E49B7"/>
    <w:rsid w:val="002F47ED"/>
    <w:rsid w:val="002F7952"/>
    <w:rsid w:val="003160EB"/>
    <w:rsid w:val="00320B15"/>
    <w:rsid w:val="0034474C"/>
    <w:rsid w:val="00353F75"/>
    <w:rsid w:val="00362767"/>
    <w:rsid w:val="00370097"/>
    <w:rsid w:val="003721A6"/>
    <w:rsid w:val="00392D8A"/>
    <w:rsid w:val="003A5B23"/>
    <w:rsid w:val="003B08AC"/>
    <w:rsid w:val="003B5BEF"/>
    <w:rsid w:val="003C0CEE"/>
    <w:rsid w:val="003C7753"/>
    <w:rsid w:val="003D2858"/>
    <w:rsid w:val="003D4799"/>
    <w:rsid w:val="003D55E4"/>
    <w:rsid w:val="003E1053"/>
    <w:rsid w:val="003F20F3"/>
    <w:rsid w:val="003F401A"/>
    <w:rsid w:val="00400C8D"/>
    <w:rsid w:val="00404FE0"/>
    <w:rsid w:val="00415F4E"/>
    <w:rsid w:val="00440346"/>
    <w:rsid w:val="004417AA"/>
    <w:rsid w:val="00460AD1"/>
    <w:rsid w:val="00466165"/>
    <w:rsid w:val="00474A16"/>
    <w:rsid w:val="00475687"/>
    <w:rsid w:val="00480E36"/>
    <w:rsid w:val="00482D37"/>
    <w:rsid w:val="00482EF6"/>
    <w:rsid w:val="0048511C"/>
    <w:rsid w:val="0049361A"/>
    <w:rsid w:val="004A3AD3"/>
    <w:rsid w:val="004C241A"/>
    <w:rsid w:val="004D4552"/>
    <w:rsid w:val="004E32B5"/>
    <w:rsid w:val="004F44C6"/>
    <w:rsid w:val="00511300"/>
    <w:rsid w:val="0051414D"/>
    <w:rsid w:val="005279D8"/>
    <w:rsid w:val="005628F7"/>
    <w:rsid w:val="0057402A"/>
    <w:rsid w:val="0057505E"/>
    <w:rsid w:val="0058588E"/>
    <w:rsid w:val="00596A12"/>
    <w:rsid w:val="005A40F0"/>
    <w:rsid w:val="005B320F"/>
    <w:rsid w:val="005B72F0"/>
    <w:rsid w:val="005D1964"/>
    <w:rsid w:val="005D3FC3"/>
    <w:rsid w:val="005E0AFC"/>
    <w:rsid w:val="00613DDC"/>
    <w:rsid w:val="006278B2"/>
    <w:rsid w:val="0063737D"/>
    <w:rsid w:val="006373F6"/>
    <w:rsid w:val="006446A6"/>
    <w:rsid w:val="00650FBF"/>
    <w:rsid w:val="00653AEA"/>
    <w:rsid w:val="0065423D"/>
    <w:rsid w:val="00655B51"/>
    <w:rsid w:val="00656670"/>
    <w:rsid w:val="0065687F"/>
    <w:rsid w:val="00664063"/>
    <w:rsid w:val="006739F3"/>
    <w:rsid w:val="00687C79"/>
    <w:rsid w:val="00695598"/>
    <w:rsid w:val="006968B0"/>
    <w:rsid w:val="006A7C64"/>
    <w:rsid w:val="006B09FD"/>
    <w:rsid w:val="006C6E41"/>
    <w:rsid w:val="006D126A"/>
    <w:rsid w:val="006D53AE"/>
    <w:rsid w:val="006D7F75"/>
    <w:rsid w:val="006E6940"/>
    <w:rsid w:val="006F6036"/>
    <w:rsid w:val="007010B3"/>
    <w:rsid w:val="007212EE"/>
    <w:rsid w:val="007300C4"/>
    <w:rsid w:val="00761E80"/>
    <w:rsid w:val="00780AF5"/>
    <w:rsid w:val="007924FE"/>
    <w:rsid w:val="007B2F7F"/>
    <w:rsid w:val="007B549F"/>
    <w:rsid w:val="007B55ED"/>
    <w:rsid w:val="007B6C16"/>
    <w:rsid w:val="007C1560"/>
    <w:rsid w:val="007C31F3"/>
    <w:rsid w:val="007D7A43"/>
    <w:rsid w:val="007F12F4"/>
    <w:rsid w:val="007F5948"/>
    <w:rsid w:val="008009D0"/>
    <w:rsid w:val="00810D8B"/>
    <w:rsid w:val="00813501"/>
    <w:rsid w:val="008170EE"/>
    <w:rsid w:val="00822714"/>
    <w:rsid w:val="008249B8"/>
    <w:rsid w:val="00830D9B"/>
    <w:rsid w:val="00855185"/>
    <w:rsid w:val="0085579D"/>
    <w:rsid w:val="0086696B"/>
    <w:rsid w:val="008751FE"/>
    <w:rsid w:val="008774CA"/>
    <w:rsid w:val="008905E1"/>
    <w:rsid w:val="008A1E42"/>
    <w:rsid w:val="008B0ED1"/>
    <w:rsid w:val="008B37BB"/>
    <w:rsid w:val="008E229F"/>
    <w:rsid w:val="00915C4C"/>
    <w:rsid w:val="00916F11"/>
    <w:rsid w:val="00935C5E"/>
    <w:rsid w:val="00942731"/>
    <w:rsid w:val="009510B5"/>
    <w:rsid w:val="0096033F"/>
    <w:rsid w:val="00960F12"/>
    <w:rsid w:val="00961133"/>
    <w:rsid w:val="0097178C"/>
    <w:rsid w:val="0097284E"/>
    <w:rsid w:val="009748D6"/>
    <w:rsid w:val="00976989"/>
    <w:rsid w:val="00981E04"/>
    <w:rsid w:val="0098555F"/>
    <w:rsid w:val="009A081E"/>
    <w:rsid w:val="009A7A9F"/>
    <w:rsid w:val="009B043C"/>
    <w:rsid w:val="009B6C53"/>
    <w:rsid w:val="009C2908"/>
    <w:rsid w:val="009D6382"/>
    <w:rsid w:val="009D700F"/>
    <w:rsid w:val="009F3350"/>
    <w:rsid w:val="00A17C33"/>
    <w:rsid w:val="00A2031B"/>
    <w:rsid w:val="00A22BD8"/>
    <w:rsid w:val="00A31808"/>
    <w:rsid w:val="00A450B2"/>
    <w:rsid w:val="00A56502"/>
    <w:rsid w:val="00A57079"/>
    <w:rsid w:val="00A844AA"/>
    <w:rsid w:val="00AB007B"/>
    <w:rsid w:val="00AB413B"/>
    <w:rsid w:val="00AE1403"/>
    <w:rsid w:val="00AE5282"/>
    <w:rsid w:val="00AF32E4"/>
    <w:rsid w:val="00B030D2"/>
    <w:rsid w:val="00B1009A"/>
    <w:rsid w:val="00B202BF"/>
    <w:rsid w:val="00B25B89"/>
    <w:rsid w:val="00B40AB9"/>
    <w:rsid w:val="00B4252B"/>
    <w:rsid w:val="00B7303D"/>
    <w:rsid w:val="00B770B9"/>
    <w:rsid w:val="00B87BF0"/>
    <w:rsid w:val="00B94653"/>
    <w:rsid w:val="00B95784"/>
    <w:rsid w:val="00BA35D4"/>
    <w:rsid w:val="00BC413C"/>
    <w:rsid w:val="00BD0A6F"/>
    <w:rsid w:val="00BD42B4"/>
    <w:rsid w:val="00BE1931"/>
    <w:rsid w:val="00BE2533"/>
    <w:rsid w:val="00BE2907"/>
    <w:rsid w:val="00BE672D"/>
    <w:rsid w:val="00BF141C"/>
    <w:rsid w:val="00C14C67"/>
    <w:rsid w:val="00C154E9"/>
    <w:rsid w:val="00C503E4"/>
    <w:rsid w:val="00C61171"/>
    <w:rsid w:val="00C61E51"/>
    <w:rsid w:val="00C65C15"/>
    <w:rsid w:val="00C67270"/>
    <w:rsid w:val="00C7762A"/>
    <w:rsid w:val="00C843D1"/>
    <w:rsid w:val="00C86151"/>
    <w:rsid w:val="00C93F4A"/>
    <w:rsid w:val="00CA2C01"/>
    <w:rsid w:val="00CB16E8"/>
    <w:rsid w:val="00CB255A"/>
    <w:rsid w:val="00CC4FC6"/>
    <w:rsid w:val="00CD1607"/>
    <w:rsid w:val="00CD1D6B"/>
    <w:rsid w:val="00CD3454"/>
    <w:rsid w:val="00CE2CD7"/>
    <w:rsid w:val="00CE6C1B"/>
    <w:rsid w:val="00D0418B"/>
    <w:rsid w:val="00D067A1"/>
    <w:rsid w:val="00D32068"/>
    <w:rsid w:val="00D42A64"/>
    <w:rsid w:val="00D43B77"/>
    <w:rsid w:val="00D508A8"/>
    <w:rsid w:val="00D63E03"/>
    <w:rsid w:val="00DA630D"/>
    <w:rsid w:val="00DB3048"/>
    <w:rsid w:val="00DC6D9B"/>
    <w:rsid w:val="00DD509E"/>
    <w:rsid w:val="00DD56A9"/>
    <w:rsid w:val="00DE6068"/>
    <w:rsid w:val="00DF37F5"/>
    <w:rsid w:val="00E02F21"/>
    <w:rsid w:val="00E03FE5"/>
    <w:rsid w:val="00E06BC8"/>
    <w:rsid w:val="00E560E6"/>
    <w:rsid w:val="00E60DDD"/>
    <w:rsid w:val="00E62D6D"/>
    <w:rsid w:val="00E645EF"/>
    <w:rsid w:val="00E741EC"/>
    <w:rsid w:val="00E956EC"/>
    <w:rsid w:val="00EA74C5"/>
    <w:rsid w:val="00EB6DFB"/>
    <w:rsid w:val="00EC28D6"/>
    <w:rsid w:val="00ED56D8"/>
    <w:rsid w:val="00ED75F1"/>
    <w:rsid w:val="00EE00F0"/>
    <w:rsid w:val="00EE1FE3"/>
    <w:rsid w:val="00EF159B"/>
    <w:rsid w:val="00EF32FC"/>
    <w:rsid w:val="00EF3FE1"/>
    <w:rsid w:val="00EF76FD"/>
    <w:rsid w:val="00F00294"/>
    <w:rsid w:val="00F02560"/>
    <w:rsid w:val="00F24237"/>
    <w:rsid w:val="00F24432"/>
    <w:rsid w:val="00F3089C"/>
    <w:rsid w:val="00F56F4B"/>
    <w:rsid w:val="00F93FE9"/>
    <w:rsid w:val="00FA6154"/>
    <w:rsid w:val="00FB12E7"/>
    <w:rsid w:val="00FB3C4A"/>
    <w:rsid w:val="00FB5CD1"/>
    <w:rsid w:val="00FB6061"/>
    <w:rsid w:val="00FE27A7"/>
    <w:rsid w:val="00FE6A11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2_Incidents/2022_LeftFork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84193"/>
    <w:rsid w:val="00195FCB"/>
    <w:rsid w:val="00256F3A"/>
    <w:rsid w:val="003B1CFF"/>
    <w:rsid w:val="003C4A2A"/>
    <w:rsid w:val="0046516A"/>
    <w:rsid w:val="004B4B2C"/>
    <w:rsid w:val="00630A53"/>
    <w:rsid w:val="006C6E41"/>
    <w:rsid w:val="007108C1"/>
    <w:rsid w:val="00842E9C"/>
    <w:rsid w:val="008530D1"/>
    <w:rsid w:val="008806F4"/>
    <w:rsid w:val="009F09F1"/>
    <w:rsid w:val="00A161CB"/>
    <w:rsid w:val="00AF6A7A"/>
    <w:rsid w:val="00B02EC5"/>
    <w:rsid w:val="00BE1D9D"/>
    <w:rsid w:val="00C322D5"/>
    <w:rsid w:val="00C3379D"/>
    <w:rsid w:val="00CB5121"/>
    <w:rsid w:val="00CE3355"/>
    <w:rsid w:val="00D90CB6"/>
    <w:rsid w:val="00F329D9"/>
    <w:rsid w:val="00F3638B"/>
    <w:rsid w:val="00F7247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1165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82</cp:revision>
  <cp:lastPrinted>2004-03-23T22:00:00Z</cp:lastPrinted>
  <dcterms:created xsi:type="dcterms:W3CDTF">2021-08-23T06:20:00Z</dcterms:created>
  <dcterms:modified xsi:type="dcterms:W3CDTF">2022-06-24T07:34:00Z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