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5490EE9" w14:textId="77777777">
        <w:trPr>
          <w:trHeight w:val="1059"/>
        </w:trPr>
        <w:tc>
          <w:tcPr>
            <w:tcW w:w="1250" w:type="pct"/>
          </w:tcPr>
          <w:p w14:paraId="2DC43DDE" w14:textId="77777777" w:rsidR="009748D6" w:rsidRPr="00B778E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78E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27EC7F7" w14:textId="77777777" w:rsidR="009748D6" w:rsidRPr="00B778EF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8EF">
              <w:rPr>
                <w:rFonts w:ascii="Tahoma" w:hAnsi="Tahoma" w:cs="Tahoma"/>
                <w:sz w:val="20"/>
                <w:szCs w:val="20"/>
              </w:rPr>
              <w:t>Norton</w:t>
            </w:r>
          </w:p>
          <w:p w14:paraId="5C863581" w14:textId="2B6B2B7A" w:rsidR="009664FA" w:rsidRPr="00B778EF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8EF">
              <w:rPr>
                <w:rFonts w:ascii="Tahoma" w:hAnsi="Tahoma" w:cs="Tahoma"/>
                <w:sz w:val="20"/>
                <w:szCs w:val="20"/>
              </w:rPr>
              <w:t>(I</w:t>
            </w:r>
            <w:r w:rsidR="002E607D" w:rsidRPr="00B778EF">
              <w:rPr>
                <w:rFonts w:ascii="Tahoma" w:hAnsi="Tahoma" w:cs="Tahoma"/>
                <w:sz w:val="20"/>
                <w:szCs w:val="20"/>
              </w:rPr>
              <w:t>D</w:t>
            </w:r>
            <w:r w:rsidRPr="00B778EF">
              <w:rPr>
                <w:rFonts w:ascii="Tahoma" w:hAnsi="Tahoma" w:cs="Tahoma"/>
                <w:sz w:val="20"/>
                <w:szCs w:val="20"/>
              </w:rPr>
              <w:t>-SCF-022139)</w:t>
            </w:r>
          </w:p>
        </w:tc>
        <w:tc>
          <w:tcPr>
            <w:tcW w:w="1250" w:type="pct"/>
          </w:tcPr>
          <w:p w14:paraId="23BF77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CB85249" w14:textId="77777777" w:rsidR="00D07279" w:rsidRDefault="00E444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14:paraId="3D221861" w14:textId="6E09005D" w:rsidR="00E444A7" w:rsidRPr="00CB255A" w:rsidRDefault="00260E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E444A7">
              <w:rPr>
                <w:rFonts w:ascii="Tahoma" w:hAnsi="Tahoma" w:cs="Tahoma"/>
                <w:sz w:val="20"/>
                <w:szCs w:val="20"/>
              </w:rPr>
              <w:t>ina.rotenbury@usda.gov</w:t>
            </w:r>
          </w:p>
        </w:tc>
        <w:tc>
          <w:tcPr>
            <w:tcW w:w="1250" w:type="pct"/>
          </w:tcPr>
          <w:p w14:paraId="600E0E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6434D30" w14:textId="558CEF9B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4FA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</w:tc>
        <w:tc>
          <w:tcPr>
            <w:tcW w:w="1250" w:type="pct"/>
          </w:tcPr>
          <w:p w14:paraId="2EF4E6AE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4427C8D" w14:textId="094F056B" w:rsidR="009748D6" w:rsidRPr="005944E0" w:rsidRDefault="000657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1,020</w:t>
            </w:r>
            <w:r w:rsidR="009664FA" w:rsidRPr="005944E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5B0F0D0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01308E4" w14:textId="6295F953" w:rsidR="009748D6" w:rsidRPr="005944E0" w:rsidRDefault="000657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341</w:t>
            </w:r>
            <w:r w:rsidR="009664FA" w:rsidRPr="005944E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FA90EDC" w14:textId="77777777" w:rsidTr="001461C5">
        <w:trPr>
          <w:trHeight w:val="1059"/>
        </w:trPr>
        <w:tc>
          <w:tcPr>
            <w:tcW w:w="1250" w:type="pct"/>
            <w:shd w:val="clear" w:color="auto" w:fill="auto"/>
          </w:tcPr>
          <w:p w14:paraId="7ECDD2B0" w14:textId="77777777" w:rsidR="00BD0A6F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918A62B" w14:textId="07B54488" w:rsidR="009748D6" w:rsidRPr="005944E0" w:rsidRDefault="00C247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2330</w:t>
            </w:r>
            <w:r w:rsidR="009664FA" w:rsidRPr="005944E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1AB9FC2" w14:textId="77777777" w:rsidR="00BD0A6F" w:rsidRPr="005944E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944E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1C8AAD" w14:textId="1C2CD9FF" w:rsidR="009748D6" w:rsidRPr="005944E0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sz w:val="20"/>
                <w:szCs w:val="20"/>
              </w:rPr>
              <w:t>08/</w:t>
            </w:r>
            <w:r w:rsidR="005944E0">
              <w:rPr>
                <w:rFonts w:ascii="Tahoma" w:hAnsi="Tahoma" w:cs="Tahoma"/>
                <w:sz w:val="20"/>
                <w:szCs w:val="20"/>
              </w:rPr>
              <w:t>1</w:t>
            </w:r>
            <w:r w:rsidR="00E444A7">
              <w:rPr>
                <w:rFonts w:ascii="Tahoma" w:hAnsi="Tahoma" w:cs="Tahoma"/>
                <w:sz w:val="20"/>
                <w:szCs w:val="20"/>
              </w:rPr>
              <w:t>8</w:t>
            </w:r>
            <w:r w:rsidRPr="005944E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200E75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7B7D2F2" w14:textId="04BB3CF6" w:rsidR="009748D6" w:rsidRPr="00CB255A" w:rsidRDefault="00E444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 AR</w:t>
            </w:r>
          </w:p>
          <w:p w14:paraId="322435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21E9FD3" w14:textId="72D04109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E444A7">
              <w:rPr>
                <w:rFonts w:ascii="Tahoma" w:hAnsi="Tahoma" w:cs="Tahoma"/>
                <w:sz w:val="20"/>
                <w:szCs w:val="20"/>
              </w:rPr>
              <w:t>479-964-7217</w:t>
            </w:r>
          </w:p>
        </w:tc>
        <w:tc>
          <w:tcPr>
            <w:tcW w:w="1250" w:type="pct"/>
          </w:tcPr>
          <w:p w14:paraId="5BE61FF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6631E9" w14:textId="03D50788" w:rsidR="00BD0A6F" w:rsidRDefault="009664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39957A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99DAA6" w14:textId="1B53F4B3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14:paraId="4765D2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83BA5FE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135BBED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1B609F7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E8ACB9E" w14:textId="77777777">
        <w:trPr>
          <w:trHeight w:val="528"/>
        </w:trPr>
        <w:tc>
          <w:tcPr>
            <w:tcW w:w="1250" w:type="pct"/>
          </w:tcPr>
          <w:p w14:paraId="13AC0EBA" w14:textId="77777777" w:rsidR="009748D6" w:rsidRPr="00B778E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78E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ABDB256" w14:textId="59B3C0C3" w:rsidR="009748D6" w:rsidRPr="00B778EF" w:rsidRDefault="00FE7E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Dale Farrand</w:t>
            </w:r>
          </w:p>
        </w:tc>
        <w:tc>
          <w:tcPr>
            <w:tcW w:w="1250" w:type="pct"/>
          </w:tcPr>
          <w:p w14:paraId="6A6F72FE" w14:textId="77777777" w:rsidR="009748D6" w:rsidRPr="00B778E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78E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778EF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09B6DBD" w14:textId="221E4977" w:rsidR="009748D6" w:rsidRPr="00B778EF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8EF">
              <w:rPr>
                <w:rFonts w:ascii="Tahoma" w:hAnsi="Tahoma" w:cs="Tahoma"/>
                <w:sz w:val="20"/>
                <w:szCs w:val="20"/>
              </w:rPr>
              <w:t>A</w:t>
            </w:r>
            <w:r w:rsidR="00843AB5" w:rsidRPr="00B778EF">
              <w:rPr>
                <w:rFonts w:ascii="Tahoma" w:hAnsi="Tahoma" w:cs="Tahoma"/>
                <w:sz w:val="20"/>
                <w:szCs w:val="20"/>
              </w:rPr>
              <w:t>-</w:t>
            </w:r>
            <w:r w:rsidR="00AB5BB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14:paraId="75CDC1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97773F" w14:textId="55383F60" w:rsidR="009748D6" w:rsidRPr="00CB255A" w:rsidRDefault="003312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250" w:type="pct"/>
          </w:tcPr>
          <w:p w14:paraId="5AC6AD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2FE3D85" w14:textId="556B0A8A" w:rsidR="00C116E1" w:rsidRPr="00CB255A" w:rsidRDefault="00FE7E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r w:rsidR="00977A5B">
              <w:rPr>
                <w:rFonts w:ascii="Tahoma" w:hAnsi="Tahoma" w:cs="Tahoma"/>
                <w:sz w:val="20"/>
                <w:szCs w:val="20"/>
              </w:rPr>
              <w:t xml:space="preserve">, Watts </w:t>
            </w:r>
            <w:r w:rsidR="002E607D">
              <w:rPr>
                <w:rFonts w:ascii="Tahoma" w:hAnsi="Tahoma" w:cs="Tahoma"/>
                <w:sz w:val="20"/>
                <w:szCs w:val="20"/>
              </w:rPr>
              <w:t>/</w:t>
            </w:r>
            <w:r w:rsidR="00977A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Mann</w:t>
            </w:r>
            <w:r w:rsidR="00B778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00075F3" w14:textId="77777777">
        <w:trPr>
          <w:trHeight w:val="630"/>
        </w:trPr>
        <w:tc>
          <w:tcPr>
            <w:tcW w:w="1250" w:type="pct"/>
            <w:gridSpan w:val="2"/>
          </w:tcPr>
          <w:p w14:paraId="6DB23DFE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A01320E" w14:textId="3621AE01" w:rsidR="009748D6" w:rsidRPr="005944E0" w:rsidRDefault="00BF62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14:paraId="4AEA3BCC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704CC7D" w14:textId="48A86082" w:rsidR="009748D6" w:rsidRPr="005944E0" w:rsidRDefault="00BF62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E25A6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58107C4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213E336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769FC35" w14:textId="77777777">
        <w:trPr>
          <w:trHeight w:val="614"/>
        </w:trPr>
        <w:tc>
          <w:tcPr>
            <w:tcW w:w="1250" w:type="pct"/>
            <w:gridSpan w:val="2"/>
          </w:tcPr>
          <w:p w14:paraId="2CB98AF9" w14:textId="77777777" w:rsidR="009748D6" w:rsidRPr="005944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51545ED" w14:textId="683430E4" w:rsidR="009748D6" w:rsidRPr="005944E0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44E0">
              <w:rPr>
                <w:rFonts w:ascii="Tahoma" w:hAnsi="Tahoma" w:cs="Tahoma"/>
                <w:sz w:val="20"/>
                <w:szCs w:val="20"/>
              </w:rPr>
              <w:t>08/</w:t>
            </w:r>
            <w:r w:rsidR="00E444A7">
              <w:rPr>
                <w:rFonts w:ascii="Tahoma" w:hAnsi="Tahoma" w:cs="Tahoma"/>
                <w:sz w:val="20"/>
                <w:szCs w:val="20"/>
              </w:rPr>
              <w:t>1</w:t>
            </w:r>
            <w:r w:rsidR="00C24730">
              <w:rPr>
                <w:rFonts w:ascii="Tahoma" w:hAnsi="Tahoma" w:cs="Tahoma"/>
                <w:sz w:val="20"/>
                <w:szCs w:val="20"/>
              </w:rPr>
              <w:t>9</w:t>
            </w:r>
            <w:r w:rsidRPr="005944E0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D5FB5" w:rsidRPr="005944E0">
              <w:rPr>
                <w:rFonts w:ascii="Tahoma" w:hAnsi="Tahoma" w:cs="Tahoma"/>
                <w:sz w:val="20"/>
                <w:szCs w:val="20"/>
              </w:rPr>
              <w:t>@</w:t>
            </w:r>
            <w:r w:rsidRPr="005944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730">
              <w:rPr>
                <w:rFonts w:ascii="Tahoma" w:hAnsi="Tahoma" w:cs="Tahoma"/>
                <w:sz w:val="20"/>
                <w:szCs w:val="20"/>
              </w:rPr>
              <w:t>0051</w:t>
            </w:r>
            <w:r w:rsidRPr="005944E0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1250" w:type="pct"/>
            <w:gridSpan w:val="2"/>
            <w:vMerge w:val="restart"/>
          </w:tcPr>
          <w:p w14:paraId="7C288A0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A45500B" w14:textId="738DED29" w:rsidR="00BD0A6F" w:rsidRPr="000309F5" w:rsidRDefault="009664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Geodatabase, Shapefiles, Maps, KMZ and IRIN Log</w:t>
            </w:r>
          </w:p>
          <w:p w14:paraId="101C93B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34AB6BA" w14:textId="540DC55F" w:rsidR="009748D6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5039AF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</w:p>
          <w:p w14:paraId="335C4FB1" w14:textId="5993560C" w:rsidR="009664FA" w:rsidRPr="009664FA" w:rsidRDefault="009664FA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9664FA">
              <w:rPr>
                <w:rFonts w:ascii="Tahoma" w:hAnsi="Tahoma" w:cs="Tahoma"/>
                <w:bCs/>
                <w:sz w:val="18"/>
                <w:szCs w:val="18"/>
              </w:rPr>
              <w:t>/incident_specific_data/great_basin/2022_Incidents/2022_Norton/IR</w:t>
            </w:r>
          </w:p>
        </w:tc>
      </w:tr>
      <w:tr w:rsidR="009748D6" w:rsidRPr="000309F5" w14:paraId="35DFFC2D" w14:textId="77777777">
        <w:trPr>
          <w:trHeight w:val="614"/>
        </w:trPr>
        <w:tc>
          <w:tcPr>
            <w:tcW w:w="1250" w:type="pct"/>
            <w:gridSpan w:val="2"/>
          </w:tcPr>
          <w:p w14:paraId="37FD8553" w14:textId="77777777" w:rsidR="009748D6" w:rsidRPr="00B9185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185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9185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9185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09599" w14:textId="0F955168" w:rsidR="009748D6" w:rsidRPr="00B9185B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185B">
              <w:rPr>
                <w:rFonts w:ascii="Tahoma" w:hAnsi="Tahoma" w:cs="Tahoma"/>
                <w:sz w:val="20"/>
                <w:szCs w:val="20"/>
              </w:rPr>
              <w:t>08/</w:t>
            </w:r>
            <w:r w:rsidR="00D90B91">
              <w:rPr>
                <w:rFonts w:ascii="Tahoma" w:hAnsi="Tahoma" w:cs="Tahoma"/>
                <w:sz w:val="20"/>
                <w:szCs w:val="20"/>
              </w:rPr>
              <w:t>1</w:t>
            </w:r>
            <w:r w:rsidR="00C24730">
              <w:rPr>
                <w:rFonts w:ascii="Tahoma" w:hAnsi="Tahoma" w:cs="Tahoma"/>
                <w:sz w:val="20"/>
                <w:szCs w:val="20"/>
              </w:rPr>
              <w:t>9</w:t>
            </w:r>
            <w:r w:rsidRPr="00B9185B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D5FB5" w:rsidRPr="00B9185B">
              <w:rPr>
                <w:rFonts w:ascii="Tahoma" w:hAnsi="Tahoma" w:cs="Tahoma"/>
                <w:sz w:val="20"/>
                <w:szCs w:val="20"/>
              </w:rPr>
              <w:t>@</w:t>
            </w:r>
            <w:r w:rsidRPr="00B918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17D1" w:rsidRPr="00B9185B">
              <w:rPr>
                <w:rFonts w:ascii="Tahoma" w:hAnsi="Tahoma" w:cs="Tahoma"/>
                <w:sz w:val="20"/>
                <w:szCs w:val="20"/>
              </w:rPr>
              <w:t>0</w:t>
            </w:r>
            <w:r w:rsidR="0087515E">
              <w:rPr>
                <w:rFonts w:ascii="Tahoma" w:hAnsi="Tahoma" w:cs="Tahoma"/>
                <w:sz w:val="20"/>
                <w:szCs w:val="20"/>
              </w:rPr>
              <w:t>650</w:t>
            </w:r>
            <w:r w:rsidRPr="00B9185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0FA7DD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ECF28F6" w14:textId="77777777">
        <w:trPr>
          <w:trHeight w:val="5275"/>
        </w:trPr>
        <w:tc>
          <w:tcPr>
            <w:tcW w:w="1250" w:type="pct"/>
            <w:gridSpan w:val="4"/>
          </w:tcPr>
          <w:p w14:paraId="6201DBBD" w14:textId="77777777" w:rsidR="00C24730" w:rsidRDefault="009748D6" w:rsidP="00C2473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D16C86C" w14:textId="27CF97DE" w:rsidR="00514823" w:rsidRPr="005944E0" w:rsidRDefault="002E607D" w:rsidP="00C2473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44E0">
              <w:rPr>
                <w:rFonts w:ascii="Tahoma" w:hAnsi="Tahoma" w:cs="Tahoma"/>
                <w:b/>
                <w:sz w:val="20"/>
                <w:szCs w:val="20"/>
              </w:rPr>
              <w:t xml:space="preserve">Tonight’s initial perimeter </w:t>
            </w:r>
            <w:r w:rsidR="00124F68" w:rsidRPr="005944E0">
              <w:rPr>
                <w:rFonts w:ascii="Tahoma" w:hAnsi="Tahoma" w:cs="Tahoma"/>
                <w:b/>
                <w:sz w:val="20"/>
                <w:szCs w:val="20"/>
              </w:rPr>
              <w:t>is continued from previous night’s IR Heat Perimeter.</w:t>
            </w:r>
          </w:p>
          <w:p w14:paraId="11F354CE" w14:textId="77777777" w:rsidR="00514823" w:rsidRPr="005944E0" w:rsidRDefault="005148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67DF31" w14:textId="0CB8E88E" w:rsidR="005944E0" w:rsidRPr="00C24730" w:rsidRDefault="005944E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24730">
              <w:rPr>
                <w:rFonts w:ascii="Tahoma" w:hAnsi="Tahoma" w:cs="Tahoma"/>
                <w:bCs/>
                <w:sz w:val="20"/>
                <w:szCs w:val="20"/>
              </w:rPr>
              <w:t xml:space="preserve">Start: </w:t>
            </w:r>
            <w:r w:rsidR="00C24730">
              <w:rPr>
                <w:rFonts w:ascii="Tahoma" w:hAnsi="Tahoma" w:cs="Tahoma"/>
                <w:bCs/>
                <w:sz w:val="20"/>
                <w:szCs w:val="20"/>
              </w:rPr>
              <w:t>679</w:t>
            </w:r>
            <w:r w:rsidR="00843AB5" w:rsidRPr="00C2473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C24730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514823" w:rsidRPr="00C24730">
              <w:rPr>
                <w:rFonts w:ascii="Tahoma" w:hAnsi="Tahoma" w:cs="Tahoma"/>
                <w:bCs/>
                <w:sz w:val="20"/>
                <w:szCs w:val="20"/>
              </w:rPr>
              <w:t>cres</w:t>
            </w:r>
            <w:r w:rsidRPr="00C24730">
              <w:rPr>
                <w:rFonts w:ascii="Tahoma" w:hAnsi="Tahoma" w:cs="Tahoma"/>
                <w:bCs/>
                <w:sz w:val="20"/>
                <w:szCs w:val="20"/>
              </w:rPr>
              <w:t xml:space="preserve">, Interpreted </w:t>
            </w:r>
            <w:r w:rsidR="0006575C">
              <w:rPr>
                <w:rFonts w:ascii="Tahoma" w:hAnsi="Tahoma" w:cs="Tahoma"/>
                <w:bCs/>
                <w:sz w:val="20"/>
                <w:szCs w:val="20"/>
              </w:rPr>
              <w:t>1,020</w:t>
            </w:r>
            <w:r w:rsidRPr="00C2473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26DAD4D" w14:textId="64C63321" w:rsidR="00514823" w:rsidRPr="00C24730" w:rsidRDefault="005944E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24730">
              <w:rPr>
                <w:rFonts w:ascii="Tahoma" w:hAnsi="Tahoma" w:cs="Tahoma"/>
                <w:bCs/>
                <w:sz w:val="20"/>
                <w:szCs w:val="20"/>
              </w:rPr>
              <w:t>Located</w:t>
            </w:r>
            <w:r w:rsidR="00514823" w:rsidRPr="00C24730">
              <w:rPr>
                <w:rFonts w:ascii="Tahoma" w:hAnsi="Tahoma" w:cs="Tahoma"/>
                <w:bCs/>
                <w:sz w:val="20"/>
                <w:szCs w:val="20"/>
              </w:rPr>
              <w:t xml:space="preserve"> on the south slope east of Norton Ridge Lookout.</w:t>
            </w:r>
          </w:p>
          <w:p w14:paraId="382478A6" w14:textId="12D96D9C" w:rsidR="00D14912" w:rsidRPr="00C24730" w:rsidRDefault="00D149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24730">
              <w:rPr>
                <w:rFonts w:ascii="Tahoma" w:hAnsi="Tahoma" w:cs="Tahoma"/>
                <w:bCs/>
                <w:sz w:val="20"/>
                <w:szCs w:val="20"/>
              </w:rPr>
              <w:t>Continued Heat Perimeter growth patterns.</w:t>
            </w:r>
          </w:p>
          <w:p w14:paraId="39E558CF" w14:textId="4A1BA606" w:rsidR="001461C5" w:rsidRPr="00C24730" w:rsidRDefault="002E60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24730">
              <w:rPr>
                <w:rFonts w:ascii="Tahoma" w:hAnsi="Tahoma" w:cs="Tahoma"/>
                <w:bCs/>
                <w:sz w:val="20"/>
                <w:szCs w:val="20"/>
              </w:rPr>
              <w:t xml:space="preserve">Perimeter growth </w:t>
            </w:r>
            <w:r w:rsidR="00E444A7" w:rsidRPr="00C24730">
              <w:rPr>
                <w:rFonts w:ascii="Tahoma" w:hAnsi="Tahoma" w:cs="Tahoma"/>
                <w:bCs/>
                <w:sz w:val="20"/>
                <w:szCs w:val="20"/>
              </w:rPr>
              <w:t xml:space="preserve">along </w:t>
            </w:r>
            <w:r w:rsidR="00124F68" w:rsidRPr="00C24730">
              <w:rPr>
                <w:rFonts w:ascii="Tahoma" w:hAnsi="Tahoma" w:cs="Tahoma"/>
                <w:bCs/>
                <w:sz w:val="20"/>
                <w:szCs w:val="20"/>
              </w:rPr>
              <w:t>the Western and South</w:t>
            </w:r>
            <w:r w:rsidR="00C24730">
              <w:rPr>
                <w:rFonts w:ascii="Tahoma" w:hAnsi="Tahoma" w:cs="Tahoma"/>
                <w:bCs/>
                <w:sz w:val="20"/>
                <w:szCs w:val="20"/>
              </w:rPr>
              <w:t>west</w:t>
            </w:r>
            <w:r w:rsidR="00124F68" w:rsidRPr="00C24730">
              <w:rPr>
                <w:rFonts w:ascii="Tahoma" w:hAnsi="Tahoma" w:cs="Tahoma"/>
                <w:bCs/>
                <w:sz w:val="20"/>
                <w:szCs w:val="20"/>
              </w:rPr>
              <w:t xml:space="preserve"> perimeters</w:t>
            </w:r>
            <w:r w:rsidR="00C24730">
              <w:rPr>
                <w:rFonts w:ascii="Tahoma" w:hAnsi="Tahoma" w:cs="Tahoma"/>
                <w:bCs/>
                <w:sz w:val="20"/>
                <w:szCs w:val="20"/>
              </w:rPr>
              <w:t xml:space="preserve"> as well as a small area to the east</w:t>
            </w:r>
          </w:p>
          <w:p w14:paraId="07A27780" w14:textId="6A5FD323" w:rsidR="003712FD" w:rsidRPr="005944E0" w:rsidRDefault="003712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635FC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5F0DD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BFEE" w14:textId="77777777" w:rsidR="00F63134" w:rsidRDefault="00F63134">
      <w:r>
        <w:separator/>
      </w:r>
    </w:p>
  </w:endnote>
  <w:endnote w:type="continuationSeparator" w:id="0">
    <w:p w14:paraId="13AE84C8" w14:textId="77777777" w:rsidR="00F63134" w:rsidRDefault="00F6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07AE" w14:textId="77777777" w:rsidR="00F63134" w:rsidRDefault="00F63134">
      <w:r>
        <w:separator/>
      </w:r>
    </w:p>
  </w:footnote>
  <w:footnote w:type="continuationSeparator" w:id="0">
    <w:p w14:paraId="0EFEEF98" w14:textId="77777777" w:rsidR="00F63134" w:rsidRDefault="00F6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42F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46FF7"/>
    <w:rsid w:val="00052F34"/>
    <w:rsid w:val="0006575C"/>
    <w:rsid w:val="000C310E"/>
    <w:rsid w:val="000E0160"/>
    <w:rsid w:val="00105747"/>
    <w:rsid w:val="00124F68"/>
    <w:rsid w:val="00133DB7"/>
    <w:rsid w:val="001461C5"/>
    <w:rsid w:val="0014767B"/>
    <w:rsid w:val="00181A56"/>
    <w:rsid w:val="001B0E31"/>
    <w:rsid w:val="001D7251"/>
    <w:rsid w:val="0022172E"/>
    <w:rsid w:val="00260E9D"/>
    <w:rsid w:val="00262E34"/>
    <w:rsid w:val="00290C0B"/>
    <w:rsid w:val="002C74E4"/>
    <w:rsid w:val="002E607D"/>
    <w:rsid w:val="002F3E07"/>
    <w:rsid w:val="00301958"/>
    <w:rsid w:val="00306129"/>
    <w:rsid w:val="00320B15"/>
    <w:rsid w:val="003312AC"/>
    <w:rsid w:val="003417D1"/>
    <w:rsid w:val="003556EC"/>
    <w:rsid w:val="003712FD"/>
    <w:rsid w:val="0038237A"/>
    <w:rsid w:val="003F20F3"/>
    <w:rsid w:val="0041300E"/>
    <w:rsid w:val="004420BB"/>
    <w:rsid w:val="00466A67"/>
    <w:rsid w:val="004975D9"/>
    <w:rsid w:val="004C30D3"/>
    <w:rsid w:val="004E6668"/>
    <w:rsid w:val="00514823"/>
    <w:rsid w:val="0053442C"/>
    <w:rsid w:val="005944E0"/>
    <w:rsid w:val="005B320F"/>
    <w:rsid w:val="005C11D7"/>
    <w:rsid w:val="0063737D"/>
    <w:rsid w:val="006446A6"/>
    <w:rsid w:val="00650FBF"/>
    <w:rsid w:val="00652EB2"/>
    <w:rsid w:val="00665FFB"/>
    <w:rsid w:val="006D53AE"/>
    <w:rsid w:val="006E49B1"/>
    <w:rsid w:val="007924FE"/>
    <w:rsid w:val="007B2F7F"/>
    <w:rsid w:val="00843AB5"/>
    <w:rsid w:val="0087515E"/>
    <w:rsid w:val="008905E1"/>
    <w:rsid w:val="008D1651"/>
    <w:rsid w:val="008F7383"/>
    <w:rsid w:val="00935C5E"/>
    <w:rsid w:val="009664FA"/>
    <w:rsid w:val="009748D6"/>
    <w:rsid w:val="00977A5B"/>
    <w:rsid w:val="009C2908"/>
    <w:rsid w:val="009C2F28"/>
    <w:rsid w:val="009D7AAC"/>
    <w:rsid w:val="009D7DC3"/>
    <w:rsid w:val="00A2031B"/>
    <w:rsid w:val="00A56502"/>
    <w:rsid w:val="00AB5BBF"/>
    <w:rsid w:val="00B159F4"/>
    <w:rsid w:val="00B6629E"/>
    <w:rsid w:val="00B770B9"/>
    <w:rsid w:val="00B778EF"/>
    <w:rsid w:val="00B9185B"/>
    <w:rsid w:val="00BD0A6F"/>
    <w:rsid w:val="00BF03DF"/>
    <w:rsid w:val="00BF5989"/>
    <w:rsid w:val="00BF62E3"/>
    <w:rsid w:val="00C116E1"/>
    <w:rsid w:val="00C24730"/>
    <w:rsid w:val="00C43E81"/>
    <w:rsid w:val="00C503E4"/>
    <w:rsid w:val="00C61171"/>
    <w:rsid w:val="00CB255A"/>
    <w:rsid w:val="00CD5FB5"/>
    <w:rsid w:val="00D07279"/>
    <w:rsid w:val="00D14912"/>
    <w:rsid w:val="00D16DCE"/>
    <w:rsid w:val="00D57AB0"/>
    <w:rsid w:val="00D90B91"/>
    <w:rsid w:val="00D90BBE"/>
    <w:rsid w:val="00DA626A"/>
    <w:rsid w:val="00DC6D9B"/>
    <w:rsid w:val="00E10246"/>
    <w:rsid w:val="00E11CF8"/>
    <w:rsid w:val="00E444A7"/>
    <w:rsid w:val="00E65379"/>
    <w:rsid w:val="00E775FA"/>
    <w:rsid w:val="00E94CE6"/>
    <w:rsid w:val="00EA7712"/>
    <w:rsid w:val="00EF76FD"/>
    <w:rsid w:val="00F16417"/>
    <w:rsid w:val="00F50448"/>
    <w:rsid w:val="00F6224E"/>
    <w:rsid w:val="00F63134"/>
    <w:rsid w:val="00F74E65"/>
    <w:rsid w:val="00FB3C4A"/>
    <w:rsid w:val="00FE7EF7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8E8CC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4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5</cp:revision>
  <cp:lastPrinted>2004-03-23T21:00:00Z</cp:lastPrinted>
  <dcterms:created xsi:type="dcterms:W3CDTF">2022-08-19T11:23:00Z</dcterms:created>
  <dcterms:modified xsi:type="dcterms:W3CDTF">2022-08-19T12:52:00Z</dcterms:modified>
</cp:coreProperties>
</file>