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738E24CD" w:rsidR="009748D6" w:rsidRPr="00073BCD" w:rsidRDefault="00AE266D" w:rsidP="00105747">
            <w:pPr>
              <w:spacing w:line="360" w:lineRule="auto"/>
              <w:rPr>
                <w:rFonts w:ascii="Tahoma" w:hAnsi="Tahoma" w:cs="Tahoma"/>
                <w:sz w:val="20"/>
                <w:szCs w:val="20"/>
              </w:rPr>
            </w:pPr>
            <w:r w:rsidRPr="00073BCD">
              <w:rPr>
                <w:rFonts w:ascii="Tahoma" w:hAnsi="Tahoma" w:cs="Tahoma"/>
                <w:sz w:val="20"/>
                <w:szCs w:val="20"/>
              </w:rPr>
              <w:t>Ross Fork</w:t>
            </w:r>
          </w:p>
          <w:p w14:paraId="47A1A09A" w14:textId="2C264B86" w:rsidR="00441660" w:rsidRPr="005A62CB" w:rsidRDefault="005F3F86" w:rsidP="00105747">
            <w:pPr>
              <w:spacing w:line="360" w:lineRule="auto"/>
              <w:rPr>
                <w:rFonts w:ascii="Tahoma" w:hAnsi="Tahoma" w:cs="Tahoma"/>
                <w:sz w:val="20"/>
                <w:szCs w:val="20"/>
                <w:highlight w:val="yellow"/>
              </w:rPr>
            </w:pPr>
            <w:r w:rsidRPr="00073BCD">
              <w:rPr>
                <w:rFonts w:ascii="Tahoma" w:hAnsi="Tahoma" w:cs="Tahoma"/>
                <w:sz w:val="20"/>
                <w:szCs w:val="20"/>
              </w:rPr>
              <w:t>ID-STF-00019</w:t>
            </w:r>
            <w:r w:rsidR="00AE266D" w:rsidRPr="00073BCD">
              <w:rPr>
                <w:rFonts w:ascii="Tahoma" w:hAnsi="Tahoma" w:cs="Tahoma"/>
                <w:sz w:val="20"/>
                <w:szCs w:val="20"/>
              </w:rPr>
              <w:t>3</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5808341F" w14:textId="77777777" w:rsidR="00D07279" w:rsidRDefault="00B3435D" w:rsidP="00EF4A57">
            <w:pPr>
              <w:spacing w:line="360" w:lineRule="auto"/>
              <w:rPr>
                <w:rFonts w:ascii="Tahoma" w:hAnsi="Tahoma" w:cs="Tahoma"/>
                <w:sz w:val="20"/>
                <w:szCs w:val="20"/>
              </w:rPr>
            </w:pPr>
            <w:r>
              <w:rPr>
                <w:rFonts w:ascii="Tahoma" w:hAnsi="Tahoma" w:cs="Tahoma"/>
                <w:sz w:val="20"/>
                <w:szCs w:val="20"/>
              </w:rPr>
              <w:t>Elise Bowne</w:t>
            </w:r>
          </w:p>
          <w:p w14:paraId="64F95BEA" w14:textId="195C60A0" w:rsidR="00B3435D" w:rsidRPr="005A62CB" w:rsidRDefault="00B3435D" w:rsidP="00EF4A57">
            <w:pPr>
              <w:spacing w:line="360" w:lineRule="auto"/>
              <w:rPr>
                <w:rFonts w:ascii="Tahoma" w:hAnsi="Tahoma" w:cs="Tahoma"/>
                <w:sz w:val="20"/>
                <w:szCs w:val="20"/>
                <w:highlight w:val="yellow"/>
              </w:rPr>
            </w:pPr>
            <w:r>
              <w:rPr>
                <w:rFonts w:ascii="Tahoma" w:hAnsi="Tahoma" w:cs="Tahoma"/>
                <w:sz w:val="20"/>
                <w:szCs w:val="20"/>
              </w:rPr>
              <w:t>e</w:t>
            </w:r>
            <w:r w:rsidRPr="00B3435D">
              <w:rPr>
                <w:rFonts w:ascii="Tahoma" w:hAnsi="Tahoma" w:cs="Tahoma"/>
                <w:sz w:val="20"/>
                <w:szCs w:val="20"/>
              </w:rPr>
              <w:t>lise.bowne@usda.gov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607646E7" w14:textId="018CC92F" w:rsidR="0006414B" w:rsidRPr="00AF7A6C" w:rsidRDefault="005F3F86" w:rsidP="00105747">
            <w:pPr>
              <w:spacing w:line="360" w:lineRule="auto"/>
              <w:rPr>
                <w:rFonts w:ascii="Tahoma" w:hAnsi="Tahoma" w:cs="Tahoma"/>
                <w:sz w:val="20"/>
                <w:szCs w:val="20"/>
              </w:rPr>
            </w:pPr>
            <w:r w:rsidRPr="00AF7A6C">
              <w:rPr>
                <w:rFonts w:ascii="Tahoma" w:hAnsi="Tahoma" w:cs="Tahoma"/>
                <w:sz w:val="20"/>
                <w:szCs w:val="20"/>
              </w:rPr>
              <w:t>SIIDC (208-732-7265)</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7BECCE07" w:rsidR="00E57D7F" w:rsidRPr="004B066E" w:rsidRDefault="00EC6AAC" w:rsidP="00E57D7F">
            <w:pPr>
              <w:autoSpaceDE w:val="0"/>
              <w:autoSpaceDN w:val="0"/>
              <w:adjustRightInd w:val="0"/>
              <w:rPr>
                <w:rFonts w:ascii="Tahoma" w:hAnsi="Tahoma" w:cs="Tahoma"/>
                <w:color w:val="4C4C4C"/>
                <w:sz w:val="20"/>
                <w:szCs w:val="20"/>
              </w:rPr>
            </w:pPr>
            <w:r>
              <w:rPr>
                <w:rFonts w:ascii="Tahoma" w:hAnsi="Tahoma" w:cs="Tahoma"/>
                <w:color w:val="4C4C4C"/>
                <w:sz w:val="20"/>
                <w:szCs w:val="20"/>
              </w:rPr>
              <w:t>1944</w:t>
            </w:r>
            <w:r w:rsidR="00FD0331" w:rsidRPr="004B066E">
              <w:rPr>
                <w:rFonts w:ascii="Tahoma" w:hAnsi="Tahoma" w:cs="Tahoma"/>
                <w:color w:val="4C4C4C"/>
                <w:sz w:val="20"/>
                <w:szCs w:val="20"/>
              </w:rPr>
              <w:t xml:space="preserve"> </w:t>
            </w:r>
            <w:r w:rsidR="008E3A9C" w:rsidRPr="004B066E">
              <w:rPr>
                <w:rFonts w:ascii="Tahoma" w:hAnsi="Tahoma" w:cs="Tahoma"/>
                <w:color w:val="4C4C4C"/>
                <w:sz w:val="20"/>
                <w:szCs w:val="20"/>
              </w:rPr>
              <w:t>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1C0A3B07" w:rsidR="009748D6" w:rsidRPr="00652A36" w:rsidRDefault="00EC6AAC" w:rsidP="00105747">
            <w:pPr>
              <w:spacing w:line="360" w:lineRule="auto"/>
              <w:rPr>
                <w:rFonts w:ascii="Tahoma" w:hAnsi="Tahoma" w:cs="Tahoma"/>
                <w:sz w:val="20"/>
                <w:szCs w:val="20"/>
              </w:rPr>
            </w:pPr>
            <w:r>
              <w:rPr>
                <w:rFonts w:ascii="Tahoma" w:hAnsi="Tahoma" w:cs="Tahoma"/>
                <w:sz w:val="20"/>
                <w:szCs w:val="20"/>
              </w:rPr>
              <w:t>524</w:t>
            </w:r>
            <w:r w:rsidR="00172ED5">
              <w:rPr>
                <w:rFonts w:ascii="Tahoma" w:hAnsi="Tahoma" w:cs="Tahoma"/>
                <w:sz w:val="20"/>
                <w:szCs w:val="20"/>
              </w:rPr>
              <w:t xml:space="preserve"> Acres </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6622FBC0" w:rsidR="009748D6" w:rsidRPr="00EB683A" w:rsidRDefault="00577E09" w:rsidP="00105747">
            <w:pPr>
              <w:spacing w:line="360" w:lineRule="auto"/>
              <w:rPr>
                <w:rFonts w:ascii="Tahoma" w:hAnsi="Tahoma" w:cs="Tahoma"/>
                <w:sz w:val="20"/>
                <w:szCs w:val="20"/>
              </w:rPr>
            </w:pPr>
            <w:r>
              <w:rPr>
                <w:rFonts w:ascii="Tahoma" w:hAnsi="Tahoma" w:cs="Tahoma"/>
                <w:sz w:val="20"/>
                <w:szCs w:val="20"/>
              </w:rPr>
              <w:t>0113</w:t>
            </w:r>
            <w:r w:rsidR="00B3435D">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5E52B1C4"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577E09">
              <w:rPr>
                <w:rFonts w:ascii="Tahoma" w:hAnsi="Tahoma" w:cs="Tahoma"/>
                <w:sz w:val="20"/>
                <w:szCs w:val="20"/>
              </w:rPr>
              <w:t>9</w:t>
            </w:r>
            <w:r w:rsidRPr="00EB683A">
              <w:rPr>
                <w:rFonts w:ascii="Tahoma" w:hAnsi="Tahoma" w:cs="Tahoma"/>
                <w:sz w:val="20"/>
                <w:szCs w:val="20"/>
              </w:rPr>
              <w:t>/</w:t>
            </w:r>
            <w:r w:rsidR="00577E09">
              <w:rPr>
                <w:rFonts w:ascii="Tahoma" w:hAnsi="Tahoma" w:cs="Tahoma"/>
                <w:sz w:val="20"/>
                <w:szCs w:val="20"/>
              </w:rPr>
              <w:t>01</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501A1BF8" w:rsidR="00EF4A57" w:rsidRPr="00CB255A" w:rsidRDefault="00B3435D" w:rsidP="00EF4A57">
            <w:pPr>
              <w:spacing w:line="360" w:lineRule="auto"/>
              <w:rPr>
                <w:rFonts w:ascii="Tahoma" w:hAnsi="Tahoma" w:cs="Tahoma"/>
                <w:sz w:val="20"/>
                <w:szCs w:val="20"/>
              </w:rPr>
            </w:pPr>
            <w:r>
              <w:rPr>
                <w:rFonts w:ascii="Tahoma" w:hAnsi="Tahoma" w:cs="Tahoma"/>
                <w:sz w:val="20"/>
                <w:szCs w:val="20"/>
              </w:rPr>
              <w:t>Denver, CO</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53E61D7"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w:t>
            </w:r>
            <w:r w:rsidR="00B3435D">
              <w:rPr>
                <w:rFonts w:ascii="Tahoma" w:hAnsi="Tahoma" w:cs="Tahoma"/>
                <w:sz w:val="20"/>
                <w:szCs w:val="20"/>
              </w:rPr>
              <w:t>303)-517-7510</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1374B7B9" w14:textId="6559FAF5" w:rsidR="00EB683A" w:rsidRPr="005A62CB" w:rsidRDefault="005F3F86" w:rsidP="00105747">
            <w:pPr>
              <w:spacing w:line="360" w:lineRule="auto"/>
              <w:rPr>
                <w:rFonts w:ascii="Tahoma" w:hAnsi="Tahoma" w:cs="Tahoma"/>
                <w:sz w:val="20"/>
                <w:szCs w:val="20"/>
                <w:highlight w:val="yellow"/>
              </w:rPr>
            </w:pPr>
            <w:r>
              <w:rPr>
                <w:rFonts w:ascii="Tahoma" w:hAnsi="Tahoma" w:cs="Tahoma"/>
                <w:sz w:val="20"/>
                <w:szCs w:val="20"/>
              </w:rPr>
              <w:t>ID-STF</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6019859D"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943481">
              <w:rPr>
                <w:rFonts w:ascii="Tahoma" w:hAnsi="Tahoma" w:cs="Tahoma"/>
                <w:sz w:val="20"/>
                <w:szCs w:val="20"/>
              </w:rPr>
              <w:t>4</w:t>
            </w:r>
            <w:r w:rsidR="00473A80">
              <w:rPr>
                <w:rFonts w:ascii="Tahoma" w:hAnsi="Tahoma" w:cs="Tahoma"/>
                <w:sz w:val="20"/>
                <w:szCs w:val="20"/>
              </w:rPr>
              <w:t>6</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58F31442" w:rsidR="009748D6" w:rsidRPr="005A62CB" w:rsidRDefault="00B3435D" w:rsidP="00105747">
            <w:pPr>
              <w:spacing w:line="360" w:lineRule="auto"/>
              <w:rPr>
                <w:rFonts w:ascii="Tahoma" w:hAnsi="Tahoma" w:cs="Tahoma"/>
                <w:sz w:val="20"/>
                <w:szCs w:val="20"/>
                <w:highlight w:val="yellow"/>
              </w:rPr>
            </w:pPr>
            <w:r>
              <w:rPr>
                <w:rFonts w:ascii="Tahoma" w:hAnsi="Tahoma" w:cs="Tahoma"/>
                <w:sz w:val="20"/>
                <w:szCs w:val="20"/>
              </w:rPr>
              <w:t>N149Z/</w:t>
            </w:r>
            <w:r w:rsidR="000C064D">
              <w:rPr>
                <w:rFonts w:ascii="Tahoma" w:hAnsi="Tahoma" w:cs="Tahoma"/>
                <w:sz w:val="20"/>
                <w:szCs w:val="20"/>
              </w:rPr>
              <w:t>Phoenix</w:t>
            </w:r>
          </w:p>
        </w:tc>
        <w:tc>
          <w:tcPr>
            <w:tcW w:w="1333" w:type="pct"/>
          </w:tcPr>
          <w:p w14:paraId="4F7E0EDA" w14:textId="77777777" w:rsidR="009748D6" w:rsidRDefault="00EB683A" w:rsidP="00A016D5">
            <w:pPr>
              <w:spacing w:line="360" w:lineRule="auto"/>
              <w:rPr>
                <w:rFonts w:ascii="Tahoma" w:hAnsi="Tahoma" w:cs="Tahoma"/>
                <w:b/>
                <w:sz w:val="20"/>
                <w:szCs w:val="20"/>
              </w:rPr>
            </w:pPr>
            <w:r>
              <w:rPr>
                <w:rFonts w:ascii="Tahoma" w:hAnsi="Tahoma" w:cs="Tahoma"/>
                <w:b/>
                <w:sz w:val="20"/>
                <w:szCs w:val="20"/>
              </w:rPr>
              <w:t>Pilots</w:t>
            </w:r>
            <w:r w:rsidR="00A016D5">
              <w:rPr>
                <w:rFonts w:ascii="Tahoma" w:hAnsi="Tahoma" w:cs="Tahoma"/>
                <w:b/>
                <w:sz w:val="20"/>
                <w:szCs w:val="20"/>
              </w:rPr>
              <w:t>/Techs</w:t>
            </w:r>
            <w:r w:rsidR="009748D6" w:rsidRPr="0006414B">
              <w:rPr>
                <w:rFonts w:ascii="Tahoma" w:hAnsi="Tahoma" w:cs="Tahoma"/>
                <w:b/>
                <w:sz w:val="20"/>
                <w:szCs w:val="20"/>
              </w:rPr>
              <w:t>:</w:t>
            </w:r>
            <w:r>
              <w:rPr>
                <w:rFonts w:ascii="Tahoma" w:hAnsi="Tahoma" w:cs="Tahoma"/>
                <w:b/>
                <w:sz w:val="20"/>
                <w:szCs w:val="20"/>
              </w:rPr>
              <w:t xml:space="preserve"> </w:t>
            </w:r>
          </w:p>
          <w:p w14:paraId="374F8F53" w14:textId="10AA904C" w:rsidR="00BF28B0" w:rsidRDefault="00370CD5" w:rsidP="00A016D5">
            <w:pPr>
              <w:spacing w:line="360" w:lineRule="auto"/>
              <w:rPr>
                <w:rFonts w:ascii="Tahoma" w:hAnsi="Tahoma" w:cs="Tahoma"/>
                <w:bCs/>
                <w:sz w:val="20"/>
                <w:szCs w:val="20"/>
              </w:rPr>
            </w:pPr>
            <w:proofErr w:type="spellStart"/>
            <w:r>
              <w:rPr>
                <w:rFonts w:ascii="Tahoma" w:hAnsi="Tahoma" w:cs="Tahoma"/>
                <w:bCs/>
                <w:sz w:val="20"/>
                <w:szCs w:val="20"/>
              </w:rPr>
              <w:t>Piolts</w:t>
            </w:r>
            <w:proofErr w:type="spellEnd"/>
            <w:r>
              <w:rPr>
                <w:rFonts w:ascii="Tahoma" w:hAnsi="Tahoma" w:cs="Tahoma"/>
                <w:bCs/>
                <w:sz w:val="20"/>
                <w:szCs w:val="20"/>
              </w:rPr>
              <w:t xml:space="preserve">:  </w:t>
            </w:r>
            <w:r w:rsidR="00943481">
              <w:rPr>
                <w:rFonts w:ascii="Tahoma" w:hAnsi="Tahoma" w:cs="Tahoma"/>
                <w:bCs/>
                <w:sz w:val="20"/>
                <w:szCs w:val="20"/>
              </w:rPr>
              <w:t xml:space="preserve">Watts, </w:t>
            </w:r>
            <w:proofErr w:type="spellStart"/>
            <w:r w:rsidR="00943481">
              <w:rPr>
                <w:rFonts w:ascii="Tahoma" w:hAnsi="Tahoma" w:cs="Tahoma"/>
                <w:bCs/>
                <w:sz w:val="20"/>
                <w:szCs w:val="20"/>
              </w:rPr>
              <w:t>Helquist</w:t>
            </w:r>
            <w:proofErr w:type="spellEnd"/>
          </w:p>
          <w:p w14:paraId="225EB9DC" w14:textId="28B39443" w:rsidR="000C064D" w:rsidRPr="00BF28B0" w:rsidRDefault="004355F5" w:rsidP="00A016D5">
            <w:pPr>
              <w:spacing w:line="360" w:lineRule="auto"/>
              <w:rPr>
                <w:rFonts w:ascii="Tahoma" w:hAnsi="Tahoma" w:cs="Tahoma"/>
                <w:bCs/>
                <w:sz w:val="20"/>
                <w:szCs w:val="20"/>
              </w:rPr>
            </w:pPr>
            <w:r>
              <w:rPr>
                <w:rFonts w:ascii="Tahoma" w:hAnsi="Tahoma" w:cs="Tahoma"/>
                <w:bCs/>
                <w:sz w:val="20"/>
                <w:szCs w:val="20"/>
              </w:rPr>
              <w:t xml:space="preserve">Tech:  </w:t>
            </w:r>
            <w:r w:rsidR="00943481">
              <w:rPr>
                <w:rFonts w:ascii="Tahoma" w:hAnsi="Tahoma" w:cs="Tahoma"/>
                <w:bCs/>
                <w:sz w:val="20"/>
                <w:szCs w:val="20"/>
              </w:rPr>
              <w:t>Mann/Littlefield</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3B6C20C2" w:rsidR="009748D6" w:rsidRPr="00126394" w:rsidRDefault="00EB683A" w:rsidP="00105747">
            <w:pPr>
              <w:spacing w:line="360" w:lineRule="auto"/>
              <w:rPr>
                <w:rFonts w:ascii="Tahoma" w:hAnsi="Tahoma" w:cs="Tahoma"/>
                <w:sz w:val="20"/>
                <w:szCs w:val="20"/>
              </w:rPr>
            </w:pPr>
            <w:r>
              <w:rPr>
                <w:rFonts w:ascii="Tahoma" w:hAnsi="Tahoma" w:cs="Tahoma"/>
                <w:sz w:val="20"/>
                <w:szCs w:val="20"/>
              </w:rPr>
              <w:t>Good quality imagery</w:t>
            </w:r>
            <w:r w:rsidR="00EC6AAC">
              <w:rPr>
                <w:rFonts w:ascii="Tahoma" w:hAnsi="Tahoma" w:cs="Tahoma"/>
                <w:sz w:val="20"/>
                <w:szCs w:val="20"/>
              </w:rPr>
              <w:t>, orthorectification okay but needed some adjustments</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1F03C825" w:rsidR="009748D6" w:rsidRPr="00126394" w:rsidRDefault="005E1599" w:rsidP="00105747">
            <w:pPr>
              <w:spacing w:line="360" w:lineRule="auto"/>
              <w:rPr>
                <w:rFonts w:ascii="Tahoma" w:hAnsi="Tahoma" w:cs="Tahoma"/>
                <w:sz w:val="20"/>
                <w:szCs w:val="20"/>
              </w:rPr>
            </w:pPr>
            <w:r>
              <w:rPr>
                <w:rFonts w:ascii="Tahoma" w:hAnsi="Tahoma" w:cs="Tahoma"/>
                <w:sz w:val="20"/>
                <w:szCs w:val="20"/>
              </w:rPr>
              <w:t>Clear</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441DB60A"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473A80">
              <w:rPr>
                <w:rFonts w:ascii="Tahoma" w:hAnsi="Tahoma" w:cs="Tahoma"/>
                <w:sz w:val="20"/>
                <w:szCs w:val="20"/>
              </w:rPr>
              <w:t>9</w:t>
            </w:r>
            <w:r w:rsidRPr="00EB683A">
              <w:rPr>
                <w:rFonts w:ascii="Tahoma" w:hAnsi="Tahoma" w:cs="Tahoma"/>
                <w:sz w:val="20"/>
                <w:szCs w:val="20"/>
              </w:rPr>
              <w:t>/</w:t>
            </w:r>
            <w:r w:rsidR="00473A80">
              <w:rPr>
                <w:rFonts w:ascii="Tahoma" w:hAnsi="Tahoma" w:cs="Tahoma"/>
                <w:sz w:val="20"/>
                <w:szCs w:val="20"/>
              </w:rPr>
              <w:t>01</w:t>
            </w:r>
            <w:r w:rsidRPr="00EB683A">
              <w:rPr>
                <w:rFonts w:ascii="Tahoma" w:hAnsi="Tahoma" w:cs="Tahoma"/>
                <w:sz w:val="20"/>
                <w:szCs w:val="20"/>
              </w:rPr>
              <w:t xml:space="preserve">/2022 </w:t>
            </w:r>
            <w:r w:rsidR="00577E09">
              <w:rPr>
                <w:rFonts w:ascii="Tahoma" w:hAnsi="Tahoma" w:cs="Tahoma"/>
                <w:sz w:val="20"/>
                <w:szCs w:val="20"/>
              </w:rPr>
              <w:t>0210</w:t>
            </w:r>
            <w:r w:rsidR="005E1599">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3BDB8D72"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 xml:space="preserve">IR </w:t>
            </w:r>
            <w:r w:rsidR="00744AF9">
              <w:rPr>
                <w:rFonts w:ascii="Tahoma" w:hAnsi="Tahoma" w:cs="Tahoma"/>
                <w:sz w:val="20"/>
                <w:szCs w:val="20"/>
              </w:rPr>
              <w:t>Shapefiles</w:t>
            </w:r>
            <w:r w:rsidRPr="0006414B">
              <w:rPr>
                <w:rFonts w:ascii="Tahoma" w:hAnsi="Tahoma" w:cs="Tahoma"/>
                <w:sz w:val="20"/>
                <w:szCs w:val="20"/>
              </w:rPr>
              <w:t xml:space="preserve">, </w:t>
            </w:r>
            <w:r w:rsidR="001A74D3">
              <w:rPr>
                <w:rFonts w:ascii="Tahoma" w:hAnsi="Tahoma" w:cs="Tahoma"/>
                <w:sz w:val="20"/>
                <w:szCs w:val="20"/>
              </w:rPr>
              <w:t>geodatabase</w:t>
            </w:r>
            <w:r w:rsidR="00AC3F1A">
              <w:rPr>
                <w:rFonts w:ascii="Tahoma" w:hAnsi="Tahoma" w:cs="Tahoma"/>
                <w:sz w:val="20"/>
                <w:szCs w:val="20"/>
              </w:rPr>
              <w:t>,</w:t>
            </w:r>
            <w:r w:rsidR="001A74D3">
              <w:rPr>
                <w:rFonts w:ascii="Tahoma" w:hAnsi="Tahoma" w:cs="Tahoma"/>
                <w:sz w:val="20"/>
                <w:szCs w:val="20"/>
              </w:rPr>
              <w:t xml:space="preserve"> </w:t>
            </w:r>
            <w:r w:rsidRPr="0006414B">
              <w:rPr>
                <w:rFonts w:ascii="Tahoma" w:hAnsi="Tahoma" w:cs="Tahoma"/>
                <w:sz w:val="20"/>
                <w:szCs w:val="20"/>
              </w:rPr>
              <w:t>KMZ, IR Log, Topo</w:t>
            </w:r>
            <w:r w:rsidR="00AC3F1A">
              <w:rPr>
                <w:rFonts w:ascii="Tahoma" w:hAnsi="Tahoma" w:cs="Tahoma"/>
                <w:sz w:val="20"/>
                <w:szCs w:val="20"/>
              </w:rPr>
              <w:t>/</w:t>
            </w:r>
            <w:r w:rsidRPr="0006414B">
              <w:rPr>
                <w:rFonts w:ascii="Tahoma" w:hAnsi="Tahoma" w:cs="Tahoma"/>
                <w:sz w:val="20"/>
                <w:szCs w:val="20"/>
              </w:rPr>
              <w:t>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1F709FC8" w:rsidR="00425A05" w:rsidRPr="00425A05" w:rsidRDefault="00441660" w:rsidP="00105747">
            <w:pPr>
              <w:spacing w:line="360" w:lineRule="auto"/>
              <w:rPr>
                <w:rFonts w:ascii="Tahoma" w:hAnsi="Tahoma" w:cs="Tahoma"/>
                <w:sz w:val="20"/>
                <w:szCs w:val="20"/>
              </w:rPr>
            </w:pPr>
            <w:r w:rsidRPr="0006414B">
              <w:rPr>
                <w:rFonts w:ascii="Tahoma" w:hAnsi="Tahoma" w:cs="Tahoma"/>
                <w:sz w:val="20"/>
                <w:szCs w:val="20"/>
              </w:rPr>
              <w:t xml:space="preserve">NIFS and </w:t>
            </w:r>
            <w:proofErr w:type="spellStart"/>
            <w:r w:rsidRPr="0006414B">
              <w:rPr>
                <w:rFonts w:ascii="Tahoma" w:hAnsi="Tahoma" w:cs="Tahoma"/>
                <w:sz w:val="20"/>
                <w:szCs w:val="20"/>
              </w:rPr>
              <w:t>Wildfire.ftp</w:t>
            </w:r>
            <w:proofErr w:type="spellEnd"/>
            <w:r w:rsidR="00710E5A" w:rsidRPr="0006414B">
              <w:rPr>
                <w:rFonts w:ascii="Tahoma" w:hAnsi="Tahoma" w:cs="Tahoma"/>
                <w:sz w:val="20"/>
                <w:szCs w:val="20"/>
              </w:rPr>
              <w:t xml:space="preserve"> </w:t>
            </w:r>
            <w:hyperlink r:id="rId7" w:history="1">
              <w:r w:rsidR="00473A80" w:rsidRPr="00473A80">
                <w:rPr>
                  <w:rStyle w:val="Hyperlink"/>
                  <w:rFonts w:ascii="Tahoma" w:hAnsi="Tahoma" w:cs="Tahoma"/>
                  <w:sz w:val="20"/>
                  <w:szCs w:val="20"/>
                </w:rPr>
                <w:t>https://ftp.wildfire.gov/public/incident_specific_data/great_basin/2022_Incidents/2022_RossFork/IR/20220901</w:t>
              </w:r>
            </w:hyperlink>
            <w:r w:rsidR="00425A05">
              <w:rPr>
                <w:rFonts w:ascii="Tahoma" w:hAnsi="Tahoma" w:cs="Tahoma"/>
                <w:sz w:val="20"/>
                <w:szCs w:val="20"/>
              </w:rPr>
              <w:t xml:space="preserve"> </w:t>
            </w:r>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0CBB6020"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473A80">
              <w:rPr>
                <w:rFonts w:ascii="Tahoma" w:hAnsi="Tahoma" w:cs="Tahoma"/>
                <w:sz w:val="20"/>
                <w:szCs w:val="20"/>
              </w:rPr>
              <w:t>9</w:t>
            </w:r>
            <w:r w:rsidR="00AE3969" w:rsidRPr="003E1352">
              <w:rPr>
                <w:rFonts w:ascii="Tahoma" w:hAnsi="Tahoma" w:cs="Tahoma"/>
                <w:sz w:val="20"/>
                <w:szCs w:val="20"/>
              </w:rPr>
              <w:t>/</w:t>
            </w:r>
            <w:r w:rsidR="00473A80">
              <w:rPr>
                <w:rFonts w:ascii="Tahoma" w:hAnsi="Tahoma" w:cs="Tahoma"/>
                <w:sz w:val="20"/>
                <w:szCs w:val="20"/>
              </w:rPr>
              <w:t>01</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EC6AAC">
              <w:rPr>
                <w:rFonts w:ascii="Tahoma" w:hAnsi="Tahoma" w:cs="Tahoma"/>
                <w:sz w:val="20"/>
                <w:szCs w:val="20"/>
              </w:rPr>
              <w:t>0446</w:t>
            </w:r>
            <w:r w:rsidR="00B13D9F">
              <w:rPr>
                <w:rFonts w:ascii="Tahoma" w:hAnsi="Tahoma" w:cs="Tahoma"/>
                <w:sz w:val="20"/>
                <w:szCs w:val="20"/>
              </w:rPr>
              <w:t xml:space="preserve"> upload to</w:t>
            </w:r>
            <w:r w:rsidR="00DE40AE" w:rsidRPr="003E1352">
              <w:rPr>
                <w:rFonts w:ascii="Tahoma" w:hAnsi="Tahoma" w:cs="Tahoma"/>
                <w:sz w:val="20"/>
                <w:szCs w:val="20"/>
              </w:rPr>
              <w:t xml:space="preserve"> IR NIFS</w:t>
            </w:r>
          </w:p>
          <w:p w14:paraId="203B254E" w14:textId="09EBF45A"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163DD9">
              <w:rPr>
                <w:rFonts w:ascii="Tahoma" w:hAnsi="Tahoma" w:cs="Tahoma"/>
                <w:sz w:val="20"/>
                <w:szCs w:val="20"/>
              </w:rPr>
              <w:t>0515</w:t>
            </w:r>
            <w:r w:rsidRPr="003E1352">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021BFC31" w14:textId="3522F4C3" w:rsidR="00646F14" w:rsidRDefault="00BC5975" w:rsidP="00CE4200">
            <w:pPr>
              <w:spacing w:line="360" w:lineRule="auto"/>
              <w:rPr>
                <w:rFonts w:ascii="Tahoma" w:hAnsi="Tahoma" w:cs="Tahoma"/>
                <w:bCs/>
                <w:sz w:val="20"/>
                <w:szCs w:val="20"/>
              </w:rPr>
            </w:pPr>
            <w:r w:rsidRPr="003E1352">
              <w:rPr>
                <w:rFonts w:ascii="Tahoma" w:hAnsi="Tahoma" w:cs="Tahoma"/>
                <w:bCs/>
                <w:sz w:val="20"/>
                <w:szCs w:val="20"/>
              </w:rPr>
              <w:t xml:space="preserve">Started interpretation </w:t>
            </w:r>
            <w:r w:rsidR="00086A39" w:rsidRPr="003E1352">
              <w:rPr>
                <w:rFonts w:ascii="Tahoma" w:hAnsi="Tahoma" w:cs="Tahoma"/>
                <w:bCs/>
                <w:sz w:val="20"/>
                <w:szCs w:val="20"/>
              </w:rPr>
              <w:t>with</w:t>
            </w:r>
            <w:r w:rsidR="00FD0331">
              <w:rPr>
                <w:rFonts w:ascii="Tahoma" w:hAnsi="Tahoma" w:cs="Tahoma"/>
                <w:bCs/>
                <w:sz w:val="20"/>
                <w:szCs w:val="20"/>
              </w:rPr>
              <w:t xml:space="preserve"> </w:t>
            </w:r>
            <w:r w:rsidR="00740359">
              <w:rPr>
                <w:rFonts w:ascii="Tahoma" w:hAnsi="Tahoma" w:cs="Tahoma"/>
                <w:bCs/>
                <w:sz w:val="20"/>
                <w:szCs w:val="20"/>
              </w:rPr>
              <w:t>the</w:t>
            </w:r>
            <w:r w:rsidR="00B6613F">
              <w:rPr>
                <w:rFonts w:ascii="Tahoma" w:hAnsi="Tahoma" w:cs="Tahoma"/>
                <w:bCs/>
                <w:sz w:val="20"/>
                <w:szCs w:val="20"/>
              </w:rPr>
              <w:t xml:space="preserve"> IR heat perimeter</w:t>
            </w:r>
            <w:r w:rsidR="00740359">
              <w:rPr>
                <w:rFonts w:ascii="Tahoma" w:hAnsi="Tahoma" w:cs="Tahoma"/>
                <w:bCs/>
                <w:sz w:val="20"/>
                <w:szCs w:val="20"/>
              </w:rPr>
              <w:t xml:space="preserve"> from </w:t>
            </w:r>
            <w:r w:rsidR="004B066E">
              <w:rPr>
                <w:rFonts w:ascii="Tahoma" w:hAnsi="Tahoma" w:cs="Tahoma"/>
                <w:bCs/>
                <w:sz w:val="20"/>
                <w:szCs w:val="20"/>
              </w:rPr>
              <w:t xml:space="preserve">the </w:t>
            </w:r>
            <w:r w:rsidR="006156DE">
              <w:rPr>
                <w:rFonts w:ascii="Tahoma" w:hAnsi="Tahoma" w:cs="Tahoma"/>
                <w:bCs/>
                <w:sz w:val="20"/>
                <w:szCs w:val="20"/>
              </w:rPr>
              <w:t>previous IR flight</w:t>
            </w:r>
            <w:r w:rsidR="00E34621">
              <w:rPr>
                <w:rFonts w:ascii="Tahoma" w:hAnsi="Tahoma" w:cs="Tahoma"/>
                <w:bCs/>
                <w:sz w:val="20"/>
                <w:szCs w:val="20"/>
              </w:rPr>
              <w:t xml:space="preserve">.  </w:t>
            </w:r>
            <w:r w:rsidR="002E2C56">
              <w:rPr>
                <w:rFonts w:ascii="Tahoma" w:hAnsi="Tahoma" w:cs="Tahoma"/>
                <w:bCs/>
                <w:sz w:val="20"/>
                <w:szCs w:val="20"/>
              </w:rPr>
              <w:t>The event polygon perimeter</w:t>
            </w:r>
            <w:r w:rsidR="00E34621">
              <w:rPr>
                <w:rFonts w:ascii="Tahoma" w:hAnsi="Tahoma" w:cs="Tahoma"/>
                <w:bCs/>
                <w:sz w:val="20"/>
                <w:szCs w:val="20"/>
              </w:rPr>
              <w:t xml:space="preserve"> was very generalized</w:t>
            </w:r>
            <w:r w:rsidR="00350CD7">
              <w:rPr>
                <w:rFonts w:ascii="Tahoma" w:hAnsi="Tahoma" w:cs="Tahoma"/>
                <w:bCs/>
                <w:sz w:val="20"/>
                <w:szCs w:val="20"/>
              </w:rPr>
              <w:t xml:space="preserve"> </w:t>
            </w:r>
            <w:r w:rsidR="004B066E">
              <w:rPr>
                <w:rFonts w:ascii="Tahoma" w:hAnsi="Tahoma" w:cs="Tahoma"/>
                <w:bCs/>
                <w:sz w:val="20"/>
                <w:szCs w:val="20"/>
              </w:rPr>
              <w:t xml:space="preserve">and from a few days ago </w:t>
            </w:r>
            <w:r w:rsidR="00350CD7">
              <w:rPr>
                <w:rFonts w:ascii="Tahoma" w:hAnsi="Tahoma" w:cs="Tahoma"/>
                <w:bCs/>
                <w:sz w:val="20"/>
                <w:szCs w:val="20"/>
              </w:rPr>
              <w:t xml:space="preserve">so the interpreter chose to </w:t>
            </w:r>
            <w:r w:rsidR="00C555C6">
              <w:rPr>
                <w:rFonts w:ascii="Tahoma" w:hAnsi="Tahoma" w:cs="Tahoma"/>
                <w:bCs/>
                <w:sz w:val="20"/>
                <w:szCs w:val="20"/>
              </w:rPr>
              <w:t>use</w:t>
            </w:r>
            <w:r w:rsidR="00350CD7">
              <w:rPr>
                <w:rFonts w:ascii="Tahoma" w:hAnsi="Tahoma" w:cs="Tahoma"/>
                <w:bCs/>
                <w:sz w:val="20"/>
                <w:szCs w:val="20"/>
              </w:rPr>
              <w:t xml:space="preserve"> the IR heat perimeter as a base for the interpretation.</w:t>
            </w:r>
          </w:p>
          <w:p w14:paraId="4B6BDA7A" w14:textId="77777777" w:rsidR="00C555C6" w:rsidRDefault="00C555C6" w:rsidP="00E85CF3">
            <w:pPr>
              <w:spacing w:line="360" w:lineRule="auto"/>
              <w:rPr>
                <w:rFonts w:ascii="Tahoma" w:hAnsi="Tahoma" w:cs="Tahoma"/>
                <w:bCs/>
                <w:sz w:val="20"/>
                <w:szCs w:val="20"/>
              </w:rPr>
            </w:pPr>
          </w:p>
          <w:p w14:paraId="15DF3BAE" w14:textId="22569FD1" w:rsidR="00653838" w:rsidRDefault="00F045C3" w:rsidP="00E85CF3">
            <w:pPr>
              <w:spacing w:line="360" w:lineRule="auto"/>
              <w:rPr>
                <w:rFonts w:ascii="Tahoma" w:hAnsi="Tahoma" w:cs="Tahoma"/>
                <w:bCs/>
                <w:sz w:val="20"/>
                <w:szCs w:val="20"/>
              </w:rPr>
            </w:pPr>
            <w:r>
              <w:rPr>
                <w:rFonts w:ascii="Tahoma" w:hAnsi="Tahoma" w:cs="Tahoma"/>
                <w:bCs/>
                <w:sz w:val="20"/>
                <w:szCs w:val="20"/>
              </w:rPr>
              <w:t xml:space="preserve">The main area of heat perimeter growth tonight was </w:t>
            </w:r>
            <w:r w:rsidR="00653838">
              <w:rPr>
                <w:rFonts w:ascii="Tahoma" w:hAnsi="Tahoma" w:cs="Tahoma"/>
                <w:bCs/>
                <w:sz w:val="20"/>
                <w:szCs w:val="20"/>
              </w:rPr>
              <w:t>the north</w:t>
            </w:r>
            <w:r>
              <w:rPr>
                <w:rFonts w:ascii="Tahoma" w:hAnsi="Tahoma" w:cs="Tahoma"/>
                <w:bCs/>
                <w:sz w:val="20"/>
                <w:szCs w:val="20"/>
              </w:rPr>
              <w:t xml:space="preserve"> part of the incident where the </w:t>
            </w:r>
            <w:r w:rsidR="00653838">
              <w:rPr>
                <w:rFonts w:ascii="Tahoma" w:hAnsi="Tahoma" w:cs="Tahoma"/>
                <w:bCs/>
                <w:sz w:val="20"/>
                <w:szCs w:val="20"/>
              </w:rPr>
              <w:t xml:space="preserve">continues to spread up the Johnson Creek drainage.  </w:t>
            </w:r>
            <w:proofErr w:type="gramStart"/>
            <w:r w:rsidR="00653838">
              <w:rPr>
                <w:rFonts w:ascii="Tahoma" w:hAnsi="Tahoma" w:cs="Tahoma"/>
                <w:bCs/>
                <w:sz w:val="20"/>
                <w:szCs w:val="20"/>
              </w:rPr>
              <w:t>Tonight</w:t>
            </w:r>
            <w:proofErr w:type="gramEnd"/>
            <w:r w:rsidR="00653838">
              <w:rPr>
                <w:rFonts w:ascii="Tahoma" w:hAnsi="Tahoma" w:cs="Tahoma"/>
                <w:bCs/>
                <w:sz w:val="20"/>
                <w:szCs w:val="20"/>
              </w:rPr>
              <w:t xml:space="preserve"> the heat crossed </w:t>
            </w:r>
            <w:r w:rsidR="00465C91">
              <w:rPr>
                <w:rFonts w:ascii="Tahoma" w:hAnsi="Tahoma" w:cs="Tahoma"/>
                <w:bCs/>
                <w:sz w:val="20"/>
                <w:szCs w:val="20"/>
              </w:rPr>
              <w:t>Johnson</w:t>
            </w:r>
            <w:r w:rsidR="00653838">
              <w:rPr>
                <w:rFonts w:ascii="Tahoma" w:hAnsi="Tahoma" w:cs="Tahoma"/>
                <w:bCs/>
                <w:sz w:val="20"/>
                <w:szCs w:val="20"/>
              </w:rPr>
              <w:t xml:space="preserve"> creek to the NE.  The heat detected on the north (NE) side of Johnson Creek was </w:t>
            </w:r>
            <w:proofErr w:type="gramStart"/>
            <w:r w:rsidR="00653838">
              <w:rPr>
                <w:rFonts w:ascii="Tahoma" w:hAnsi="Tahoma" w:cs="Tahoma"/>
                <w:bCs/>
                <w:sz w:val="20"/>
                <w:szCs w:val="20"/>
              </w:rPr>
              <w:t>pretty spotty</w:t>
            </w:r>
            <w:proofErr w:type="gramEnd"/>
            <w:r w:rsidR="00465C91">
              <w:rPr>
                <w:rFonts w:ascii="Tahoma" w:hAnsi="Tahoma" w:cs="Tahoma"/>
                <w:bCs/>
                <w:sz w:val="20"/>
                <w:szCs w:val="20"/>
              </w:rPr>
              <w:t xml:space="preserve"> and disconnected</w:t>
            </w:r>
            <w:r w:rsidR="00653838">
              <w:rPr>
                <w:rFonts w:ascii="Tahoma" w:hAnsi="Tahoma" w:cs="Tahoma"/>
                <w:bCs/>
                <w:sz w:val="20"/>
                <w:szCs w:val="20"/>
              </w:rPr>
              <w:t>.  There are relatively light fuels on th</w:t>
            </w:r>
            <w:r w:rsidR="00465C91">
              <w:rPr>
                <w:rFonts w:ascii="Tahoma" w:hAnsi="Tahoma" w:cs="Tahoma"/>
                <w:bCs/>
                <w:sz w:val="20"/>
                <w:szCs w:val="20"/>
              </w:rPr>
              <w:t>at</w:t>
            </w:r>
            <w:r w:rsidR="00653838">
              <w:rPr>
                <w:rFonts w:ascii="Tahoma" w:hAnsi="Tahoma" w:cs="Tahoma"/>
                <w:bCs/>
                <w:sz w:val="20"/>
                <w:szCs w:val="20"/>
              </w:rPr>
              <w:t xml:space="preserve"> </w:t>
            </w:r>
            <w:proofErr w:type="gramStart"/>
            <w:r w:rsidR="00653838">
              <w:rPr>
                <w:rFonts w:ascii="Tahoma" w:hAnsi="Tahoma" w:cs="Tahoma"/>
                <w:bCs/>
                <w:sz w:val="20"/>
                <w:szCs w:val="20"/>
              </w:rPr>
              <w:t>slope</w:t>
            </w:r>
            <w:proofErr w:type="gramEnd"/>
            <w:r w:rsidR="00653838">
              <w:rPr>
                <w:rFonts w:ascii="Tahoma" w:hAnsi="Tahoma" w:cs="Tahoma"/>
                <w:bCs/>
                <w:sz w:val="20"/>
                <w:szCs w:val="20"/>
              </w:rPr>
              <w:t xml:space="preserve"> and it is possible that some of the isolated areas are actually connected, but that the heat had already cooled by flight time.  Two isolated areas of heat are nearing the top of the ridge – </w:t>
            </w:r>
            <w:r w:rsidR="00163DD9">
              <w:rPr>
                <w:rFonts w:ascii="Tahoma" w:hAnsi="Tahoma" w:cs="Tahoma"/>
                <w:bCs/>
                <w:sz w:val="20"/>
                <w:szCs w:val="20"/>
              </w:rPr>
              <w:t xml:space="preserve">the </w:t>
            </w:r>
            <w:r w:rsidR="00653838">
              <w:rPr>
                <w:rFonts w:ascii="Tahoma" w:hAnsi="Tahoma" w:cs="Tahoma"/>
                <w:bCs/>
                <w:sz w:val="20"/>
                <w:szCs w:val="20"/>
              </w:rPr>
              <w:t>Smoky Mountains.  The other side of the ridge is Jakes Gulch.  The heat in the Johnson Creek drainage is also moving back to the west</w:t>
            </w:r>
            <w:r w:rsidR="00465C91">
              <w:rPr>
                <w:rFonts w:ascii="Tahoma" w:hAnsi="Tahoma" w:cs="Tahoma"/>
                <w:bCs/>
                <w:sz w:val="20"/>
                <w:szCs w:val="20"/>
              </w:rPr>
              <w:t xml:space="preserve"> with </w:t>
            </w:r>
            <w:proofErr w:type="gramStart"/>
            <w:r w:rsidR="00465C91">
              <w:rPr>
                <w:rFonts w:ascii="Tahoma" w:hAnsi="Tahoma" w:cs="Tahoma"/>
                <w:bCs/>
                <w:sz w:val="20"/>
                <w:szCs w:val="20"/>
              </w:rPr>
              <w:t>fairly intense</w:t>
            </w:r>
            <w:proofErr w:type="gramEnd"/>
            <w:r w:rsidR="00465C91">
              <w:rPr>
                <w:rFonts w:ascii="Tahoma" w:hAnsi="Tahoma" w:cs="Tahoma"/>
                <w:bCs/>
                <w:sz w:val="20"/>
                <w:szCs w:val="20"/>
              </w:rPr>
              <w:t xml:space="preserve"> heat</w:t>
            </w:r>
            <w:r w:rsidR="00653838">
              <w:rPr>
                <w:rFonts w:ascii="Tahoma" w:hAnsi="Tahoma" w:cs="Tahoma"/>
                <w:bCs/>
                <w:sz w:val="20"/>
                <w:szCs w:val="20"/>
              </w:rPr>
              <w:t xml:space="preserve">, upslope on the east-facing slopes of the western part of the basin. </w:t>
            </w:r>
          </w:p>
          <w:p w14:paraId="7CA4EDB4" w14:textId="7D35B675" w:rsidR="00B6613F" w:rsidRDefault="00653838" w:rsidP="00E85CF3">
            <w:pPr>
              <w:spacing w:line="360" w:lineRule="auto"/>
              <w:rPr>
                <w:rFonts w:ascii="Tahoma" w:hAnsi="Tahoma" w:cs="Tahoma"/>
                <w:bCs/>
                <w:sz w:val="20"/>
                <w:szCs w:val="20"/>
              </w:rPr>
            </w:pPr>
            <w:r>
              <w:rPr>
                <w:rFonts w:ascii="Tahoma" w:hAnsi="Tahoma" w:cs="Tahoma"/>
                <w:bCs/>
                <w:sz w:val="20"/>
                <w:szCs w:val="20"/>
              </w:rPr>
              <w:t xml:space="preserve">Toward the older part of the incident, there were some small areas of growth in the Gold Run </w:t>
            </w:r>
            <w:r w:rsidR="00465C91">
              <w:rPr>
                <w:rFonts w:ascii="Tahoma" w:hAnsi="Tahoma" w:cs="Tahoma"/>
                <w:bCs/>
                <w:sz w:val="20"/>
                <w:szCs w:val="20"/>
              </w:rPr>
              <w:t xml:space="preserve">Creek </w:t>
            </w:r>
            <w:r>
              <w:rPr>
                <w:rFonts w:ascii="Tahoma" w:hAnsi="Tahoma" w:cs="Tahoma"/>
                <w:bCs/>
                <w:sz w:val="20"/>
                <w:szCs w:val="20"/>
              </w:rPr>
              <w:t xml:space="preserve">drainage with intense heat, one was on the east side of the drainage and one area has moved across the creek to the NW.  </w:t>
            </w:r>
            <w:proofErr w:type="gramStart"/>
            <w:r>
              <w:rPr>
                <w:rFonts w:ascii="Tahoma" w:hAnsi="Tahoma" w:cs="Tahoma"/>
                <w:bCs/>
                <w:sz w:val="20"/>
                <w:szCs w:val="20"/>
              </w:rPr>
              <w:t>Tonight</w:t>
            </w:r>
            <w:proofErr w:type="gramEnd"/>
            <w:r>
              <w:rPr>
                <w:rFonts w:ascii="Tahoma" w:hAnsi="Tahoma" w:cs="Tahoma"/>
                <w:bCs/>
                <w:sz w:val="20"/>
                <w:szCs w:val="20"/>
              </w:rPr>
              <w:t xml:space="preserve"> </w:t>
            </w:r>
            <w:r w:rsidR="00465C91">
              <w:rPr>
                <w:rFonts w:ascii="Tahoma" w:hAnsi="Tahoma" w:cs="Tahoma"/>
                <w:bCs/>
                <w:sz w:val="20"/>
                <w:szCs w:val="20"/>
              </w:rPr>
              <w:t xml:space="preserve">there was </w:t>
            </w:r>
            <w:r>
              <w:rPr>
                <w:rFonts w:ascii="Tahoma" w:hAnsi="Tahoma" w:cs="Tahoma"/>
                <w:bCs/>
                <w:sz w:val="20"/>
                <w:szCs w:val="20"/>
              </w:rPr>
              <w:t>a bit of scattered heat moving downslope in the Steep Creek drainage.  From there back to the far western part of the incident only isolated heat sources were detected tonight, with only very small perimeter adjustments.</w:t>
            </w:r>
            <w:r w:rsidR="00163DD9">
              <w:rPr>
                <w:rFonts w:ascii="Tahoma" w:hAnsi="Tahoma" w:cs="Tahoma"/>
                <w:bCs/>
                <w:sz w:val="20"/>
                <w:szCs w:val="20"/>
              </w:rPr>
              <w:t xml:space="preserve">  No heat was detected in the far western part of the heat perimeter </w:t>
            </w:r>
            <w:r w:rsidR="0090740E">
              <w:rPr>
                <w:rFonts w:ascii="Tahoma" w:hAnsi="Tahoma" w:cs="Tahoma"/>
                <w:bCs/>
                <w:sz w:val="20"/>
                <w:szCs w:val="20"/>
              </w:rPr>
              <w:t>tonight.</w:t>
            </w:r>
          </w:p>
          <w:p w14:paraId="7D47F67A" w14:textId="77777777" w:rsidR="00F045C3" w:rsidRDefault="00F045C3" w:rsidP="00E85CF3">
            <w:pPr>
              <w:spacing w:line="360" w:lineRule="auto"/>
              <w:rPr>
                <w:rFonts w:ascii="Tahoma" w:hAnsi="Tahoma" w:cs="Tahoma"/>
                <w:bCs/>
                <w:sz w:val="20"/>
                <w:szCs w:val="20"/>
              </w:rPr>
            </w:pPr>
          </w:p>
          <w:p w14:paraId="58C31DA9" w14:textId="1EE72247" w:rsidR="00B6613F" w:rsidRDefault="00B6613F" w:rsidP="00E85CF3">
            <w:pPr>
              <w:spacing w:line="360" w:lineRule="auto"/>
              <w:rPr>
                <w:rFonts w:ascii="Tahoma" w:hAnsi="Tahoma" w:cs="Tahoma"/>
                <w:bCs/>
                <w:sz w:val="20"/>
                <w:szCs w:val="20"/>
              </w:rPr>
            </w:pPr>
            <w:r>
              <w:rPr>
                <w:rFonts w:ascii="Tahoma" w:hAnsi="Tahoma" w:cs="Tahoma"/>
                <w:bCs/>
                <w:sz w:val="20"/>
                <w:szCs w:val="20"/>
              </w:rPr>
              <w:t>Please contact the interpreter listed above if there are any questions or concerns about this interpretation</w:t>
            </w:r>
          </w:p>
          <w:p w14:paraId="4A0A011F" w14:textId="77777777" w:rsidR="000C064D" w:rsidRDefault="000C064D" w:rsidP="00E85CF3">
            <w:pPr>
              <w:spacing w:line="360" w:lineRule="auto"/>
              <w:rPr>
                <w:rFonts w:ascii="Tahoma" w:hAnsi="Tahoma" w:cs="Tahoma"/>
                <w:bCs/>
                <w:sz w:val="20"/>
                <w:szCs w:val="20"/>
              </w:rPr>
            </w:pPr>
          </w:p>
          <w:p w14:paraId="7C7A9FAE" w14:textId="3259DD04" w:rsidR="006559C5" w:rsidRPr="005A62CB" w:rsidRDefault="000C064D" w:rsidP="00E85CF3">
            <w:pPr>
              <w:spacing w:line="360" w:lineRule="auto"/>
              <w:rPr>
                <w:rFonts w:ascii="Tahoma" w:hAnsi="Tahoma" w:cs="Tahoma"/>
                <w:bCs/>
                <w:sz w:val="20"/>
                <w:szCs w:val="20"/>
                <w:highlight w:val="yellow"/>
              </w:rPr>
            </w:pPr>
            <w:r>
              <w:rPr>
                <w:rFonts w:ascii="Tahoma" w:hAnsi="Tahoma" w:cs="Tahoma"/>
                <w:bCs/>
                <w:sz w:val="20"/>
                <w:szCs w:val="20"/>
              </w:rPr>
              <w:t xml:space="preserve">IRWIN ID: </w:t>
            </w:r>
            <w:r w:rsidR="006A3FFE" w:rsidRPr="006A3FFE">
              <w:rPr>
                <w:rFonts w:ascii="Avenir Light" w:hAnsi="Avenir Light"/>
                <w:color w:val="333333"/>
                <w:sz w:val="18"/>
                <w:szCs w:val="18"/>
                <w:shd w:val="clear" w:color="auto" w:fill="FFFFFF"/>
              </w:rPr>
              <w:t>{7D82A608-618C-4892-A1D7-514E673379FA}</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A6F5" w14:textId="77777777" w:rsidR="00960129" w:rsidRDefault="00960129">
      <w:r>
        <w:separator/>
      </w:r>
    </w:p>
  </w:endnote>
  <w:endnote w:type="continuationSeparator" w:id="0">
    <w:p w14:paraId="029E92C8" w14:textId="77777777" w:rsidR="00960129" w:rsidRDefault="0096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igh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3643" w14:textId="77777777" w:rsidR="00960129" w:rsidRDefault="00960129">
      <w:r>
        <w:separator/>
      </w:r>
    </w:p>
  </w:footnote>
  <w:footnote w:type="continuationSeparator" w:id="0">
    <w:p w14:paraId="4FC1C5EF" w14:textId="77777777" w:rsidR="00960129" w:rsidRDefault="0096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875"/>
    <w:rsid w:val="00010FCF"/>
    <w:rsid w:val="00021519"/>
    <w:rsid w:val="00024142"/>
    <w:rsid w:val="000309F5"/>
    <w:rsid w:val="00031759"/>
    <w:rsid w:val="00037C39"/>
    <w:rsid w:val="00045602"/>
    <w:rsid w:val="00047169"/>
    <w:rsid w:val="00056AD4"/>
    <w:rsid w:val="0006414B"/>
    <w:rsid w:val="000730FC"/>
    <w:rsid w:val="00073BCD"/>
    <w:rsid w:val="0008105E"/>
    <w:rsid w:val="00086A39"/>
    <w:rsid w:val="00093CA5"/>
    <w:rsid w:val="000A2B39"/>
    <w:rsid w:val="000B0A0D"/>
    <w:rsid w:val="000C064D"/>
    <w:rsid w:val="000C1128"/>
    <w:rsid w:val="000E0160"/>
    <w:rsid w:val="000F21E8"/>
    <w:rsid w:val="000F48D4"/>
    <w:rsid w:val="000F4D6D"/>
    <w:rsid w:val="00105747"/>
    <w:rsid w:val="00111C07"/>
    <w:rsid w:val="0011481C"/>
    <w:rsid w:val="00126394"/>
    <w:rsid w:val="00133DB7"/>
    <w:rsid w:val="00163DD9"/>
    <w:rsid w:val="00166223"/>
    <w:rsid w:val="00172ED5"/>
    <w:rsid w:val="0017400E"/>
    <w:rsid w:val="00181A56"/>
    <w:rsid w:val="001A74D3"/>
    <w:rsid w:val="001C47B3"/>
    <w:rsid w:val="001C65CB"/>
    <w:rsid w:val="001E6D66"/>
    <w:rsid w:val="00210D34"/>
    <w:rsid w:val="0022172E"/>
    <w:rsid w:val="0022474D"/>
    <w:rsid w:val="00243D7F"/>
    <w:rsid w:val="00256C25"/>
    <w:rsid w:val="00262E34"/>
    <w:rsid w:val="002848E9"/>
    <w:rsid w:val="002876FC"/>
    <w:rsid w:val="00293B3E"/>
    <w:rsid w:val="002A08BB"/>
    <w:rsid w:val="002A28C5"/>
    <w:rsid w:val="002A6AE9"/>
    <w:rsid w:val="002B1C2F"/>
    <w:rsid w:val="002C07F4"/>
    <w:rsid w:val="002D2F5B"/>
    <w:rsid w:val="002E2C56"/>
    <w:rsid w:val="002F48A8"/>
    <w:rsid w:val="003008BD"/>
    <w:rsid w:val="00302FA3"/>
    <w:rsid w:val="00307A5B"/>
    <w:rsid w:val="0031303F"/>
    <w:rsid w:val="00314B92"/>
    <w:rsid w:val="00320B15"/>
    <w:rsid w:val="00320BC1"/>
    <w:rsid w:val="003224B5"/>
    <w:rsid w:val="00327D00"/>
    <w:rsid w:val="00336B4D"/>
    <w:rsid w:val="00345FBE"/>
    <w:rsid w:val="003460A6"/>
    <w:rsid w:val="00350CD7"/>
    <w:rsid w:val="003528B7"/>
    <w:rsid w:val="00352BA6"/>
    <w:rsid w:val="003541B7"/>
    <w:rsid w:val="0036067C"/>
    <w:rsid w:val="00367926"/>
    <w:rsid w:val="00370CD5"/>
    <w:rsid w:val="0037728F"/>
    <w:rsid w:val="003833F3"/>
    <w:rsid w:val="0039552B"/>
    <w:rsid w:val="003B66FA"/>
    <w:rsid w:val="003B77A3"/>
    <w:rsid w:val="003C15A1"/>
    <w:rsid w:val="003E1352"/>
    <w:rsid w:val="003F1664"/>
    <w:rsid w:val="003F20F3"/>
    <w:rsid w:val="003F3275"/>
    <w:rsid w:val="003F4243"/>
    <w:rsid w:val="003F52A8"/>
    <w:rsid w:val="00425A05"/>
    <w:rsid w:val="00434BE5"/>
    <w:rsid w:val="004355F5"/>
    <w:rsid w:val="00441660"/>
    <w:rsid w:val="004464A7"/>
    <w:rsid w:val="0045657D"/>
    <w:rsid w:val="00462901"/>
    <w:rsid w:val="00465C91"/>
    <w:rsid w:val="004672CD"/>
    <w:rsid w:val="00473A80"/>
    <w:rsid w:val="00494C88"/>
    <w:rsid w:val="00497899"/>
    <w:rsid w:val="004A2FE0"/>
    <w:rsid w:val="004B066E"/>
    <w:rsid w:val="004D2731"/>
    <w:rsid w:val="004E15D7"/>
    <w:rsid w:val="00531E0C"/>
    <w:rsid w:val="00547DBF"/>
    <w:rsid w:val="00566B61"/>
    <w:rsid w:val="005723D2"/>
    <w:rsid w:val="005759B1"/>
    <w:rsid w:val="00577E09"/>
    <w:rsid w:val="00577E70"/>
    <w:rsid w:val="00580851"/>
    <w:rsid w:val="00581496"/>
    <w:rsid w:val="00585F4C"/>
    <w:rsid w:val="00592745"/>
    <w:rsid w:val="00594CEB"/>
    <w:rsid w:val="005A5DC9"/>
    <w:rsid w:val="005A62CB"/>
    <w:rsid w:val="005A7529"/>
    <w:rsid w:val="005B320F"/>
    <w:rsid w:val="005B605F"/>
    <w:rsid w:val="005B7EAB"/>
    <w:rsid w:val="005C21C2"/>
    <w:rsid w:val="005C253D"/>
    <w:rsid w:val="005E1599"/>
    <w:rsid w:val="005F3F86"/>
    <w:rsid w:val="00607923"/>
    <w:rsid w:val="006156DE"/>
    <w:rsid w:val="006211FE"/>
    <w:rsid w:val="0063737D"/>
    <w:rsid w:val="006446A6"/>
    <w:rsid w:val="00646F14"/>
    <w:rsid w:val="00650FBF"/>
    <w:rsid w:val="00652A36"/>
    <w:rsid w:val="00653838"/>
    <w:rsid w:val="006559C5"/>
    <w:rsid w:val="0067392F"/>
    <w:rsid w:val="00693805"/>
    <w:rsid w:val="006A3FFE"/>
    <w:rsid w:val="006B05FA"/>
    <w:rsid w:val="006B6515"/>
    <w:rsid w:val="006C15EE"/>
    <w:rsid w:val="006D53AE"/>
    <w:rsid w:val="006E3AE4"/>
    <w:rsid w:val="00701467"/>
    <w:rsid w:val="00706F4B"/>
    <w:rsid w:val="00710E5A"/>
    <w:rsid w:val="00713293"/>
    <w:rsid w:val="00740359"/>
    <w:rsid w:val="0074183B"/>
    <w:rsid w:val="00744AF9"/>
    <w:rsid w:val="00745BF4"/>
    <w:rsid w:val="00754AF7"/>
    <w:rsid w:val="00757AA8"/>
    <w:rsid w:val="00761DFE"/>
    <w:rsid w:val="00764A24"/>
    <w:rsid w:val="00780BAA"/>
    <w:rsid w:val="007924FE"/>
    <w:rsid w:val="007A7D25"/>
    <w:rsid w:val="007B2F7F"/>
    <w:rsid w:val="007C4E99"/>
    <w:rsid w:val="007C7977"/>
    <w:rsid w:val="007D2A8D"/>
    <w:rsid w:val="007E3150"/>
    <w:rsid w:val="007F2572"/>
    <w:rsid w:val="007F2DD5"/>
    <w:rsid w:val="00803BE9"/>
    <w:rsid w:val="00813082"/>
    <w:rsid w:val="00837C8B"/>
    <w:rsid w:val="008905E1"/>
    <w:rsid w:val="00891CF1"/>
    <w:rsid w:val="008B73E3"/>
    <w:rsid w:val="008C08AA"/>
    <w:rsid w:val="008C7B08"/>
    <w:rsid w:val="008D5EBA"/>
    <w:rsid w:val="008E3A9C"/>
    <w:rsid w:val="008E7502"/>
    <w:rsid w:val="008F29A8"/>
    <w:rsid w:val="008F6917"/>
    <w:rsid w:val="009004FA"/>
    <w:rsid w:val="0090740E"/>
    <w:rsid w:val="00916843"/>
    <w:rsid w:val="00935C5E"/>
    <w:rsid w:val="00943481"/>
    <w:rsid w:val="00957661"/>
    <w:rsid w:val="00960129"/>
    <w:rsid w:val="009743DA"/>
    <w:rsid w:val="009748D6"/>
    <w:rsid w:val="009845B6"/>
    <w:rsid w:val="009A6B3D"/>
    <w:rsid w:val="009B297C"/>
    <w:rsid w:val="009C2908"/>
    <w:rsid w:val="009D6A28"/>
    <w:rsid w:val="009E4993"/>
    <w:rsid w:val="009E6A83"/>
    <w:rsid w:val="009F3025"/>
    <w:rsid w:val="00A016D5"/>
    <w:rsid w:val="00A04D50"/>
    <w:rsid w:val="00A14BD7"/>
    <w:rsid w:val="00A2031B"/>
    <w:rsid w:val="00A25445"/>
    <w:rsid w:val="00A32AC3"/>
    <w:rsid w:val="00A467BD"/>
    <w:rsid w:val="00A56502"/>
    <w:rsid w:val="00A62447"/>
    <w:rsid w:val="00A8035E"/>
    <w:rsid w:val="00A80699"/>
    <w:rsid w:val="00A854F9"/>
    <w:rsid w:val="00A86BC2"/>
    <w:rsid w:val="00AB51FA"/>
    <w:rsid w:val="00AC3CC3"/>
    <w:rsid w:val="00AC3F1A"/>
    <w:rsid w:val="00AE266D"/>
    <w:rsid w:val="00AE3969"/>
    <w:rsid w:val="00AF7A6C"/>
    <w:rsid w:val="00B13D9F"/>
    <w:rsid w:val="00B15002"/>
    <w:rsid w:val="00B15C1B"/>
    <w:rsid w:val="00B27EAB"/>
    <w:rsid w:val="00B315A9"/>
    <w:rsid w:val="00B3435D"/>
    <w:rsid w:val="00B358AC"/>
    <w:rsid w:val="00B4758F"/>
    <w:rsid w:val="00B50F29"/>
    <w:rsid w:val="00B52C86"/>
    <w:rsid w:val="00B6613F"/>
    <w:rsid w:val="00B770B9"/>
    <w:rsid w:val="00B92C66"/>
    <w:rsid w:val="00B9362D"/>
    <w:rsid w:val="00B95146"/>
    <w:rsid w:val="00BA069D"/>
    <w:rsid w:val="00BB7C5F"/>
    <w:rsid w:val="00BC5975"/>
    <w:rsid w:val="00BD0A6F"/>
    <w:rsid w:val="00BD77A6"/>
    <w:rsid w:val="00BE51F7"/>
    <w:rsid w:val="00BF28B0"/>
    <w:rsid w:val="00C04346"/>
    <w:rsid w:val="00C2122B"/>
    <w:rsid w:val="00C23B70"/>
    <w:rsid w:val="00C25311"/>
    <w:rsid w:val="00C46331"/>
    <w:rsid w:val="00C503E4"/>
    <w:rsid w:val="00C555C6"/>
    <w:rsid w:val="00C55A05"/>
    <w:rsid w:val="00C61171"/>
    <w:rsid w:val="00C63D3C"/>
    <w:rsid w:val="00C74D4A"/>
    <w:rsid w:val="00C76299"/>
    <w:rsid w:val="00C8232B"/>
    <w:rsid w:val="00C96EE8"/>
    <w:rsid w:val="00CA6A61"/>
    <w:rsid w:val="00CB255A"/>
    <w:rsid w:val="00CB26F7"/>
    <w:rsid w:val="00CB5EB5"/>
    <w:rsid w:val="00CC30A3"/>
    <w:rsid w:val="00CE4200"/>
    <w:rsid w:val="00CE5FCC"/>
    <w:rsid w:val="00CF7867"/>
    <w:rsid w:val="00D07279"/>
    <w:rsid w:val="00D07A91"/>
    <w:rsid w:val="00D13047"/>
    <w:rsid w:val="00D17591"/>
    <w:rsid w:val="00D31700"/>
    <w:rsid w:val="00D476C1"/>
    <w:rsid w:val="00D6185D"/>
    <w:rsid w:val="00D6383F"/>
    <w:rsid w:val="00D71817"/>
    <w:rsid w:val="00D73656"/>
    <w:rsid w:val="00D777FC"/>
    <w:rsid w:val="00D82426"/>
    <w:rsid w:val="00D84584"/>
    <w:rsid w:val="00D93394"/>
    <w:rsid w:val="00D95111"/>
    <w:rsid w:val="00DA05CE"/>
    <w:rsid w:val="00DC0C1F"/>
    <w:rsid w:val="00DC6D9B"/>
    <w:rsid w:val="00DD0B81"/>
    <w:rsid w:val="00DD69A7"/>
    <w:rsid w:val="00DE15A3"/>
    <w:rsid w:val="00DE40AE"/>
    <w:rsid w:val="00DF144F"/>
    <w:rsid w:val="00DF7CF1"/>
    <w:rsid w:val="00E03E7F"/>
    <w:rsid w:val="00E061D6"/>
    <w:rsid w:val="00E101C9"/>
    <w:rsid w:val="00E12722"/>
    <w:rsid w:val="00E13515"/>
    <w:rsid w:val="00E153DE"/>
    <w:rsid w:val="00E166F9"/>
    <w:rsid w:val="00E23667"/>
    <w:rsid w:val="00E34621"/>
    <w:rsid w:val="00E3671C"/>
    <w:rsid w:val="00E400A3"/>
    <w:rsid w:val="00E40736"/>
    <w:rsid w:val="00E57D7F"/>
    <w:rsid w:val="00E63395"/>
    <w:rsid w:val="00E64D5C"/>
    <w:rsid w:val="00E723A7"/>
    <w:rsid w:val="00E85CF3"/>
    <w:rsid w:val="00EB1D5F"/>
    <w:rsid w:val="00EB2A84"/>
    <w:rsid w:val="00EB683A"/>
    <w:rsid w:val="00EC30A7"/>
    <w:rsid w:val="00EC6AAC"/>
    <w:rsid w:val="00EE0543"/>
    <w:rsid w:val="00EE345B"/>
    <w:rsid w:val="00EF39AA"/>
    <w:rsid w:val="00EF4A57"/>
    <w:rsid w:val="00EF76FD"/>
    <w:rsid w:val="00F045C3"/>
    <w:rsid w:val="00F1022D"/>
    <w:rsid w:val="00F103AE"/>
    <w:rsid w:val="00F205C3"/>
    <w:rsid w:val="00F54679"/>
    <w:rsid w:val="00F64AA0"/>
    <w:rsid w:val="00F73E36"/>
    <w:rsid w:val="00F84229"/>
    <w:rsid w:val="00F91EF1"/>
    <w:rsid w:val="00FA12CE"/>
    <w:rsid w:val="00FA651F"/>
    <w:rsid w:val="00FB3C4A"/>
    <w:rsid w:val="00FC4AB5"/>
    <w:rsid w:val="00FD0331"/>
    <w:rsid w:val="00FD456C"/>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RossFork/IR/20220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769</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46</cp:revision>
  <cp:lastPrinted>2004-03-23T21:00:00Z</cp:lastPrinted>
  <dcterms:created xsi:type="dcterms:W3CDTF">2022-08-19T13:39:00Z</dcterms:created>
  <dcterms:modified xsi:type="dcterms:W3CDTF">2022-09-01T11:16:00Z</dcterms:modified>
</cp:coreProperties>
</file>