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4CC1914" w:rsidR="00E57D7F" w:rsidRPr="00EB683A" w:rsidRDefault="00EE6D7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840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6736240" w:rsidR="009748D6" w:rsidRPr="00652A36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29DB2ED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2253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8382F2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B22052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EE6D7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F9DD89E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 / Johnson</w:t>
            </w:r>
          </w:p>
          <w:p w14:paraId="225EB9DC" w14:textId="00AAC8E0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Mann / Guzman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10012BC" w:rsidR="009748D6" w:rsidRPr="00126394" w:rsidRDefault="00A80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Light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B7E54E9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01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E6D7E">
              <w:rPr>
                <w:rFonts w:ascii="Tahoma" w:hAnsi="Tahoma" w:cs="Tahoma"/>
                <w:sz w:val="20"/>
                <w:szCs w:val="20"/>
              </w:rPr>
              <w:t>2315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C81BA65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EE6D7E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6D7E">
              <w:rPr>
                <w:rFonts w:ascii="Tahoma" w:hAnsi="Tahoma" w:cs="Tahoma"/>
                <w:sz w:val="20"/>
                <w:szCs w:val="20"/>
              </w:rPr>
              <w:t>0011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F41C033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EE6D7E">
              <w:rPr>
                <w:rFonts w:ascii="Tahoma" w:hAnsi="Tahoma" w:cs="Tahoma"/>
                <w:sz w:val="20"/>
                <w:szCs w:val="20"/>
              </w:rPr>
              <w:t>0015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0C524243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IRWIN ID marker</w:t>
            </w:r>
            <w:r w:rsidR="005A752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pul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led on 0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23221EFA" w:rsidR="002A6AE9" w:rsidRPr="003E1352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22</w:t>
            </w:r>
          </w:p>
          <w:p w14:paraId="2C855746" w14:textId="590B7B30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There were a few areas still mapped as intense on the North perimeter but this only added up to 1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 growth in these areas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Some scattered heat and isolated heat in the interior. </w:t>
            </w:r>
            <w:r w:rsidR="00EE6D7E">
              <w:rPr>
                <w:rFonts w:ascii="Tahoma" w:hAnsi="Tahoma" w:cs="Tahoma"/>
                <w:bCs/>
                <w:sz w:val="20"/>
                <w:szCs w:val="20"/>
              </w:rPr>
              <w:t>Areas of intense heat compared to yesterday was lower.</w:t>
            </w:r>
          </w:p>
          <w:p w14:paraId="7C7A9FAE" w14:textId="7F091C2A" w:rsidR="006559C5" w:rsidRPr="005A62CB" w:rsidRDefault="002B7AF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E773" w14:textId="77777777" w:rsidR="00D36577" w:rsidRDefault="00D36577">
      <w:r>
        <w:separator/>
      </w:r>
    </w:p>
  </w:endnote>
  <w:endnote w:type="continuationSeparator" w:id="0">
    <w:p w14:paraId="3E90E399" w14:textId="77777777" w:rsidR="00D36577" w:rsidRDefault="00D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F589" w14:textId="77777777" w:rsidR="00D36577" w:rsidRDefault="00D36577">
      <w:r>
        <w:separator/>
      </w:r>
    </w:p>
  </w:footnote>
  <w:footnote w:type="continuationSeparator" w:id="0">
    <w:p w14:paraId="5583A2E7" w14:textId="77777777" w:rsidR="00D36577" w:rsidRDefault="00D3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3</cp:revision>
  <cp:lastPrinted>2004-03-23T21:00:00Z</cp:lastPrinted>
  <dcterms:created xsi:type="dcterms:W3CDTF">2022-08-02T03:59:00Z</dcterms:created>
  <dcterms:modified xsi:type="dcterms:W3CDTF">2022-08-02T06:13:00Z</dcterms:modified>
</cp:coreProperties>
</file>