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1153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2700"/>
        <w:gridCol w:w="2489"/>
        <w:gridCol w:w="3779"/>
      </w:tblGrid>
      <w:tr w:rsidR="009748D6" w:rsidRPr="000309F5" w14:paraId="273F1D61" w14:textId="77777777" w:rsidTr="5660D104">
        <w:trPr>
          <w:trHeight w:val="1059"/>
        </w:trPr>
        <w:tc>
          <w:tcPr>
            <w:tcW w:w="2568" w:type="dxa"/>
          </w:tcPr>
          <w:p w14:paraId="273F1D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73F1D52" w14:textId="77777777" w:rsidR="002C306E" w:rsidRPr="00425545" w:rsidRDefault="00425545" w:rsidP="00CE6C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25545">
              <w:rPr>
                <w:rFonts w:ascii="Tahoma" w:hAnsi="Tahoma" w:cs="Tahoma"/>
                <w:sz w:val="20"/>
                <w:szCs w:val="20"/>
              </w:rPr>
              <w:t>Cougar Rock Complex</w:t>
            </w:r>
          </w:p>
          <w:p w14:paraId="273F1D53" w14:textId="77777777" w:rsidR="00BC413C" w:rsidRPr="00161078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1078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14:paraId="273F1D54" w14:textId="77777777" w:rsidR="00D74A5F" w:rsidRPr="00425545" w:rsidRDefault="00425545" w:rsidP="00CE6C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25545">
              <w:rPr>
                <w:rFonts w:ascii="Tahoma" w:hAnsi="Tahoma" w:cs="Tahoma"/>
                <w:sz w:val="20"/>
                <w:szCs w:val="20"/>
              </w:rPr>
              <w:t>ID-CTS-000623</w:t>
            </w:r>
          </w:p>
        </w:tc>
        <w:tc>
          <w:tcPr>
            <w:tcW w:w="2700" w:type="dxa"/>
          </w:tcPr>
          <w:p w14:paraId="273F1D55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A8F1B55" w14:textId="4FF3CFCB" w:rsidR="00105BEF" w:rsidRDefault="345D1A95" w:rsidP="658143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58143C5">
              <w:rPr>
                <w:rFonts w:ascii="Tahoma" w:hAnsi="Tahoma" w:cs="Tahoma"/>
                <w:sz w:val="20"/>
                <w:szCs w:val="20"/>
              </w:rPr>
              <w:t>C. Merriman</w:t>
            </w:r>
          </w:p>
          <w:p w14:paraId="273F1D57" w14:textId="636526D1" w:rsidR="00BC413C" w:rsidRPr="00BC413C" w:rsidRDefault="00BC413C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14:paraId="273F1D58" w14:textId="326E4BDC" w:rsidR="002C306E" w:rsidRPr="00CB255A" w:rsidRDefault="458745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58143C5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cmerriman</w:t>
            </w:r>
            <w:hyperlink r:id="rId9">
              <w:r w:rsidR="0064136B" w:rsidRPr="658143C5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@owyheeair</w:t>
              </w:r>
              <w:r w:rsidR="0064136B" w:rsidRPr="658143C5">
                <w:rPr>
                  <w:rStyle w:val="Hyperlink"/>
                  <w:rFonts w:ascii="Tahoma" w:hAnsi="Tahoma" w:cs="Tahoma"/>
                  <w:sz w:val="20"/>
                  <w:szCs w:val="20"/>
                </w:rPr>
                <w:t>.com</w:t>
              </w:r>
            </w:hyperlink>
            <w:r w:rsidR="000674AB" w:rsidRPr="658143C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89" w:type="dxa"/>
          </w:tcPr>
          <w:p w14:paraId="273F1D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Local Dispatch </w:t>
            </w:r>
          </w:p>
          <w:p w14:paraId="273F1D5A" w14:textId="77777777" w:rsidR="00BC413C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Grangeville Dispatch</w:t>
            </w:r>
          </w:p>
          <w:p w14:paraId="273F1D5B" w14:textId="77777777" w:rsidR="000674AB" w:rsidRDefault="000674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Phone:</w:t>
            </w:r>
          </w:p>
          <w:p w14:paraId="273F1D5C" w14:textId="77777777" w:rsidR="002C306E" w:rsidRPr="00CB255A" w:rsidRDefault="00BC41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D74A5F">
              <w:rPr>
                <w:rFonts w:ascii="Tahoma" w:hAnsi="Tahoma" w:cs="Tahoma"/>
                <w:sz w:val="20"/>
                <w:szCs w:val="20"/>
              </w:rPr>
              <w:t>208-983-6800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779" w:type="dxa"/>
          </w:tcPr>
          <w:p w14:paraId="273F1D5D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ED3D175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14:paraId="273F1D5E" w14:textId="402BEC77" w:rsidR="6ED3D175" w:rsidRDefault="00C1093A" w:rsidP="3D20D9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6,265</w:t>
            </w:r>
            <w:r w:rsidR="2910A29B" w:rsidRPr="5660D1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72C6" w:rsidRPr="5660D104">
              <w:rPr>
                <w:rFonts w:ascii="Tahoma" w:hAnsi="Tahoma" w:cs="Tahoma"/>
                <w:sz w:val="20"/>
                <w:szCs w:val="20"/>
              </w:rPr>
              <w:t>interpreted priority</w:t>
            </w:r>
            <w:r w:rsidR="12C45586" w:rsidRPr="5660D104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273F1D5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73F1D60" w14:textId="6AFF22AF" w:rsidR="003B08AC" w:rsidRPr="00482D37" w:rsidRDefault="00C1093A" w:rsidP="3ED202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270</w:t>
            </w:r>
            <w:r w:rsidR="1F41453D" w:rsidRPr="5660D1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 growth in priority areas</w:t>
            </w:r>
          </w:p>
        </w:tc>
      </w:tr>
      <w:tr w:rsidR="009748D6" w:rsidRPr="000309F5" w14:paraId="273F1D72" w14:textId="77777777" w:rsidTr="5660D104">
        <w:trPr>
          <w:trHeight w:val="1059"/>
        </w:trPr>
        <w:tc>
          <w:tcPr>
            <w:tcW w:w="2568" w:type="dxa"/>
          </w:tcPr>
          <w:p w14:paraId="273F1D6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34F51239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53469B22" w14:textId="23889069" w:rsidR="23B75B47" w:rsidRDefault="00DC7907" w:rsidP="34F512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2030</w:t>
            </w:r>
            <w:r w:rsidR="23B75B47" w:rsidRPr="5660D104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273F1D64" w14:textId="434F033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3F1D65" w14:textId="52AE4D2E" w:rsidR="009748D6" w:rsidRPr="00CB255A" w:rsidRDefault="06FE34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5660D104">
              <w:rPr>
                <w:rFonts w:ascii="Tahoma" w:hAnsi="Tahoma" w:cs="Tahoma"/>
                <w:sz w:val="20"/>
                <w:szCs w:val="20"/>
              </w:rPr>
              <w:t>07/</w:t>
            </w:r>
            <w:r w:rsidR="00105BEF" w:rsidRPr="5660D104">
              <w:rPr>
                <w:rFonts w:ascii="Tahoma" w:hAnsi="Tahoma" w:cs="Tahoma"/>
                <w:sz w:val="20"/>
                <w:szCs w:val="20"/>
              </w:rPr>
              <w:t>2</w:t>
            </w:r>
            <w:r w:rsidR="47C9C499" w:rsidRPr="5660D104">
              <w:rPr>
                <w:rFonts w:ascii="Tahoma" w:hAnsi="Tahoma" w:cs="Tahoma"/>
                <w:sz w:val="20"/>
                <w:szCs w:val="20"/>
              </w:rPr>
              <w:t>4</w:t>
            </w:r>
            <w:r w:rsidRPr="5660D104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700" w:type="dxa"/>
          </w:tcPr>
          <w:p w14:paraId="273F1D66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73F1D67" w14:textId="77777777" w:rsidR="00BC413C" w:rsidRPr="00D74A5F" w:rsidRDefault="00D74A5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14:paraId="273F1D6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73F1D69" w14:textId="77777777"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(208-850-4514)</w:t>
            </w:r>
          </w:p>
        </w:tc>
        <w:tc>
          <w:tcPr>
            <w:tcW w:w="2489" w:type="dxa"/>
          </w:tcPr>
          <w:p w14:paraId="273F1D6A" w14:textId="77777777" w:rsidR="009748D6" w:rsidRPr="007F0E7B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7F0E7B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 xml:space="preserve">GACC IR </w:t>
            </w:r>
            <w:proofErr w:type="gramStart"/>
            <w:r w:rsidRPr="007F0E7B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Liaison</w:t>
            </w:r>
            <w:r w:rsidR="009748D6" w:rsidRPr="007F0E7B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:</w:t>
            </w:r>
            <w:proofErr w:type="gramEnd"/>
          </w:p>
          <w:p w14:paraId="273F1D6B" w14:textId="77777777" w:rsidR="2C0ACB1D" w:rsidRPr="007F0E7B" w:rsidRDefault="008B3E02" w:rsidP="2C0ACB1D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7F0E7B">
              <w:rPr>
                <w:rFonts w:ascii="Tahoma" w:hAnsi="Tahoma" w:cs="Tahoma"/>
                <w:sz w:val="20"/>
                <w:szCs w:val="20"/>
                <w:lang w:val="fr-FR"/>
              </w:rPr>
              <w:t>Tim Stauffer</w:t>
            </w:r>
          </w:p>
          <w:p w14:paraId="273F1D6C" w14:textId="77777777" w:rsidR="009748D6" w:rsidRPr="007F0E7B" w:rsidRDefault="005B320F" w:rsidP="2C0ACB1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</w:pPr>
            <w:r w:rsidRPr="007F0E7B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GACC IR Liaison</w:t>
            </w:r>
            <w:r w:rsidR="00BD0A6F" w:rsidRPr="007F0E7B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="00BD0A6F" w:rsidRPr="007F0E7B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Phone:</w:t>
            </w:r>
            <w:proofErr w:type="gramEnd"/>
          </w:p>
          <w:p w14:paraId="273F1D6D" w14:textId="77777777" w:rsidR="009748D6" w:rsidRPr="002C13EC" w:rsidRDefault="008B3E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(406) 529-6366</w:t>
            </w:r>
          </w:p>
        </w:tc>
        <w:tc>
          <w:tcPr>
            <w:tcW w:w="3779" w:type="dxa"/>
          </w:tcPr>
          <w:p w14:paraId="273F1D6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73F1D6F" w14:textId="77777777" w:rsidR="002C306E" w:rsidRDefault="00CE6C1B" w:rsidP="002C306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273F1D70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73F1D71" w14:textId="77777777"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273F1D7B" w14:textId="77777777" w:rsidTr="5660D104">
        <w:trPr>
          <w:trHeight w:val="528"/>
        </w:trPr>
        <w:tc>
          <w:tcPr>
            <w:tcW w:w="2568" w:type="dxa"/>
          </w:tcPr>
          <w:p w14:paraId="273F1D7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3489C5ED">
              <w:rPr>
                <w:rFonts w:ascii="Tahoma" w:hAnsi="Tahoma" w:cs="Tahoma"/>
                <w:b/>
                <w:bCs/>
                <w:sz w:val="20"/>
                <w:szCs w:val="20"/>
              </w:rPr>
              <w:t>Ordered By:</w:t>
            </w:r>
          </w:p>
          <w:p w14:paraId="273F1D74" w14:textId="77777777" w:rsidR="009D700F" w:rsidRPr="00161078" w:rsidRDefault="16BA545D" w:rsidP="3489C5ED">
            <w:pPr>
              <w:spacing w:line="360" w:lineRule="auto"/>
              <w:rPr>
                <w:rFonts w:ascii="Tahoma" w:hAnsi="Tahoma" w:cs="Tahoma"/>
              </w:rPr>
            </w:pPr>
            <w:r w:rsidRPr="3489C5ED">
              <w:rPr>
                <w:rFonts w:ascii="Tahoma" w:hAnsi="Tahoma" w:cs="Tahoma"/>
                <w:sz w:val="20"/>
                <w:szCs w:val="20"/>
              </w:rPr>
              <w:t>Roger Jackson</w:t>
            </w:r>
          </w:p>
        </w:tc>
        <w:tc>
          <w:tcPr>
            <w:tcW w:w="2700" w:type="dxa"/>
          </w:tcPr>
          <w:p w14:paraId="273F1D7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73F1D76" w14:textId="7FDEDA90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F0B8C62">
              <w:rPr>
                <w:rFonts w:ascii="Tahoma" w:hAnsi="Tahoma" w:cs="Tahoma"/>
                <w:sz w:val="20"/>
                <w:szCs w:val="20"/>
              </w:rPr>
              <w:t>A-</w:t>
            </w:r>
            <w:r w:rsidR="00DC7907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2489" w:type="dxa"/>
          </w:tcPr>
          <w:p w14:paraId="273F1D7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73F1D78" w14:textId="77777777" w:rsidR="009748D6" w:rsidRPr="00596A12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N3536 / TK7</w:t>
            </w:r>
          </w:p>
        </w:tc>
        <w:tc>
          <w:tcPr>
            <w:tcW w:w="3779" w:type="dxa"/>
          </w:tcPr>
          <w:p w14:paraId="273F1D7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73F1D7A" w14:textId="487AD8D5" w:rsidR="009748D6" w:rsidRPr="002C13EC" w:rsidRDefault="008B3E02" w:rsidP="7B8ED27A">
            <w:pPr>
              <w:shd w:val="clear" w:color="auto" w:fill="FFFFFF" w:themeFill="background1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F7DBF7">
              <w:rPr>
                <w:rFonts w:ascii="Arial" w:hAnsi="Arial" w:cs="Arial"/>
                <w:color w:val="444444"/>
                <w:sz w:val="20"/>
                <w:szCs w:val="20"/>
              </w:rPr>
              <w:t xml:space="preserve">J. Greenhalgh / </w:t>
            </w:r>
            <w:r w:rsidR="1CBE295F" w:rsidRPr="00F7DBF7">
              <w:rPr>
                <w:rFonts w:ascii="Arial" w:hAnsi="Arial" w:cs="Arial"/>
                <w:color w:val="444444"/>
                <w:sz w:val="20"/>
                <w:szCs w:val="20"/>
              </w:rPr>
              <w:t>D. Cole</w:t>
            </w:r>
          </w:p>
        </w:tc>
      </w:tr>
      <w:tr w:rsidR="009748D6" w:rsidRPr="000309F5" w14:paraId="273F1D83" w14:textId="77777777" w:rsidTr="5660D104">
        <w:trPr>
          <w:trHeight w:val="630"/>
        </w:trPr>
        <w:tc>
          <w:tcPr>
            <w:tcW w:w="5268" w:type="dxa"/>
            <w:gridSpan w:val="2"/>
          </w:tcPr>
          <w:p w14:paraId="273F1D7C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273F1D7D" w14:textId="77777777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273F1D7E" w14:textId="77777777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89" w:type="dxa"/>
          </w:tcPr>
          <w:p w14:paraId="273F1D7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73F1D80" w14:textId="77777777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779" w:type="dxa"/>
          </w:tcPr>
          <w:p w14:paraId="273F1D8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73F1D82" w14:textId="77777777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273F1D8C" w14:textId="77777777" w:rsidTr="5660D104">
        <w:trPr>
          <w:trHeight w:val="614"/>
        </w:trPr>
        <w:tc>
          <w:tcPr>
            <w:tcW w:w="5268" w:type="dxa"/>
            <w:gridSpan w:val="2"/>
          </w:tcPr>
          <w:p w14:paraId="273F1D84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ED3D175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Interpreter:</w:t>
            </w:r>
          </w:p>
          <w:p w14:paraId="273F1D85" w14:textId="3B9FC1F7" w:rsidR="0023708E" w:rsidRPr="00CE6C1B" w:rsidRDefault="0A0E9F9C" w:rsidP="658143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F0B8C62">
              <w:rPr>
                <w:rFonts w:ascii="Tahoma" w:hAnsi="Tahoma" w:cs="Tahoma"/>
                <w:sz w:val="20"/>
                <w:szCs w:val="20"/>
              </w:rPr>
              <w:t>Saturday</w:t>
            </w:r>
            <w:r w:rsidR="4D75ECBA" w:rsidRPr="3F0B8C62">
              <w:rPr>
                <w:rFonts w:ascii="Tahoma" w:hAnsi="Tahoma" w:cs="Tahoma"/>
                <w:sz w:val="20"/>
                <w:szCs w:val="20"/>
              </w:rPr>
              <w:t>, 07/2</w:t>
            </w:r>
            <w:r w:rsidR="46F9F2DC" w:rsidRPr="3F0B8C62">
              <w:rPr>
                <w:rFonts w:ascii="Tahoma" w:hAnsi="Tahoma" w:cs="Tahoma"/>
                <w:sz w:val="20"/>
                <w:szCs w:val="20"/>
              </w:rPr>
              <w:t>4</w:t>
            </w:r>
            <w:r w:rsidR="4D75ECBA" w:rsidRPr="3F0B8C62">
              <w:rPr>
                <w:rFonts w:ascii="Tahoma" w:hAnsi="Tahoma" w:cs="Tahoma"/>
                <w:sz w:val="20"/>
                <w:szCs w:val="20"/>
              </w:rPr>
              <w:t xml:space="preserve">/2021, </w:t>
            </w:r>
            <w:r w:rsidR="00DC7907">
              <w:rPr>
                <w:rFonts w:ascii="Tahoma" w:hAnsi="Tahoma" w:cs="Tahoma"/>
                <w:sz w:val="20"/>
                <w:szCs w:val="20"/>
              </w:rPr>
              <w:t xml:space="preserve">2100 </w:t>
            </w:r>
            <w:r w:rsidR="4ADF9F9C" w:rsidRPr="3F0B8C62">
              <w:rPr>
                <w:rFonts w:ascii="Tahoma" w:hAnsi="Tahoma" w:cs="Tahoma"/>
                <w:sz w:val="20"/>
                <w:szCs w:val="20"/>
              </w:rPr>
              <w:t>P</w:t>
            </w:r>
            <w:r w:rsidR="4D75ECBA" w:rsidRPr="3F0B8C6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6268" w:type="dxa"/>
            <w:gridSpan w:val="2"/>
            <w:vMerge w:val="restart"/>
          </w:tcPr>
          <w:p w14:paraId="273F1D8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73F1D87" w14:textId="77777777" w:rsidR="00D32068" w:rsidRDefault="00D32068" w:rsidP="2C0ACB1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2C0ACB1D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273F1D88" w14:textId="77777777" w:rsidR="00120AA4" w:rsidRPr="007F0E7B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7F0E7B"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Digital files sent </w:t>
            </w:r>
            <w:proofErr w:type="gramStart"/>
            <w:r w:rsidRPr="007F0E7B">
              <w:rPr>
                <w:rFonts w:ascii="Tahoma" w:hAnsi="Tahoma" w:cs="Tahoma"/>
                <w:b/>
                <w:sz w:val="20"/>
                <w:szCs w:val="20"/>
                <w:lang w:val="fr-FR"/>
              </w:rPr>
              <w:t>to:</w:t>
            </w:r>
            <w:proofErr w:type="gramEnd"/>
          </w:p>
          <w:p w14:paraId="273F1D89" w14:textId="77777777" w:rsidR="00120AA4" w:rsidRPr="007F0E7B" w:rsidRDefault="00C1093A" w:rsidP="00120AA4">
            <w:pPr>
              <w:spacing w:line="360" w:lineRule="auto"/>
              <w:rPr>
                <w:rFonts w:ascii="Tahoma" w:hAnsi="Tahoma" w:cs="Tahoma"/>
                <w:sz w:val="14"/>
                <w:szCs w:val="14"/>
                <w:lang w:val="fr-FR"/>
              </w:rPr>
            </w:pPr>
            <w:hyperlink r:id="rId10" w:history="1">
              <w:r w:rsidR="00120AA4" w:rsidRPr="007F0E7B">
                <w:rPr>
                  <w:rStyle w:val="Hyperlink"/>
                  <w:rFonts w:ascii="Tahoma" w:hAnsi="Tahoma" w:cs="Tahoma"/>
                  <w:sz w:val="14"/>
                  <w:szCs w:val="14"/>
                  <w:lang w:val="fr-FR"/>
                </w:rPr>
                <w:t>https://ftp.nifc.gov/public/incident_specific_data/</w:t>
              </w:r>
            </w:hyperlink>
            <w:r w:rsidR="00D74A5F" w:rsidRPr="007F0E7B">
              <w:rPr>
                <w:rStyle w:val="Hyperlink"/>
                <w:rFonts w:ascii="Tahoma" w:hAnsi="Tahoma" w:cs="Tahoma"/>
                <w:sz w:val="14"/>
                <w:szCs w:val="14"/>
                <w:lang w:val="fr-FR"/>
              </w:rPr>
              <w:t>n</w:t>
            </w:r>
            <w:r w:rsidR="00D74A5F" w:rsidRPr="007F0E7B">
              <w:rPr>
                <w:rStyle w:val="Hyperlink"/>
                <w:sz w:val="14"/>
                <w:szCs w:val="14"/>
                <w:lang w:val="fr-FR"/>
              </w:rPr>
              <w:t>_rockies/2021_fires</w:t>
            </w:r>
            <w:r w:rsidR="00425545" w:rsidRPr="007F0E7B">
              <w:rPr>
                <w:rStyle w:val="Hyperlink"/>
                <w:sz w:val="14"/>
                <w:szCs w:val="14"/>
                <w:lang w:val="fr-FR"/>
              </w:rPr>
              <w:t>/</w:t>
            </w:r>
            <w:r w:rsidR="00CC7904" w:rsidRPr="007F0E7B">
              <w:rPr>
                <w:rStyle w:val="Hyperlink"/>
                <w:sz w:val="14"/>
                <w:szCs w:val="14"/>
                <w:lang w:val="fr-FR"/>
              </w:rPr>
              <w:t>2021_</w:t>
            </w:r>
            <w:r w:rsidR="00425545" w:rsidRPr="007F0E7B">
              <w:rPr>
                <w:rStyle w:val="Hyperlink"/>
                <w:sz w:val="14"/>
                <w:szCs w:val="14"/>
                <w:lang w:val="fr-FR"/>
              </w:rPr>
              <w:t>Cougar</w:t>
            </w:r>
            <w:r w:rsidR="00BB0302" w:rsidRPr="007F0E7B">
              <w:rPr>
                <w:rStyle w:val="Hyperlink"/>
                <w:sz w:val="14"/>
                <w:szCs w:val="14"/>
                <w:lang w:val="fr-FR"/>
              </w:rPr>
              <w:t>Rock/</w:t>
            </w:r>
            <w:r w:rsidR="00D74A5F" w:rsidRPr="007F0E7B">
              <w:rPr>
                <w:rStyle w:val="Hyperlink"/>
                <w:sz w:val="14"/>
                <w:szCs w:val="14"/>
                <w:lang w:val="fr-FR"/>
              </w:rPr>
              <w:t>IR</w:t>
            </w:r>
            <w:r w:rsidR="00120AA4" w:rsidRPr="007F0E7B">
              <w:rPr>
                <w:rFonts w:ascii="Tahoma" w:hAnsi="Tahoma" w:cs="Tahoma"/>
                <w:sz w:val="14"/>
                <w:szCs w:val="14"/>
                <w:lang w:val="fr-FR"/>
              </w:rPr>
              <w:t xml:space="preserve"> </w:t>
            </w:r>
          </w:p>
          <w:p w14:paraId="273F1D8A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273F1D8B" w14:textId="112F4E01" w:rsidR="00120AA4" w:rsidRPr="00161078" w:rsidRDefault="00C1093A" w:rsidP="34F51239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11">
              <w:r w:rsidR="00120AA4" w:rsidRPr="34F51239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="00120AA4" w:rsidRPr="34F51239">
              <w:rPr>
                <w:rFonts w:ascii="Tahoma" w:hAnsi="Tahoma" w:cs="Tahoma"/>
                <w:sz w:val="14"/>
                <w:szCs w:val="14"/>
              </w:rPr>
              <w:t xml:space="preserve">, </w:t>
            </w:r>
            <w:hyperlink r:id="rId12">
              <w:r w:rsidR="00BB0302" w:rsidRPr="34F51239">
                <w:rPr>
                  <w:rStyle w:val="Hyperlink"/>
                  <w:sz w:val="14"/>
                  <w:szCs w:val="14"/>
                </w:rPr>
                <w:t>roger_jackson@firenet.gov,</w:t>
              </w:r>
            </w:hyperlink>
            <w:r w:rsidR="00BB0302" w:rsidRPr="34F51239">
              <w:rPr>
                <w:sz w:val="14"/>
                <w:szCs w:val="14"/>
              </w:rPr>
              <w:t xml:space="preserve"> </w:t>
            </w:r>
            <w:r w:rsidR="00120AA4" w:rsidRPr="34F51239">
              <w:rPr>
                <w:rFonts w:ascii="Tahoma" w:hAnsi="Tahoma" w:cs="Tahoma"/>
                <w:sz w:val="14"/>
                <w:szCs w:val="14"/>
              </w:rPr>
              <w:t xml:space="preserve"> </w:t>
            </w:r>
            <w:hyperlink r:id="rId13">
              <w:r w:rsidR="008F2621" w:rsidRPr="34F51239">
                <w:rPr>
                  <w:rStyle w:val="Hyperlink"/>
                  <w:rFonts w:ascii="Tahoma" w:hAnsi="Tahoma" w:cs="Tahoma"/>
                  <w:sz w:val="14"/>
                  <w:szCs w:val="14"/>
                </w:rPr>
                <w:t>andrew_mock@firenet.gov</w:t>
              </w:r>
            </w:hyperlink>
            <w:r w:rsidR="003757E7" w:rsidRPr="34F51239">
              <w:rPr>
                <w:rStyle w:val="Hyperlink"/>
                <w:rFonts w:ascii="Tahoma" w:hAnsi="Tahoma" w:cs="Tahoma"/>
                <w:sz w:val="14"/>
                <w:szCs w:val="14"/>
              </w:rPr>
              <w:t xml:space="preserve">, </w:t>
            </w:r>
            <w:r w:rsidR="01CEFC90" w:rsidRPr="34F51239">
              <w:rPr>
                <w:rFonts w:ascii="Tahoma" w:hAnsi="Tahoma" w:cs="Tahoma"/>
                <w:color w:val="0000FF"/>
                <w:sz w:val="14"/>
                <w:szCs w:val="14"/>
                <w:u w:val="single"/>
              </w:rPr>
              <w:t xml:space="preserve"> </w:t>
            </w:r>
            <w:hyperlink r:id="rId14">
              <w:r w:rsidR="01CEFC90" w:rsidRPr="34F51239">
                <w:rPr>
                  <w:rFonts w:ascii="Tahoma" w:hAnsi="Tahoma" w:cs="Tahoma"/>
                  <w:color w:val="0000FF"/>
                  <w:sz w:val="14"/>
                  <w:szCs w:val="14"/>
                  <w:u w:val="single"/>
                </w:rPr>
                <w:t>Brandt_Hines@firenet.gov</w:t>
              </w:r>
            </w:hyperlink>
            <w:r w:rsidR="01CEFC90" w:rsidRPr="34F51239">
              <w:rPr>
                <w:rFonts w:ascii="Tahoma" w:hAnsi="Tahoma" w:cs="Tahoma"/>
                <w:color w:val="0000FF"/>
                <w:sz w:val="14"/>
                <w:szCs w:val="14"/>
                <w:u w:val="single"/>
              </w:rPr>
              <w:t xml:space="preserve"> </w:t>
            </w:r>
          </w:p>
        </w:tc>
      </w:tr>
      <w:tr w:rsidR="009748D6" w:rsidRPr="000309F5" w14:paraId="273F1D90" w14:textId="77777777" w:rsidTr="5660D104">
        <w:trPr>
          <w:trHeight w:val="614"/>
        </w:trPr>
        <w:tc>
          <w:tcPr>
            <w:tcW w:w="5268" w:type="dxa"/>
            <w:gridSpan w:val="2"/>
          </w:tcPr>
          <w:p w14:paraId="273F1D8D" w14:textId="77777777" w:rsidR="009748D6" w:rsidRPr="00B40AB9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3F0B8C62">
              <w:rPr>
                <w:rFonts w:ascii="Tahoma" w:hAnsi="Tahoma" w:cs="Tahoma"/>
                <w:b/>
                <w:bCs/>
                <w:sz w:val="20"/>
                <w:szCs w:val="20"/>
              </w:rPr>
              <w:t>Date and Time Product</w:t>
            </w:r>
            <w:r w:rsidR="006446A6" w:rsidRPr="3F0B8C62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="009748D6" w:rsidRPr="3F0B8C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Delivered to Incident:</w:t>
            </w:r>
          </w:p>
          <w:p w14:paraId="726EDCDE" w14:textId="794148D7" w:rsidR="161E023C" w:rsidRDefault="007F0E7B" w:rsidP="3F0B8C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Sunday</w:t>
            </w:r>
            <w:r w:rsidR="161E023C" w:rsidRPr="3F0B8C62">
              <w:rPr>
                <w:rFonts w:ascii="Tahoma" w:hAnsi="Tahoma" w:cs="Tahoma"/>
                <w:sz w:val="20"/>
                <w:szCs w:val="20"/>
              </w:rPr>
              <w:t>, 07/2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161E023C" w:rsidRPr="3F0B8C62">
              <w:rPr>
                <w:rFonts w:ascii="Tahoma" w:hAnsi="Tahoma" w:cs="Tahoma"/>
                <w:sz w:val="20"/>
                <w:szCs w:val="20"/>
              </w:rPr>
              <w:t xml:space="preserve">/2021, </w:t>
            </w:r>
            <w:r w:rsidR="00DC7907">
              <w:rPr>
                <w:rFonts w:ascii="Tahoma" w:hAnsi="Tahoma" w:cs="Tahoma"/>
                <w:sz w:val="20"/>
                <w:szCs w:val="20"/>
              </w:rPr>
              <w:t xml:space="preserve">0400 </w:t>
            </w:r>
            <w:r w:rsidR="161E023C" w:rsidRPr="3F0B8C62"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6213F805" w14:textId="463A5E2D" w:rsidR="3F0B8C62" w:rsidRDefault="3F0B8C62" w:rsidP="3F0B8C62">
            <w:pPr>
              <w:spacing w:line="360" w:lineRule="auto"/>
              <w:rPr>
                <w:rFonts w:ascii="Tahoma" w:hAnsi="Tahoma" w:cs="Tahoma"/>
              </w:rPr>
            </w:pPr>
          </w:p>
          <w:p w14:paraId="273F1D8E" w14:textId="20414C69" w:rsidR="00CC7904" w:rsidRPr="005021CF" w:rsidRDefault="00CC7904" w:rsidP="658143C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6268" w:type="dxa"/>
            <w:gridSpan w:val="2"/>
            <w:vMerge/>
          </w:tcPr>
          <w:p w14:paraId="273F1D8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73F1D94" w14:textId="77777777" w:rsidTr="5660D104">
        <w:trPr>
          <w:trHeight w:val="5275"/>
        </w:trPr>
        <w:tc>
          <w:tcPr>
            <w:tcW w:w="11536" w:type="dxa"/>
            <w:gridSpan w:val="4"/>
          </w:tcPr>
          <w:p w14:paraId="273F1D91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5660D104">
              <w:rPr>
                <w:rFonts w:ascii="Tahoma" w:hAnsi="Tahoma" w:cs="Tahoma"/>
                <w:b/>
                <w:bCs/>
                <w:sz w:val="20"/>
                <w:szCs w:val="20"/>
              </w:rPr>
              <w:t>Comments /notes on tonight’s mission and this interpretation</w:t>
            </w:r>
            <w:r w:rsidR="0048511C" w:rsidRPr="5660D104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628E4AFF" w14:textId="25F2FC60" w:rsidR="5660D104" w:rsidRDefault="5660D104" w:rsidP="5660D104">
            <w:pPr>
              <w:tabs>
                <w:tab w:val="left" w:pos="9125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881E84" w14:textId="7CD10A8F" w:rsidR="005230E0" w:rsidRPr="00392D8A" w:rsidRDefault="7A10C8CD" w:rsidP="5660D104">
            <w:pPr>
              <w:tabs>
                <w:tab w:val="left" w:pos="9125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660D104">
              <w:rPr>
                <w:rFonts w:ascii="Calibri" w:eastAsia="Calibri" w:hAnsi="Calibri" w:cs="Calibri"/>
                <w:sz w:val="22"/>
                <w:szCs w:val="22"/>
              </w:rPr>
              <w:t>2021072</w:t>
            </w:r>
            <w:r w:rsidR="00C1093A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5660D104">
              <w:rPr>
                <w:rFonts w:ascii="Calibri" w:eastAsia="Calibri" w:hAnsi="Calibri" w:cs="Calibri"/>
                <w:sz w:val="22"/>
                <w:szCs w:val="22"/>
              </w:rPr>
              <w:t xml:space="preserve"> Acreage Totals:</w:t>
            </w:r>
            <w:r w:rsidR="48FD658B" w:rsidRPr="5660D104">
              <w:rPr>
                <w:rFonts w:ascii="Calibri" w:eastAsia="Calibri" w:hAnsi="Calibri" w:cs="Calibri"/>
                <w:sz w:val="22"/>
                <w:szCs w:val="22"/>
              </w:rPr>
              <w:t xml:space="preserve"> Note, the calculated acres of growth a</w:t>
            </w:r>
            <w:r w:rsidR="4B6E044D" w:rsidRPr="5660D104">
              <w:rPr>
                <w:rFonts w:ascii="Calibri" w:eastAsia="Calibri" w:hAnsi="Calibri" w:cs="Calibri"/>
                <w:sz w:val="22"/>
                <w:szCs w:val="22"/>
              </w:rPr>
              <w:t xml:space="preserve">nd boundaries are based on perimeters </w:t>
            </w:r>
            <w:r w:rsidR="00C1093A">
              <w:rPr>
                <w:rFonts w:ascii="Calibri" w:eastAsia="Calibri" w:hAnsi="Calibri" w:cs="Calibri"/>
                <w:sz w:val="22"/>
                <w:szCs w:val="22"/>
              </w:rPr>
              <w:t>mapped on 20210724</w:t>
            </w:r>
          </w:p>
          <w:p w14:paraId="5ABD5A5F" w14:textId="278F1CC8" w:rsidR="5660D104" w:rsidRDefault="5660D104" w:rsidP="5660D104">
            <w:pPr>
              <w:tabs>
                <w:tab w:val="left" w:pos="9125"/>
              </w:tabs>
              <w:spacing w:line="360" w:lineRule="auto"/>
              <w:rPr>
                <w:rFonts w:ascii="Calibri" w:eastAsia="Calibri" w:hAnsi="Calibri" w:cs="Calibri"/>
              </w:rPr>
            </w:pPr>
          </w:p>
          <w:p w14:paraId="0C498D1E" w14:textId="0391B688" w:rsidR="005230E0" w:rsidRPr="00392D8A" w:rsidRDefault="19A598F8" w:rsidP="658143C5">
            <w:pPr>
              <w:tabs>
                <w:tab w:val="left" w:pos="9125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660D104">
              <w:rPr>
                <w:rFonts w:ascii="Calibri" w:eastAsia="Calibri" w:hAnsi="Calibri" w:cs="Calibri"/>
                <w:sz w:val="22"/>
                <w:szCs w:val="22"/>
              </w:rPr>
              <w:t>Scott- 2,</w:t>
            </w:r>
            <w:r w:rsidR="00C1093A">
              <w:rPr>
                <w:rFonts w:ascii="Calibri" w:eastAsia="Calibri" w:hAnsi="Calibri" w:cs="Calibri"/>
                <w:sz w:val="22"/>
                <w:szCs w:val="22"/>
              </w:rPr>
              <w:t>436</w:t>
            </w:r>
            <w:r w:rsidRPr="5660D104">
              <w:rPr>
                <w:rFonts w:ascii="Calibri" w:eastAsia="Calibri" w:hAnsi="Calibri" w:cs="Calibri"/>
                <w:sz w:val="22"/>
                <w:szCs w:val="22"/>
              </w:rPr>
              <w:t xml:space="preserve"> acres</w:t>
            </w:r>
            <w:r w:rsidR="2D794B6E" w:rsidRPr="5660D104"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 w:rsidR="45D136E6" w:rsidRPr="5660D104"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 w:rsidR="00C1093A">
              <w:rPr>
                <w:rFonts w:ascii="Calibri" w:eastAsia="Calibri" w:hAnsi="Calibri" w:cs="Calibri"/>
                <w:sz w:val="22"/>
                <w:szCs w:val="22"/>
              </w:rPr>
              <w:t xml:space="preserve">southern fire continues to </w:t>
            </w:r>
            <w:proofErr w:type="gramStart"/>
            <w:r w:rsidR="00C1093A">
              <w:rPr>
                <w:rFonts w:ascii="Calibri" w:eastAsia="Calibri" w:hAnsi="Calibri" w:cs="Calibri"/>
                <w:sz w:val="22"/>
                <w:szCs w:val="22"/>
              </w:rPr>
              <w:t>creep, but</w:t>
            </w:r>
            <w:proofErr w:type="gramEnd"/>
            <w:r w:rsidR="00C1093A">
              <w:rPr>
                <w:rFonts w:ascii="Calibri" w:eastAsia="Calibri" w:hAnsi="Calibri" w:cs="Calibri"/>
                <w:sz w:val="22"/>
                <w:szCs w:val="22"/>
              </w:rPr>
              <w:t xml:space="preserve"> is cooling down.  The northernmost fire still shows scattered heat throughout, with intense heat to the southern portion.   </w:t>
            </w:r>
          </w:p>
          <w:p w14:paraId="1FB39A5E" w14:textId="14BD0A23" w:rsidR="34F51239" w:rsidRDefault="34F51239" w:rsidP="34F51239">
            <w:pPr>
              <w:tabs>
                <w:tab w:val="left" w:pos="9125"/>
              </w:tabs>
              <w:spacing w:line="360" w:lineRule="auto"/>
              <w:rPr>
                <w:rFonts w:ascii="Calibri" w:eastAsia="Calibri" w:hAnsi="Calibri" w:cs="Calibri"/>
              </w:rPr>
            </w:pPr>
          </w:p>
          <w:p w14:paraId="2D217004" w14:textId="3C872004" w:rsidR="005230E0" w:rsidRPr="00392D8A" w:rsidRDefault="19A598F8" w:rsidP="658143C5">
            <w:pPr>
              <w:tabs>
                <w:tab w:val="left" w:pos="9125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660D104">
              <w:rPr>
                <w:rFonts w:ascii="Calibri" w:eastAsia="Calibri" w:hAnsi="Calibri" w:cs="Calibri"/>
                <w:sz w:val="22"/>
                <w:szCs w:val="22"/>
              </w:rPr>
              <w:t xml:space="preserve">Butte Creek- </w:t>
            </w:r>
            <w:r w:rsidR="60255796" w:rsidRPr="5660D104">
              <w:rPr>
                <w:rFonts w:ascii="Calibri" w:eastAsia="Calibri" w:hAnsi="Calibri" w:cs="Calibri"/>
                <w:sz w:val="22"/>
                <w:szCs w:val="22"/>
              </w:rPr>
              <w:t>3,</w:t>
            </w:r>
            <w:r w:rsidR="00C1093A">
              <w:rPr>
                <w:rFonts w:ascii="Calibri" w:eastAsia="Calibri" w:hAnsi="Calibri" w:cs="Calibri"/>
                <w:sz w:val="22"/>
                <w:szCs w:val="22"/>
              </w:rPr>
              <w:t>539</w:t>
            </w:r>
            <w:r w:rsidRPr="5660D104">
              <w:rPr>
                <w:rFonts w:ascii="Calibri" w:eastAsia="Calibri" w:hAnsi="Calibri" w:cs="Calibri"/>
                <w:sz w:val="22"/>
                <w:szCs w:val="22"/>
              </w:rPr>
              <w:t xml:space="preserve"> acres</w:t>
            </w:r>
            <w:r w:rsidR="0E8868AA" w:rsidRPr="5660D104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5660D10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3B243281" w:rsidRPr="5660D104"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 w:rsidR="1645439E" w:rsidRPr="5660D104">
              <w:rPr>
                <w:rFonts w:ascii="Calibri" w:eastAsia="Calibri" w:hAnsi="Calibri" w:cs="Calibri"/>
                <w:sz w:val="22"/>
                <w:szCs w:val="22"/>
              </w:rPr>
              <w:t xml:space="preserve"> western most fire grew </w:t>
            </w:r>
            <w:r w:rsidR="00C1093A">
              <w:rPr>
                <w:rFonts w:ascii="Calibri" w:eastAsia="Calibri" w:hAnsi="Calibri" w:cs="Calibri"/>
                <w:sz w:val="22"/>
                <w:szCs w:val="22"/>
              </w:rPr>
              <w:t>more to</w:t>
            </w:r>
            <w:r w:rsidR="1645439E" w:rsidRPr="5660D104">
              <w:rPr>
                <w:rFonts w:ascii="Calibri" w:eastAsia="Calibri" w:hAnsi="Calibri" w:cs="Calibri"/>
                <w:sz w:val="22"/>
                <w:szCs w:val="22"/>
              </w:rPr>
              <w:t xml:space="preserve"> the east towards Benton Butte.</w:t>
            </w:r>
            <w:r w:rsidR="00C1093A">
              <w:rPr>
                <w:rFonts w:ascii="Calibri" w:eastAsia="Calibri" w:hAnsi="Calibri" w:cs="Calibri"/>
                <w:sz w:val="22"/>
                <w:szCs w:val="22"/>
              </w:rPr>
              <w:t xml:space="preserve">  The main fire ran a finger to the northeast.</w:t>
            </w:r>
          </w:p>
          <w:p w14:paraId="7A4C9665" w14:textId="75262519" w:rsidR="34F51239" w:rsidRDefault="34F51239" w:rsidP="34F51239">
            <w:pPr>
              <w:tabs>
                <w:tab w:val="left" w:pos="9125"/>
              </w:tabs>
              <w:spacing w:line="360" w:lineRule="auto"/>
              <w:rPr>
                <w:rFonts w:ascii="Calibri" w:eastAsia="Calibri" w:hAnsi="Calibri" w:cs="Calibri"/>
              </w:rPr>
            </w:pPr>
          </w:p>
          <w:p w14:paraId="5ED0E855" w14:textId="614D544D" w:rsidR="005230E0" w:rsidRPr="00392D8A" w:rsidRDefault="19A598F8" w:rsidP="658143C5">
            <w:pPr>
              <w:tabs>
                <w:tab w:val="left" w:pos="9125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660D104">
              <w:rPr>
                <w:rFonts w:ascii="Calibri" w:eastAsia="Calibri" w:hAnsi="Calibri" w:cs="Calibri"/>
                <w:sz w:val="22"/>
                <w:szCs w:val="22"/>
              </w:rPr>
              <w:t>Owl- 298 acres (</w:t>
            </w:r>
            <w:r w:rsidR="3C8BE04B" w:rsidRPr="5660D104">
              <w:rPr>
                <w:rFonts w:ascii="Calibri" w:eastAsia="Calibri" w:hAnsi="Calibri" w:cs="Calibri"/>
                <w:sz w:val="22"/>
                <w:szCs w:val="22"/>
              </w:rPr>
              <w:t xml:space="preserve">0 </w:t>
            </w:r>
            <w:r w:rsidR="6F75A247" w:rsidRPr="5660D104">
              <w:rPr>
                <w:rFonts w:ascii="Calibri" w:eastAsia="Calibri" w:hAnsi="Calibri" w:cs="Calibri"/>
                <w:sz w:val="22"/>
                <w:szCs w:val="22"/>
              </w:rPr>
              <w:t xml:space="preserve">acres </w:t>
            </w:r>
            <w:r w:rsidR="3C8BE04B" w:rsidRPr="5660D104">
              <w:rPr>
                <w:rFonts w:ascii="Calibri" w:eastAsia="Calibri" w:hAnsi="Calibri" w:cs="Calibri"/>
                <w:sz w:val="22"/>
                <w:szCs w:val="22"/>
              </w:rPr>
              <w:t>growth</w:t>
            </w:r>
            <w:r w:rsidRPr="5660D104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55DDF864" w:rsidRPr="5660D10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77D454FA" w:rsidRPr="5660D104">
              <w:rPr>
                <w:rFonts w:ascii="Calibri" w:eastAsia="Calibri" w:hAnsi="Calibri" w:cs="Calibri"/>
                <w:sz w:val="22"/>
                <w:szCs w:val="22"/>
              </w:rPr>
              <w:t>There w</w:t>
            </w:r>
            <w:r w:rsidR="6BDB41A5" w:rsidRPr="5660D104">
              <w:rPr>
                <w:rFonts w:ascii="Calibri" w:eastAsia="Calibri" w:hAnsi="Calibri" w:cs="Calibri"/>
                <w:sz w:val="22"/>
                <w:szCs w:val="22"/>
              </w:rPr>
              <w:t xml:space="preserve">ere additional isolated heat points </w:t>
            </w:r>
            <w:r w:rsidR="4BF9C237" w:rsidRPr="5660D104">
              <w:rPr>
                <w:rFonts w:ascii="Calibri" w:eastAsia="Calibri" w:hAnsi="Calibri" w:cs="Calibri"/>
                <w:sz w:val="22"/>
                <w:szCs w:val="22"/>
              </w:rPr>
              <w:t xml:space="preserve">in </w:t>
            </w:r>
            <w:r w:rsidR="55DDF864" w:rsidRPr="5660D104">
              <w:rPr>
                <w:rFonts w:ascii="Calibri" w:eastAsia="Calibri" w:hAnsi="Calibri" w:cs="Calibri"/>
                <w:sz w:val="22"/>
                <w:szCs w:val="22"/>
              </w:rPr>
              <w:t>the Owl priority polygon</w:t>
            </w:r>
            <w:r w:rsidR="4BA773AD" w:rsidRPr="5660D104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C577E67" w:rsidRPr="5660D104">
              <w:rPr>
                <w:rFonts w:ascii="Calibri" w:eastAsia="Calibri" w:hAnsi="Calibri" w:cs="Calibri"/>
                <w:sz w:val="22"/>
                <w:szCs w:val="22"/>
              </w:rPr>
              <w:t xml:space="preserve"> The other fire </w:t>
            </w:r>
            <w:r w:rsidR="00C1093A">
              <w:rPr>
                <w:rFonts w:ascii="Calibri" w:eastAsia="Calibri" w:hAnsi="Calibri" w:cs="Calibri"/>
                <w:sz w:val="22"/>
                <w:szCs w:val="22"/>
              </w:rPr>
              <w:t>continues to grow</w:t>
            </w:r>
            <w:r w:rsidR="0C577E67" w:rsidRPr="5660D104">
              <w:rPr>
                <w:rFonts w:ascii="Calibri" w:eastAsia="Calibri" w:hAnsi="Calibri" w:cs="Calibri"/>
                <w:sz w:val="22"/>
                <w:szCs w:val="22"/>
              </w:rPr>
              <w:t xml:space="preserve"> substantially, and there was new heat detected south of the fire.</w:t>
            </w:r>
          </w:p>
          <w:p w14:paraId="273F1D93" w14:textId="23024429" w:rsidR="005230E0" w:rsidRPr="00392D8A" w:rsidRDefault="005230E0" w:rsidP="00C1093A">
            <w:pPr>
              <w:tabs>
                <w:tab w:val="left" w:pos="9125"/>
              </w:tabs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273F1D95" w14:textId="77777777" w:rsidR="008905E1" w:rsidRPr="000309F5" w:rsidRDefault="008905E1" w:rsidP="3ED2029E">
      <w:pPr>
        <w:rPr>
          <w:rStyle w:val="PageNumber"/>
          <w:rFonts w:ascii="Tahoma" w:hAnsi="Tahoma" w:cs="Tahoma"/>
          <w:b/>
          <w:bCs/>
        </w:rPr>
      </w:pPr>
    </w:p>
    <w:sectPr w:rsidR="008905E1" w:rsidRPr="000309F5" w:rsidSect="009748D6">
      <w:headerReference w:type="default" r:id="rId15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ABAB" w14:textId="77777777" w:rsidR="00963F93" w:rsidRDefault="00963F93">
      <w:r>
        <w:separator/>
      </w:r>
    </w:p>
  </w:endnote>
  <w:endnote w:type="continuationSeparator" w:id="0">
    <w:p w14:paraId="75198E01" w14:textId="77777777" w:rsidR="00963F93" w:rsidRDefault="0096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30DB" w14:textId="77777777" w:rsidR="00963F93" w:rsidRDefault="00963F93">
      <w:r>
        <w:separator/>
      </w:r>
    </w:p>
  </w:footnote>
  <w:footnote w:type="continuationSeparator" w:id="0">
    <w:p w14:paraId="76861848" w14:textId="77777777" w:rsidR="00963F93" w:rsidRDefault="0096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1D9A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72C6"/>
    <w:rsid w:val="0001427D"/>
    <w:rsid w:val="0002072E"/>
    <w:rsid w:val="000309F5"/>
    <w:rsid w:val="0003246A"/>
    <w:rsid w:val="000674AB"/>
    <w:rsid w:val="000740E1"/>
    <w:rsid w:val="0007784A"/>
    <w:rsid w:val="000A65B9"/>
    <w:rsid w:val="00105747"/>
    <w:rsid w:val="00105BEF"/>
    <w:rsid w:val="00114A72"/>
    <w:rsid w:val="001174F1"/>
    <w:rsid w:val="001205B7"/>
    <w:rsid w:val="00120AA4"/>
    <w:rsid w:val="00133DB7"/>
    <w:rsid w:val="00134B72"/>
    <w:rsid w:val="00141085"/>
    <w:rsid w:val="001554EE"/>
    <w:rsid w:val="00161078"/>
    <w:rsid w:val="00181A56"/>
    <w:rsid w:val="00196AB2"/>
    <w:rsid w:val="001A24AC"/>
    <w:rsid w:val="001C2F8D"/>
    <w:rsid w:val="00203CD4"/>
    <w:rsid w:val="0022172E"/>
    <w:rsid w:val="0022FD96"/>
    <w:rsid w:val="00235C41"/>
    <w:rsid w:val="0023708E"/>
    <w:rsid w:val="00262E34"/>
    <w:rsid w:val="002B0C85"/>
    <w:rsid w:val="002B1A14"/>
    <w:rsid w:val="002C13EC"/>
    <w:rsid w:val="002C306E"/>
    <w:rsid w:val="002E49B7"/>
    <w:rsid w:val="002F47ED"/>
    <w:rsid w:val="0031608C"/>
    <w:rsid w:val="0031707F"/>
    <w:rsid w:val="00320B15"/>
    <w:rsid w:val="0034474C"/>
    <w:rsid w:val="003757E7"/>
    <w:rsid w:val="00392D8A"/>
    <w:rsid w:val="003B08AC"/>
    <w:rsid w:val="003C0CEE"/>
    <w:rsid w:val="003C6EB4"/>
    <w:rsid w:val="003E1053"/>
    <w:rsid w:val="003F20F3"/>
    <w:rsid w:val="00404FE0"/>
    <w:rsid w:val="00415F4E"/>
    <w:rsid w:val="0041778D"/>
    <w:rsid w:val="00425545"/>
    <w:rsid w:val="00440346"/>
    <w:rsid w:val="00460AD1"/>
    <w:rsid w:val="00482D37"/>
    <w:rsid w:val="0048511C"/>
    <w:rsid w:val="0049361A"/>
    <w:rsid w:val="004C241A"/>
    <w:rsid w:val="004E235A"/>
    <w:rsid w:val="005021CF"/>
    <w:rsid w:val="0051414D"/>
    <w:rsid w:val="00516DDD"/>
    <w:rsid w:val="005217CC"/>
    <w:rsid w:val="005230E0"/>
    <w:rsid w:val="00570633"/>
    <w:rsid w:val="0057402A"/>
    <w:rsid w:val="0058588E"/>
    <w:rsid w:val="00596A12"/>
    <w:rsid w:val="005B320F"/>
    <w:rsid w:val="005D3FC3"/>
    <w:rsid w:val="00620459"/>
    <w:rsid w:val="0063737D"/>
    <w:rsid w:val="006373F6"/>
    <w:rsid w:val="0064136B"/>
    <w:rsid w:val="006446A6"/>
    <w:rsid w:val="00650FBF"/>
    <w:rsid w:val="0065423D"/>
    <w:rsid w:val="00687C79"/>
    <w:rsid w:val="006D53AE"/>
    <w:rsid w:val="006E6940"/>
    <w:rsid w:val="006F6036"/>
    <w:rsid w:val="007010B3"/>
    <w:rsid w:val="0070203F"/>
    <w:rsid w:val="00712D9F"/>
    <w:rsid w:val="00735BC1"/>
    <w:rsid w:val="007924FE"/>
    <w:rsid w:val="007B2F7F"/>
    <w:rsid w:val="007B6C16"/>
    <w:rsid w:val="007C1560"/>
    <w:rsid w:val="007F0E7B"/>
    <w:rsid w:val="008249B8"/>
    <w:rsid w:val="00830D9B"/>
    <w:rsid w:val="00855185"/>
    <w:rsid w:val="0086340D"/>
    <w:rsid w:val="00874053"/>
    <w:rsid w:val="008774CA"/>
    <w:rsid w:val="008905E1"/>
    <w:rsid w:val="008A1E42"/>
    <w:rsid w:val="008B3E02"/>
    <w:rsid w:val="008E418B"/>
    <w:rsid w:val="008E68D9"/>
    <w:rsid w:val="008F2621"/>
    <w:rsid w:val="00907636"/>
    <w:rsid w:val="0091409C"/>
    <w:rsid w:val="00916F11"/>
    <w:rsid w:val="0092243B"/>
    <w:rsid w:val="00935C5E"/>
    <w:rsid w:val="0096033F"/>
    <w:rsid w:val="00960F12"/>
    <w:rsid w:val="00961133"/>
    <w:rsid w:val="00963F93"/>
    <w:rsid w:val="009748D6"/>
    <w:rsid w:val="00976989"/>
    <w:rsid w:val="00981E04"/>
    <w:rsid w:val="0098555F"/>
    <w:rsid w:val="0098698D"/>
    <w:rsid w:val="0099705E"/>
    <w:rsid w:val="009A7A9F"/>
    <w:rsid w:val="009B043C"/>
    <w:rsid w:val="009C2908"/>
    <w:rsid w:val="009D700F"/>
    <w:rsid w:val="009E01F3"/>
    <w:rsid w:val="00A2031B"/>
    <w:rsid w:val="00A56502"/>
    <w:rsid w:val="00A57079"/>
    <w:rsid w:val="00AB007B"/>
    <w:rsid w:val="00AC4FCA"/>
    <w:rsid w:val="00B030D2"/>
    <w:rsid w:val="00B25B89"/>
    <w:rsid w:val="00B40AB9"/>
    <w:rsid w:val="00B57036"/>
    <w:rsid w:val="00B770B9"/>
    <w:rsid w:val="00B87BF0"/>
    <w:rsid w:val="00B95784"/>
    <w:rsid w:val="00BA35D4"/>
    <w:rsid w:val="00BB0302"/>
    <w:rsid w:val="00BC413C"/>
    <w:rsid w:val="00BD0A6F"/>
    <w:rsid w:val="00BD42B4"/>
    <w:rsid w:val="00BE246B"/>
    <w:rsid w:val="00C1093A"/>
    <w:rsid w:val="00C14C67"/>
    <w:rsid w:val="00C43556"/>
    <w:rsid w:val="00C503E4"/>
    <w:rsid w:val="00C61171"/>
    <w:rsid w:val="00C67270"/>
    <w:rsid w:val="00C7762A"/>
    <w:rsid w:val="00C83D5B"/>
    <w:rsid w:val="00C843D1"/>
    <w:rsid w:val="00C8FCFF"/>
    <w:rsid w:val="00CB255A"/>
    <w:rsid w:val="00CC4FC6"/>
    <w:rsid w:val="00CC7904"/>
    <w:rsid w:val="00CD1607"/>
    <w:rsid w:val="00CE6C1B"/>
    <w:rsid w:val="00D32068"/>
    <w:rsid w:val="00D5A86E"/>
    <w:rsid w:val="00D74A5F"/>
    <w:rsid w:val="00DC6D9B"/>
    <w:rsid w:val="00DC7907"/>
    <w:rsid w:val="00DD509E"/>
    <w:rsid w:val="00DD56A9"/>
    <w:rsid w:val="00E741EC"/>
    <w:rsid w:val="00E843E0"/>
    <w:rsid w:val="00EE0B86"/>
    <w:rsid w:val="00EF32FC"/>
    <w:rsid w:val="00EF76FD"/>
    <w:rsid w:val="00F02560"/>
    <w:rsid w:val="00F3089C"/>
    <w:rsid w:val="00F7DBF7"/>
    <w:rsid w:val="00FB3C4A"/>
    <w:rsid w:val="00FB5CD1"/>
    <w:rsid w:val="00FE1D30"/>
    <w:rsid w:val="00FE27A7"/>
    <w:rsid w:val="0164457E"/>
    <w:rsid w:val="01CEFC90"/>
    <w:rsid w:val="02069E78"/>
    <w:rsid w:val="0238AF68"/>
    <w:rsid w:val="02FEB519"/>
    <w:rsid w:val="0337FCB1"/>
    <w:rsid w:val="034B07C1"/>
    <w:rsid w:val="03DCDA7B"/>
    <w:rsid w:val="0621C99E"/>
    <w:rsid w:val="069EB46F"/>
    <w:rsid w:val="06D5AFE5"/>
    <w:rsid w:val="06FE3447"/>
    <w:rsid w:val="0766A319"/>
    <w:rsid w:val="07A05880"/>
    <w:rsid w:val="080F91B6"/>
    <w:rsid w:val="083E84D5"/>
    <w:rsid w:val="0A0E9F9C"/>
    <w:rsid w:val="0A2C918F"/>
    <w:rsid w:val="0BB66FCC"/>
    <w:rsid w:val="0C3A3842"/>
    <w:rsid w:val="0C3BB60E"/>
    <w:rsid w:val="0C577E67"/>
    <w:rsid w:val="0C815167"/>
    <w:rsid w:val="0D97B5E9"/>
    <w:rsid w:val="0DC34C31"/>
    <w:rsid w:val="0E4F762A"/>
    <w:rsid w:val="0E8868AA"/>
    <w:rsid w:val="0E893C7A"/>
    <w:rsid w:val="0F88D811"/>
    <w:rsid w:val="0FF6F05F"/>
    <w:rsid w:val="105F5683"/>
    <w:rsid w:val="1130CA12"/>
    <w:rsid w:val="1177AD15"/>
    <w:rsid w:val="118AB324"/>
    <w:rsid w:val="11B977AE"/>
    <w:rsid w:val="11DB7A28"/>
    <w:rsid w:val="12B6D686"/>
    <w:rsid w:val="12C45586"/>
    <w:rsid w:val="13640F1A"/>
    <w:rsid w:val="14588418"/>
    <w:rsid w:val="14F4208D"/>
    <w:rsid w:val="1561635E"/>
    <w:rsid w:val="1604D2AD"/>
    <w:rsid w:val="161E023C"/>
    <w:rsid w:val="1645439E"/>
    <w:rsid w:val="166B3139"/>
    <w:rsid w:val="169507B7"/>
    <w:rsid w:val="16BA545D"/>
    <w:rsid w:val="17848FB6"/>
    <w:rsid w:val="17E07529"/>
    <w:rsid w:val="180FD599"/>
    <w:rsid w:val="1835F2FE"/>
    <w:rsid w:val="1913BC60"/>
    <w:rsid w:val="1929551A"/>
    <w:rsid w:val="198078D7"/>
    <w:rsid w:val="19A598F8"/>
    <w:rsid w:val="1A676B3F"/>
    <w:rsid w:val="1AAE5A38"/>
    <w:rsid w:val="1ACF37D6"/>
    <w:rsid w:val="1AE86033"/>
    <w:rsid w:val="1B2E6887"/>
    <w:rsid w:val="1B65A026"/>
    <w:rsid w:val="1BB80FF3"/>
    <w:rsid w:val="1C843094"/>
    <w:rsid w:val="1CBE295F"/>
    <w:rsid w:val="1D07FBCD"/>
    <w:rsid w:val="1D88A5B4"/>
    <w:rsid w:val="1DE81E3F"/>
    <w:rsid w:val="1E31F957"/>
    <w:rsid w:val="1E53AC91"/>
    <w:rsid w:val="1EB073ED"/>
    <w:rsid w:val="1F41453D"/>
    <w:rsid w:val="1FA2A8F9"/>
    <w:rsid w:val="1FF3EE80"/>
    <w:rsid w:val="2029EEB1"/>
    <w:rsid w:val="207F64AD"/>
    <w:rsid w:val="208B9EF0"/>
    <w:rsid w:val="227C89F7"/>
    <w:rsid w:val="2332A499"/>
    <w:rsid w:val="23B75B47"/>
    <w:rsid w:val="24A24188"/>
    <w:rsid w:val="250CA5D0"/>
    <w:rsid w:val="2533B63B"/>
    <w:rsid w:val="26293C66"/>
    <w:rsid w:val="26BC7428"/>
    <w:rsid w:val="26E99D2E"/>
    <w:rsid w:val="27871265"/>
    <w:rsid w:val="285EEE39"/>
    <w:rsid w:val="28A7370B"/>
    <w:rsid w:val="2910A29B"/>
    <w:rsid w:val="29506469"/>
    <w:rsid w:val="29CC3F2F"/>
    <w:rsid w:val="2A10BA4F"/>
    <w:rsid w:val="2A9C447A"/>
    <w:rsid w:val="2B3985A7"/>
    <w:rsid w:val="2BC61735"/>
    <w:rsid w:val="2C0ACB1D"/>
    <w:rsid w:val="2C3E338A"/>
    <w:rsid w:val="2D01E3B7"/>
    <w:rsid w:val="2D794B6E"/>
    <w:rsid w:val="2DA29FF5"/>
    <w:rsid w:val="2DF68431"/>
    <w:rsid w:val="2E4A3050"/>
    <w:rsid w:val="2E7C6B61"/>
    <w:rsid w:val="2E85B777"/>
    <w:rsid w:val="2EC7C5EB"/>
    <w:rsid w:val="2F42D846"/>
    <w:rsid w:val="30139B59"/>
    <w:rsid w:val="30B0FBC3"/>
    <w:rsid w:val="30ED6897"/>
    <w:rsid w:val="3281C297"/>
    <w:rsid w:val="32F85B0B"/>
    <w:rsid w:val="33604123"/>
    <w:rsid w:val="345D1A95"/>
    <w:rsid w:val="3489C5ED"/>
    <w:rsid w:val="34C73F90"/>
    <w:rsid w:val="34DD9E3C"/>
    <w:rsid w:val="34F51239"/>
    <w:rsid w:val="35351DBE"/>
    <w:rsid w:val="3553D11E"/>
    <w:rsid w:val="35C251BD"/>
    <w:rsid w:val="3796B0AC"/>
    <w:rsid w:val="37CBCC2E"/>
    <w:rsid w:val="38DF521F"/>
    <w:rsid w:val="38EB8AA0"/>
    <w:rsid w:val="39359A10"/>
    <w:rsid w:val="3A46F7DF"/>
    <w:rsid w:val="3AD0758A"/>
    <w:rsid w:val="3B243281"/>
    <w:rsid w:val="3C8BE04B"/>
    <w:rsid w:val="3D20D902"/>
    <w:rsid w:val="3D2A6CD9"/>
    <w:rsid w:val="3DC69547"/>
    <w:rsid w:val="3E242391"/>
    <w:rsid w:val="3E53450B"/>
    <w:rsid w:val="3ED2029E"/>
    <w:rsid w:val="3F0B8C62"/>
    <w:rsid w:val="3FEED2A4"/>
    <w:rsid w:val="409E714B"/>
    <w:rsid w:val="4129428F"/>
    <w:rsid w:val="413BA9E5"/>
    <w:rsid w:val="419FCED4"/>
    <w:rsid w:val="41F55555"/>
    <w:rsid w:val="427BF5E0"/>
    <w:rsid w:val="42D61992"/>
    <w:rsid w:val="42ED3233"/>
    <w:rsid w:val="43502D07"/>
    <w:rsid w:val="439125B6"/>
    <w:rsid w:val="44810A76"/>
    <w:rsid w:val="44AA4709"/>
    <w:rsid w:val="44AE7832"/>
    <w:rsid w:val="45874597"/>
    <w:rsid w:val="45D136E6"/>
    <w:rsid w:val="467A209E"/>
    <w:rsid w:val="46C9875F"/>
    <w:rsid w:val="46F9F2DC"/>
    <w:rsid w:val="472B0A47"/>
    <w:rsid w:val="47C9C499"/>
    <w:rsid w:val="482F5E21"/>
    <w:rsid w:val="486A5EAC"/>
    <w:rsid w:val="48A98330"/>
    <w:rsid w:val="48FD658B"/>
    <w:rsid w:val="4A3B8574"/>
    <w:rsid w:val="4ADF9F9C"/>
    <w:rsid w:val="4B65FEBB"/>
    <w:rsid w:val="4B6E044D"/>
    <w:rsid w:val="4B85093D"/>
    <w:rsid w:val="4BA773AD"/>
    <w:rsid w:val="4BD755D5"/>
    <w:rsid w:val="4BF9C237"/>
    <w:rsid w:val="4CC86781"/>
    <w:rsid w:val="4D11C8CD"/>
    <w:rsid w:val="4D75ECBA"/>
    <w:rsid w:val="4DE0BB94"/>
    <w:rsid w:val="4E3FF6A5"/>
    <w:rsid w:val="4EC7BDB8"/>
    <w:rsid w:val="4F959C84"/>
    <w:rsid w:val="5017EF15"/>
    <w:rsid w:val="50265855"/>
    <w:rsid w:val="5049698F"/>
    <w:rsid w:val="50724C0D"/>
    <w:rsid w:val="509599F4"/>
    <w:rsid w:val="50A461BB"/>
    <w:rsid w:val="5116C961"/>
    <w:rsid w:val="52636CD4"/>
    <w:rsid w:val="53810A51"/>
    <w:rsid w:val="53AA5762"/>
    <w:rsid w:val="5433263A"/>
    <w:rsid w:val="54401616"/>
    <w:rsid w:val="5457E86A"/>
    <w:rsid w:val="54643586"/>
    <w:rsid w:val="55CEF69B"/>
    <w:rsid w:val="55DDF864"/>
    <w:rsid w:val="5660D104"/>
    <w:rsid w:val="5700D40B"/>
    <w:rsid w:val="5759D813"/>
    <w:rsid w:val="596262F1"/>
    <w:rsid w:val="5BF3276D"/>
    <w:rsid w:val="5CF82E4D"/>
    <w:rsid w:val="5DEE33E0"/>
    <w:rsid w:val="5E9C6837"/>
    <w:rsid w:val="5FA2265B"/>
    <w:rsid w:val="5FAC92B8"/>
    <w:rsid w:val="60255796"/>
    <w:rsid w:val="608CB52A"/>
    <w:rsid w:val="6154C047"/>
    <w:rsid w:val="61D1C684"/>
    <w:rsid w:val="625AC788"/>
    <w:rsid w:val="62A19ED3"/>
    <w:rsid w:val="63396A9D"/>
    <w:rsid w:val="639244E9"/>
    <w:rsid w:val="63FF0D8D"/>
    <w:rsid w:val="64736756"/>
    <w:rsid w:val="653D0CF7"/>
    <w:rsid w:val="658143C5"/>
    <w:rsid w:val="659982B5"/>
    <w:rsid w:val="671B63D9"/>
    <w:rsid w:val="675F36D2"/>
    <w:rsid w:val="687B0D08"/>
    <w:rsid w:val="68823D03"/>
    <w:rsid w:val="69B68316"/>
    <w:rsid w:val="6A0251D9"/>
    <w:rsid w:val="6A7367AC"/>
    <w:rsid w:val="6AEBB06E"/>
    <w:rsid w:val="6BDB41A5"/>
    <w:rsid w:val="6E3E2DE7"/>
    <w:rsid w:val="6E592410"/>
    <w:rsid w:val="6ED3D175"/>
    <w:rsid w:val="6F3D2139"/>
    <w:rsid w:val="6F6B41D2"/>
    <w:rsid w:val="6F75A247"/>
    <w:rsid w:val="6F94F0E8"/>
    <w:rsid w:val="6FB551F4"/>
    <w:rsid w:val="6FDEE82D"/>
    <w:rsid w:val="6FE0BCC5"/>
    <w:rsid w:val="7040CD7A"/>
    <w:rsid w:val="714F179E"/>
    <w:rsid w:val="7196E1D4"/>
    <w:rsid w:val="7216C81E"/>
    <w:rsid w:val="7283CAB6"/>
    <w:rsid w:val="72B18DB5"/>
    <w:rsid w:val="72D2F3BD"/>
    <w:rsid w:val="73A6AFDC"/>
    <w:rsid w:val="73D0D6E0"/>
    <w:rsid w:val="74796A57"/>
    <w:rsid w:val="7493071D"/>
    <w:rsid w:val="74ACFF31"/>
    <w:rsid w:val="75C3AABC"/>
    <w:rsid w:val="766FF570"/>
    <w:rsid w:val="7758FDFE"/>
    <w:rsid w:val="77D454FA"/>
    <w:rsid w:val="77D61FEB"/>
    <w:rsid w:val="79055359"/>
    <w:rsid w:val="79E9BD60"/>
    <w:rsid w:val="79F74682"/>
    <w:rsid w:val="7A10C8CD"/>
    <w:rsid w:val="7B19400F"/>
    <w:rsid w:val="7B8ED27A"/>
    <w:rsid w:val="7D0941E0"/>
    <w:rsid w:val="7D191ECA"/>
    <w:rsid w:val="7EC1119B"/>
    <w:rsid w:val="7ED41089"/>
    <w:rsid w:val="7F35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3F1D51"/>
  <w15:docId w15:val="{FA4A385C-983D-4AA4-9008-80FBC4EE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0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707F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31707F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31707F"/>
    <w:rPr>
      <w:b/>
      <w:bCs/>
      <w:sz w:val="20"/>
      <w:szCs w:val="20"/>
    </w:rPr>
  </w:style>
  <w:style w:type="character" w:styleId="PageNumber">
    <w:name w:val="page number"/>
    <w:basedOn w:val="DefaultParagraphFont"/>
    <w:rsid w:val="0031707F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7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drew_mock@firenet.gov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sarratt@idl.idaho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re@owyheeair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ftp.nifc.gov/public/incident_specific_data/great_basin/2021_Incidents/" TargetMode="External"/><Relationship Id="rId4" Type="http://schemas.openxmlformats.org/officeDocument/2006/relationships/styles" Target="styles.xml"/><Relationship Id="rId9" Type="http://schemas.openxmlformats.org/officeDocument/2006/relationships/hyperlink" Target="mailto:cmerriman@owyheeair.com" TargetMode="External"/><Relationship Id="rId14" Type="http://schemas.openxmlformats.org/officeDocument/2006/relationships/hyperlink" Target="mailto:Brandt_Hines@firenet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8</TotalTime>
  <Pages>1</Pages>
  <Words>266</Words>
  <Characters>2053</Characters>
  <Application>Microsoft Office Word</Application>
  <DocSecurity>0</DocSecurity>
  <Lines>17</Lines>
  <Paragraphs>4</Paragraphs>
  <ScaleCrop>false</ScaleCrop>
  <Company>USDA Forest Service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Chelsea  Merriman</cp:lastModifiedBy>
  <cp:revision>1</cp:revision>
  <cp:lastPrinted>2004-03-23T21:00:00Z</cp:lastPrinted>
  <dcterms:created xsi:type="dcterms:W3CDTF">2021-07-25T02:30:00Z</dcterms:created>
  <dcterms:modified xsi:type="dcterms:W3CDTF">2021-07-25T10:48:00Z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