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B091" w14:textId="77777777" w:rsidR="00793BC7" w:rsidRDefault="00BF7DB4">
      <w:pPr>
        <w:pStyle w:val="BodyText"/>
        <w:spacing w:before="87"/>
        <w:ind w:left="3360" w:right="3360"/>
        <w:jc w:val="center"/>
      </w:pPr>
      <w:r>
        <w:t>INFRARED</w:t>
      </w:r>
      <w:r>
        <w:rPr>
          <w:spacing w:val="-4"/>
        </w:rPr>
        <w:t xml:space="preserve"> </w:t>
      </w:r>
      <w:r>
        <w:t>INTERPRETER’S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LOG</w:t>
      </w:r>
    </w:p>
    <w:p w14:paraId="7D298A95" w14:textId="77777777" w:rsidR="00793BC7" w:rsidRDefault="00793BC7">
      <w:pPr>
        <w:pStyle w:val="BodyTex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675"/>
        <w:gridCol w:w="2636"/>
        <w:gridCol w:w="3833"/>
      </w:tblGrid>
      <w:tr w:rsidR="00793BC7" w14:paraId="25700046" w14:textId="77777777" w:rsidTr="00971D0C">
        <w:trPr>
          <w:trHeight w:val="1449"/>
        </w:trPr>
        <w:tc>
          <w:tcPr>
            <w:tcW w:w="2155" w:type="dxa"/>
          </w:tcPr>
          <w:p w14:paraId="3DB66326" w14:textId="77777777" w:rsidR="00793BC7" w:rsidRDefault="00BF7DB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  <w:p w14:paraId="7EECCF5B" w14:textId="77777777" w:rsidR="00793BC7" w:rsidRDefault="0096164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Dixie_ID</w:t>
            </w:r>
          </w:p>
          <w:p w14:paraId="2B783279" w14:textId="1D7F12F7" w:rsidR="00153D58" w:rsidRDefault="00153D58">
            <w:pPr>
              <w:pStyle w:val="TableParagraph"/>
              <w:spacing w:before="119"/>
              <w:ind w:left="107"/>
              <w:rPr>
                <w:rFonts w:ascii="Arial"/>
                <w:sz w:val="20"/>
              </w:rPr>
            </w:pPr>
            <w:r>
              <w:rPr>
                <w:sz w:val="20"/>
              </w:rPr>
              <w:t>ID-NCF-448</w:t>
            </w:r>
          </w:p>
        </w:tc>
        <w:tc>
          <w:tcPr>
            <w:tcW w:w="2675" w:type="dxa"/>
          </w:tcPr>
          <w:p w14:paraId="2B5A539D" w14:textId="77777777" w:rsidR="00971D0C" w:rsidRDefault="00BF7DB4">
            <w:pPr>
              <w:pStyle w:val="TableParagraph"/>
              <w:spacing w:line="360" w:lineRule="auto"/>
              <w:ind w:right="232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14:paraId="7EAD2989" w14:textId="1FBAE0DF" w:rsidR="00971D0C" w:rsidRPr="00971D0C" w:rsidRDefault="00153D58">
            <w:pPr>
              <w:pStyle w:val="TableParagraph"/>
              <w:spacing w:line="360" w:lineRule="auto"/>
              <w:ind w:right="232"/>
              <w:rPr>
                <w:bCs/>
                <w:spacing w:val="1"/>
                <w:sz w:val="20"/>
              </w:rPr>
            </w:pPr>
            <w:r>
              <w:rPr>
                <w:bCs/>
                <w:spacing w:val="1"/>
                <w:sz w:val="20"/>
              </w:rPr>
              <w:t>Billy Harris</w:t>
            </w:r>
          </w:p>
          <w:p w14:paraId="3D35293E" w14:textId="5ABC0448" w:rsidR="00793BC7" w:rsidRDefault="00793BC7">
            <w:pPr>
              <w:pStyle w:val="TableParagraph"/>
              <w:spacing w:line="360" w:lineRule="auto"/>
              <w:ind w:right="232"/>
              <w:rPr>
                <w:sz w:val="20"/>
              </w:rPr>
            </w:pPr>
          </w:p>
        </w:tc>
        <w:tc>
          <w:tcPr>
            <w:tcW w:w="2636" w:type="dxa"/>
          </w:tcPr>
          <w:p w14:paraId="15E1AD00" w14:textId="77777777" w:rsidR="00BA0932" w:rsidRDefault="00BF7DB4">
            <w:pPr>
              <w:pStyle w:val="TableParagraph"/>
              <w:spacing w:line="360" w:lineRule="auto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022AF8F7" w14:textId="5CFDF660" w:rsidR="00793BC7" w:rsidRDefault="00BF7DB4">
            <w:pPr>
              <w:pStyle w:val="TableParagraph"/>
              <w:spacing w:line="360" w:lineRule="auto"/>
              <w:ind w:right="453"/>
              <w:rPr>
                <w:rFonts w:ascii="Arial"/>
                <w:sz w:val="20"/>
              </w:rPr>
            </w:pPr>
            <w:r>
              <w:rPr>
                <w:b/>
                <w:spacing w:val="-56"/>
                <w:sz w:val="20"/>
              </w:rPr>
              <w:t xml:space="preserve"> </w:t>
            </w:r>
            <w:r w:rsidR="00961640">
              <w:rPr>
                <w:rFonts w:ascii="Arial"/>
                <w:sz w:val="20"/>
              </w:rPr>
              <w:t>Grangeville Dispatch</w:t>
            </w:r>
          </w:p>
          <w:p w14:paraId="3B7C0ED5" w14:textId="459DDEA4" w:rsidR="00F92004" w:rsidRDefault="00F92004">
            <w:pPr>
              <w:pStyle w:val="TableParagraph"/>
              <w:spacing w:line="360" w:lineRule="auto"/>
              <w:ind w:right="453"/>
              <w:rPr>
                <w:rFonts w:ascii="Arial"/>
                <w:sz w:val="20"/>
              </w:rPr>
            </w:pPr>
            <w:r w:rsidRPr="00961640">
              <w:rPr>
                <w:sz w:val="20"/>
                <w:szCs w:val="20"/>
              </w:rPr>
              <w:t>(208-983-6800)</w:t>
            </w:r>
          </w:p>
        </w:tc>
        <w:tc>
          <w:tcPr>
            <w:tcW w:w="3833" w:type="dxa"/>
          </w:tcPr>
          <w:p w14:paraId="2151DD05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(Acres):</w:t>
            </w:r>
          </w:p>
          <w:p w14:paraId="5C98C1E9" w14:textId="74DD5D6E" w:rsidR="00793BC7" w:rsidRDefault="009616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Dixie</w:t>
            </w:r>
            <w:r w:rsidR="007A47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17627">
              <w:rPr>
                <w:sz w:val="20"/>
              </w:rPr>
              <w:t xml:space="preserve"> 43,</w:t>
            </w:r>
            <w:r w:rsidR="00C10BB6">
              <w:rPr>
                <w:sz w:val="20"/>
              </w:rPr>
              <w:t>7</w:t>
            </w:r>
            <w:r w:rsidR="00F659D6">
              <w:rPr>
                <w:sz w:val="20"/>
              </w:rPr>
              <w:t xml:space="preserve">91 </w:t>
            </w:r>
            <w:r w:rsidR="00217627">
              <w:rPr>
                <w:sz w:val="20"/>
              </w:rPr>
              <w:t>acres</w:t>
            </w:r>
          </w:p>
          <w:p w14:paraId="5D0335D0" w14:textId="0832E49B" w:rsidR="00961640" w:rsidRDefault="009616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Jumb</w:t>
            </w:r>
            <w:r w:rsidR="007A478B">
              <w:rPr>
                <w:sz w:val="20"/>
              </w:rPr>
              <w:t xml:space="preserve">o   </w:t>
            </w:r>
            <w:r w:rsidR="00C10BB6">
              <w:rPr>
                <w:sz w:val="20"/>
              </w:rPr>
              <w:t>3,</w:t>
            </w:r>
            <w:r w:rsidR="007A478B">
              <w:rPr>
                <w:sz w:val="20"/>
              </w:rPr>
              <w:t>2</w:t>
            </w:r>
            <w:r w:rsidR="00F659D6">
              <w:rPr>
                <w:sz w:val="20"/>
              </w:rPr>
              <w:t>69</w:t>
            </w:r>
            <w:r w:rsidR="00C10BB6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6B53F137" w14:textId="77777777" w:rsidR="00793BC7" w:rsidRDefault="00BF7DB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  <w:p w14:paraId="035C08E0" w14:textId="46FAF90F" w:rsidR="00793BC7" w:rsidRDefault="009616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Dixie </w:t>
            </w:r>
            <w:r w:rsidR="00754805">
              <w:rPr>
                <w:sz w:val="20"/>
              </w:rPr>
              <w:t xml:space="preserve"> </w:t>
            </w:r>
            <w:r w:rsidR="007A478B">
              <w:rPr>
                <w:sz w:val="20"/>
              </w:rPr>
              <w:t xml:space="preserve"> </w:t>
            </w:r>
            <w:r w:rsidR="00F659D6">
              <w:rPr>
                <w:sz w:val="20"/>
              </w:rPr>
              <w:t>13</w:t>
            </w:r>
            <w:r w:rsidR="00BF7DB4">
              <w:rPr>
                <w:spacing w:val="-2"/>
                <w:sz w:val="20"/>
              </w:rPr>
              <w:t xml:space="preserve"> </w:t>
            </w:r>
            <w:r w:rsidR="00BF7DB4">
              <w:rPr>
                <w:sz w:val="20"/>
              </w:rPr>
              <w:t>acres</w:t>
            </w:r>
          </w:p>
          <w:p w14:paraId="0E59C890" w14:textId="338BEF31" w:rsidR="00961640" w:rsidRDefault="009616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Jumbo </w:t>
            </w:r>
            <w:r w:rsidR="00F659D6">
              <w:rPr>
                <w:sz w:val="20"/>
              </w:rPr>
              <w:t>38</w:t>
            </w:r>
            <w:r w:rsidR="00754805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</w:tc>
      </w:tr>
      <w:tr w:rsidR="00793BC7" w14:paraId="1518A001" w14:textId="77777777" w:rsidTr="00971D0C">
        <w:trPr>
          <w:trHeight w:val="1809"/>
        </w:trPr>
        <w:tc>
          <w:tcPr>
            <w:tcW w:w="2155" w:type="dxa"/>
          </w:tcPr>
          <w:p w14:paraId="54C74D9A" w14:textId="77777777" w:rsidR="00793BC7" w:rsidRDefault="00BF7DB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CF8F46B" w14:textId="648F53C0" w:rsidR="00793BC7" w:rsidRDefault="00B61CAF">
            <w:pPr>
              <w:pStyle w:val="TableParagraph"/>
              <w:spacing w:before="121"/>
              <w:ind w:left="170"/>
              <w:rPr>
                <w:sz w:val="20"/>
              </w:rPr>
            </w:pPr>
            <w:r>
              <w:rPr>
                <w:sz w:val="20"/>
              </w:rPr>
              <w:t>2012</w:t>
            </w:r>
            <w:r w:rsidR="00BF7DB4">
              <w:rPr>
                <w:spacing w:val="-4"/>
                <w:sz w:val="20"/>
              </w:rPr>
              <w:t xml:space="preserve"> </w:t>
            </w:r>
            <w:r w:rsidR="00E318E4">
              <w:rPr>
                <w:sz w:val="20"/>
              </w:rPr>
              <w:t>P</w:t>
            </w:r>
            <w:r w:rsidR="00BF7DB4">
              <w:rPr>
                <w:sz w:val="20"/>
              </w:rPr>
              <w:t>DT</w:t>
            </w:r>
          </w:p>
          <w:p w14:paraId="75C5A727" w14:textId="77777777" w:rsidR="00793BC7" w:rsidRDefault="00BF7DB4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  <w:p w14:paraId="3AAA6DCB" w14:textId="684B5B20" w:rsidR="00793BC7" w:rsidRDefault="00BF7DB4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09/</w:t>
            </w:r>
            <w:r w:rsidR="00F63EC9">
              <w:rPr>
                <w:sz w:val="20"/>
              </w:rPr>
              <w:t>21</w:t>
            </w:r>
            <w:r>
              <w:rPr>
                <w:sz w:val="20"/>
              </w:rPr>
              <w:t>/2021</w:t>
            </w:r>
          </w:p>
        </w:tc>
        <w:tc>
          <w:tcPr>
            <w:tcW w:w="2675" w:type="dxa"/>
          </w:tcPr>
          <w:p w14:paraId="3742CA81" w14:textId="1165F5ED" w:rsidR="00793BC7" w:rsidRDefault="00BF7DB4">
            <w:pPr>
              <w:pStyle w:val="TableParagraph"/>
              <w:spacing w:line="360" w:lineRule="auto"/>
              <w:ind w:right="97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Interpreter(s)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153D58">
              <w:rPr>
                <w:bCs/>
                <w:sz w:val="20"/>
              </w:rPr>
              <w:t>Astoria, Oregon</w:t>
            </w:r>
          </w:p>
          <w:p w14:paraId="185F94D3" w14:textId="77777777" w:rsidR="00793BC7" w:rsidRDefault="00BF7DB4">
            <w:pPr>
              <w:pStyle w:val="TableParagraph"/>
              <w:spacing w:before="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5DD33F4" w14:textId="70B9E4D3" w:rsidR="00793BC7" w:rsidRDefault="00153D5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503-791-5875</w:t>
            </w:r>
          </w:p>
        </w:tc>
        <w:tc>
          <w:tcPr>
            <w:tcW w:w="2636" w:type="dxa"/>
          </w:tcPr>
          <w:p w14:paraId="321ECE31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2D8EA44" w14:textId="3EE92309" w:rsidR="00793BC7" w:rsidRPr="00961640" w:rsidRDefault="00961640">
            <w:pPr>
              <w:pStyle w:val="TableParagraph"/>
              <w:spacing w:before="116"/>
              <w:ind w:left="175"/>
              <w:rPr>
                <w:sz w:val="20"/>
                <w:szCs w:val="20"/>
              </w:rPr>
            </w:pPr>
            <w:r w:rsidRPr="00961640">
              <w:rPr>
                <w:w w:val="95"/>
                <w:sz w:val="20"/>
                <w:szCs w:val="20"/>
              </w:rPr>
              <w:t>Tim Stauffer</w:t>
            </w:r>
          </w:p>
          <w:p w14:paraId="36A022F2" w14:textId="77777777" w:rsidR="00793BC7" w:rsidRDefault="00BF7DB4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8697B80" w14:textId="3DB172FC" w:rsidR="00793BC7" w:rsidRPr="00961640" w:rsidRDefault="00961640">
            <w:pPr>
              <w:pStyle w:val="TableParagraph"/>
              <w:spacing w:before="119"/>
              <w:ind w:left="175"/>
              <w:rPr>
                <w:sz w:val="20"/>
              </w:rPr>
            </w:pPr>
            <w:r w:rsidRPr="00961640">
              <w:rPr>
                <w:sz w:val="20"/>
              </w:rPr>
              <w:t>460.529.6366</w:t>
            </w:r>
          </w:p>
        </w:tc>
        <w:tc>
          <w:tcPr>
            <w:tcW w:w="3833" w:type="dxa"/>
          </w:tcPr>
          <w:p w14:paraId="41B3B252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25CCBEF2" w14:textId="2A147E18" w:rsidR="00793BC7" w:rsidRDefault="00F63EC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3AC60482" w14:textId="77777777" w:rsidR="00793BC7" w:rsidRDefault="00BF7DB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59A7CAB6" w14:textId="59A757C4" w:rsidR="00793BC7" w:rsidRDefault="00F63EC9">
            <w:pPr>
              <w:pStyle w:val="TableParagraph"/>
              <w:spacing w:before="117"/>
              <w:rPr>
                <w:rFonts w:ascii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5050-842-3845</w:t>
            </w:r>
          </w:p>
        </w:tc>
      </w:tr>
      <w:tr w:rsidR="00793BC7" w14:paraId="0C614F2A" w14:textId="77777777" w:rsidTr="00971D0C">
        <w:trPr>
          <w:trHeight w:val="1053"/>
        </w:trPr>
        <w:tc>
          <w:tcPr>
            <w:tcW w:w="2155" w:type="dxa"/>
          </w:tcPr>
          <w:p w14:paraId="6CBF11D0" w14:textId="77777777" w:rsidR="00793BC7" w:rsidRDefault="00BF7DB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Ordered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  <w:p w14:paraId="1AF747F1" w14:textId="77777777" w:rsidR="00793BC7" w:rsidRDefault="00961640">
            <w:pPr>
              <w:pStyle w:val="TableParagraph"/>
              <w:spacing w:before="9" w:line="340" w:lineRule="atLeast"/>
              <w:ind w:left="107" w:right="382"/>
              <w:rPr>
                <w:sz w:val="20"/>
                <w:szCs w:val="20"/>
              </w:rPr>
            </w:pPr>
            <w:r w:rsidRPr="00961640">
              <w:rPr>
                <w:sz w:val="20"/>
                <w:szCs w:val="20"/>
              </w:rPr>
              <w:t>Grangeville Dispatch (208-983-6800)</w:t>
            </w:r>
          </w:p>
          <w:p w14:paraId="791B5564" w14:textId="059BBB95" w:rsidR="00F63EC9" w:rsidRPr="00961640" w:rsidRDefault="00F63EC9">
            <w:pPr>
              <w:pStyle w:val="TableParagraph"/>
              <w:spacing w:before="9" w:line="340" w:lineRule="atLeast"/>
              <w:ind w:left="107" w:right="382"/>
              <w:rPr>
                <w:rFonts w:ascii="Arial"/>
                <w:sz w:val="20"/>
                <w:szCs w:val="20"/>
              </w:rPr>
            </w:pPr>
            <w:r w:rsidRPr="00F63EC9">
              <w:rPr>
                <w:rFonts w:ascii="Arial"/>
                <w:sz w:val="20"/>
                <w:szCs w:val="20"/>
              </w:rPr>
              <w:t>sm.fs.idgvc@usda.gov</w:t>
            </w:r>
          </w:p>
        </w:tc>
        <w:tc>
          <w:tcPr>
            <w:tcW w:w="2675" w:type="dxa"/>
          </w:tcPr>
          <w:p w14:paraId="28A7CED9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48B71580" w14:textId="1FA7A0A4" w:rsidR="00793BC7" w:rsidRDefault="00BF7DB4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A-</w:t>
            </w:r>
            <w:r w:rsidR="00961640">
              <w:rPr>
                <w:sz w:val="20"/>
              </w:rPr>
              <w:t>1</w:t>
            </w:r>
            <w:r w:rsidR="00153D58">
              <w:rPr>
                <w:sz w:val="20"/>
              </w:rPr>
              <w:t>9</w:t>
            </w:r>
            <w:r w:rsidR="00F63EC9">
              <w:rPr>
                <w:sz w:val="20"/>
              </w:rPr>
              <w:t>8</w:t>
            </w:r>
          </w:p>
        </w:tc>
        <w:tc>
          <w:tcPr>
            <w:tcW w:w="2636" w:type="dxa"/>
          </w:tcPr>
          <w:p w14:paraId="32C0B1F5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2577D168" w14:textId="1A3F0C96" w:rsidR="00793BC7" w:rsidRDefault="00BF7DB4">
            <w:pPr>
              <w:pStyle w:val="TableParagraph"/>
              <w:spacing w:before="12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N350</w:t>
            </w:r>
            <w:r w:rsidR="00D83461">
              <w:rPr>
                <w:rFonts w:ascii="Verdana"/>
                <w:sz w:val="20"/>
              </w:rPr>
              <w:t>SM</w:t>
            </w:r>
            <w:r>
              <w:rPr>
                <w:rFonts w:ascii="Verdana"/>
                <w:sz w:val="20"/>
              </w:rPr>
              <w:t>/Tenax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TK-9</w:t>
            </w:r>
          </w:p>
        </w:tc>
        <w:tc>
          <w:tcPr>
            <w:tcW w:w="3833" w:type="dxa"/>
          </w:tcPr>
          <w:p w14:paraId="00A94E9D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7A39899D" w14:textId="0DDD5FF6" w:rsidR="00793BC7" w:rsidRDefault="00F63EC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Elizabeth</w:t>
            </w:r>
          </w:p>
        </w:tc>
      </w:tr>
      <w:tr w:rsidR="00793BC7" w14:paraId="41D13133" w14:textId="77777777" w:rsidTr="00971D0C">
        <w:trPr>
          <w:trHeight w:val="1086"/>
        </w:trPr>
        <w:tc>
          <w:tcPr>
            <w:tcW w:w="4830" w:type="dxa"/>
            <w:gridSpan w:val="2"/>
          </w:tcPr>
          <w:p w14:paraId="0C26B855" w14:textId="77777777" w:rsidR="00793BC7" w:rsidRDefault="00BF7DB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447A3F97" w14:textId="39C77ACD" w:rsidR="00793BC7" w:rsidRDefault="007573A4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Imagery </w:t>
            </w:r>
            <w:r w:rsidR="00B61CAF">
              <w:rPr>
                <w:sz w:val="20"/>
              </w:rPr>
              <w:t>clear</w:t>
            </w:r>
          </w:p>
        </w:tc>
        <w:tc>
          <w:tcPr>
            <w:tcW w:w="2636" w:type="dxa"/>
          </w:tcPr>
          <w:p w14:paraId="20E64BDD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flight</w:t>
            </w:r>
          </w:p>
          <w:p w14:paraId="3DF9261E" w14:textId="2A9F873F" w:rsidR="00793BC7" w:rsidRDefault="00574EF5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Cl</w:t>
            </w:r>
            <w:r w:rsidR="006E3610">
              <w:rPr>
                <w:sz w:val="20"/>
              </w:rPr>
              <w:t>ear</w:t>
            </w:r>
          </w:p>
        </w:tc>
        <w:tc>
          <w:tcPr>
            <w:tcW w:w="3833" w:type="dxa"/>
          </w:tcPr>
          <w:p w14:paraId="1A3815A8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74A38FD1" w14:textId="77777777" w:rsidR="00793BC7" w:rsidRDefault="00BF7DB4">
            <w:pPr>
              <w:pStyle w:val="TableParagraph"/>
              <w:spacing w:before="119"/>
              <w:ind w:right="205"/>
              <w:rPr>
                <w:sz w:val="20"/>
              </w:rPr>
            </w:pPr>
            <w:r>
              <w:rPr>
                <w:sz w:val="20"/>
              </w:rPr>
              <w:t>Map heat perimeter, intense, scattered,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isolated heat</w:t>
            </w:r>
          </w:p>
        </w:tc>
      </w:tr>
      <w:tr w:rsidR="00793BC7" w14:paraId="3C69325D" w14:textId="77777777" w:rsidTr="00971D0C">
        <w:trPr>
          <w:trHeight w:val="1084"/>
        </w:trPr>
        <w:tc>
          <w:tcPr>
            <w:tcW w:w="4830" w:type="dxa"/>
            <w:gridSpan w:val="2"/>
          </w:tcPr>
          <w:p w14:paraId="11593724" w14:textId="77777777" w:rsidR="00793BC7" w:rsidRDefault="00BF7DB4">
            <w:pPr>
              <w:pStyle w:val="TableParagraph"/>
              <w:spacing w:line="360" w:lineRule="auto"/>
              <w:ind w:left="107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26A509BD" w14:textId="06F08F85" w:rsidR="00793BC7" w:rsidRDefault="00BF7DB4">
            <w:pPr>
              <w:pStyle w:val="TableParagraph"/>
              <w:spacing w:before="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9/</w:t>
            </w:r>
            <w:r w:rsidR="00F63EC9">
              <w:rPr>
                <w:sz w:val="20"/>
              </w:rPr>
              <w:t>2</w:t>
            </w:r>
            <w:r w:rsidR="00B61CAF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153D58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 w:rsidR="00574EF5">
              <w:rPr>
                <w:spacing w:val="1"/>
                <w:sz w:val="20"/>
              </w:rPr>
              <w:t xml:space="preserve"> </w:t>
            </w:r>
            <w:r w:rsidR="00B61CAF">
              <w:rPr>
                <w:spacing w:val="1"/>
                <w:sz w:val="20"/>
              </w:rPr>
              <w:t>0026</w:t>
            </w:r>
            <w:r w:rsidR="00574EF5">
              <w:rPr>
                <w:spacing w:val="1"/>
                <w:sz w:val="20"/>
              </w:rPr>
              <w:t xml:space="preserve"> </w:t>
            </w:r>
            <w:r w:rsidR="007573A4">
              <w:rPr>
                <w:sz w:val="20"/>
              </w:rPr>
              <w:t>P</w:t>
            </w:r>
            <w:r>
              <w:rPr>
                <w:sz w:val="20"/>
              </w:rPr>
              <w:t>DT</w:t>
            </w:r>
          </w:p>
        </w:tc>
        <w:tc>
          <w:tcPr>
            <w:tcW w:w="6469" w:type="dxa"/>
            <w:gridSpan w:val="2"/>
            <w:vMerge w:val="restart"/>
          </w:tcPr>
          <w:p w14:paraId="24737134" w14:textId="77777777" w:rsidR="00793BC7" w:rsidRDefault="00BF7D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8776913" w14:textId="77777777" w:rsidR="00793BC7" w:rsidRDefault="00BF7DB4">
            <w:pPr>
              <w:pStyle w:val="TableParagraph"/>
              <w:spacing w:before="3" w:line="360" w:lineRule="auto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Digital files sent to: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400031EF" w14:textId="5693F793" w:rsidR="00D83461" w:rsidRDefault="007D2073">
            <w:pPr>
              <w:pStyle w:val="TableParagraph"/>
              <w:spacing w:before="3" w:line="360" w:lineRule="auto"/>
              <w:rPr>
                <w:rStyle w:val="Hyperlink"/>
                <w:sz w:val="20"/>
                <w:szCs w:val="20"/>
              </w:rPr>
            </w:pPr>
            <w:hyperlink r:id="rId5" w:history="1">
              <w:r w:rsidR="00F63EC9" w:rsidRPr="00EA5BAA">
                <w:rPr>
                  <w:rStyle w:val="Hyperlink"/>
                  <w:sz w:val="20"/>
                  <w:szCs w:val="20"/>
                </w:rPr>
                <w:t>https://ftp.wildfire.gov/public/incident_specific_data/n_rockies/2021_fires/2021_Dixie/IR/202109</w:t>
              </w:r>
            </w:hyperlink>
            <w:r w:rsidR="00F63EC9">
              <w:rPr>
                <w:rStyle w:val="Hyperlink"/>
                <w:sz w:val="20"/>
                <w:szCs w:val="20"/>
              </w:rPr>
              <w:t>22</w:t>
            </w:r>
          </w:p>
          <w:p w14:paraId="24AA82D0" w14:textId="3876C8C0" w:rsidR="00153D58" w:rsidRDefault="00153D58">
            <w:pPr>
              <w:pStyle w:val="TableParagraph"/>
              <w:spacing w:before="3" w:line="360" w:lineRule="auto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3BC7" w14:paraId="11D12096" w14:textId="77777777" w:rsidTr="00971D0C">
        <w:trPr>
          <w:trHeight w:val="1645"/>
        </w:trPr>
        <w:tc>
          <w:tcPr>
            <w:tcW w:w="4830" w:type="dxa"/>
            <w:gridSpan w:val="2"/>
          </w:tcPr>
          <w:p w14:paraId="2ABDFA98" w14:textId="77777777" w:rsidR="00793BC7" w:rsidRDefault="00BF7DB4">
            <w:pPr>
              <w:pStyle w:val="TableParagraph"/>
              <w:spacing w:before="3" w:line="357" w:lineRule="auto"/>
              <w:ind w:left="107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Date and Time Products Delivered to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Incident:</w:t>
            </w:r>
          </w:p>
          <w:p w14:paraId="554366C5" w14:textId="1A1B99BA" w:rsidR="00793BC7" w:rsidRDefault="00BF7DB4">
            <w:pPr>
              <w:pStyle w:val="TableParagraph"/>
              <w:spacing w:before="3"/>
              <w:ind w:left="170"/>
              <w:rPr>
                <w:sz w:val="20"/>
              </w:rPr>
            </w:pPr>
            <w:r>
              <w:rPr>
                <w:sz w:val="20"/>
              </w:rPr>
              <w:t>9/</w:t>
            </w:r>
            <w:r w:rsidR="00F63EC9">
              <w:rPr>
                <w:sz w:val="20"/>
              </w:rPr>
              <w:t>22</w:t>
            </w:r>
            <w:r>
              <w:rPr>
                <w:sz w:val="20"/>
              </w:rPr>
              <w:t>/</w:t>
            </w:r>
            <w:r w:rsidR="00153D58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B61CAF">
              <w:rPr>
                <w:sz w:val="20"/>
              </w:rPr>
              <w:t>0</w:t>
            </w:r>
            <w:r w:rsidR="0013150D">
              <w:rPr>
                <w:sz w:val="20"/>
              </w:rPr>
              <w:t>315</w:t>
            </w:r>
            <w:r>
              <w:rPr>
                <w:spacing w:val="-3"/>
                <w:sz w:val="20"/>
              </w:rPr>
              <w:t xml:space="preserve"> </w:t>
            </w:r>
            <w:r w:rsidR="007573A4">
              <w:rPr>
                <w:sz w:val="20"/>
              </w:rPr>
              <w:t>P</w:t>
            </w:r>
            <w:r>
              <w:rPr>
                <w:sz w:val="20"/>
              </w:rPr>
              <w:t>DT</w:t>
            </w:r>
          </w:p>
        </w:tc>
        <w:tc>
          <w:tcPr>
            <w:tcW w:w="6469" w:type="dxa"/>
            <w:gridSpan w:val="2"/>
            <w:vMerge/>
            <w:tcBorders>
              <w:top w:val="nil"/>
            </w:tcBorders>
          </w:tcPr>
          <w:p w14:paraId="15CA6D55" w14:textId="77777777" w:rsidR="00793BC7" w:rsidRDefault="00793BC7">
            <w:pPr>
              <w:rPr>
                <w:sz w:val="2"/>
                <w:szCs w:val="2"/>
              </w:rPr>
            </w:pPr>
          </w:p>
        </w:tc>
      </w:tr>
      <w:tr w:rsidR="00793BC7" w14:paraId="5915BE6C" w14:textId="77777777">
        <w:trPr>
          <w:trHeight w:val="3863"/>
        </w:trPr>
        <w:tc>
          <w:tcPr>
            <w:tcW w:w="11299" w:type="dxa"/>
            <w:gridSpan w:val="4"/>
          </w:tcPr>
          <w:p w14:paraId="1EDBD1A4" w14:textId="77777777" w:rsidR="00793BC7" w:rsidRDefault="00BF7DB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/notes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tonight’s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mission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interpretation:</w:t>
            </w:r>
          </w:p>
          <w:p w14:paraId="72064E6D" w14:textId="77777777" w:rsidR="00793BC7" w:rsidRDefault="00793BC7">
            <w:pPr>
              <w:pStyle w:val="TableParagraph"/>
              <w:spacing w:before="10"/>
              <w:ind w:left="0"/>
              <w:rPr>
                <w:rFonts w:ascii="Verdana"/>
                <w:b/>
                <w:sz w:val="19"/>
              </w:rPr>
            </w:pPr>
          </w:p>
          <w:p w14:paraId="76FBA13B" w14:textId="43DD9481" w:rsidR="00793BC7" w:rsidRDefault="002337BD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Started interpretation with </w:t>
            </w:r>
            <w:r w:rsidR="004F389F">
              <w:rPr>
                <w:sz w:val="20"/>
              </w:rPr>
              <w:t xml:space="preserve">previous IR </w:t>
            </w:r>
            <w:r>
              <w:rPr>
                <w:sz w:val="20"/>
              </w:rPr>
              <w:t>perimeters</w:t>
            </w:r>
            <w:r w:rsidR="00B61CAF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Dixie reporting 43,</w:t>
            </w:r>
            <w:r w:rsidR="006E3610">
              <w:rPr>
                <w:sz w:val="20"/>
              </w:rPr>
              <w:t>7</w:t>
            </w:r>
            <w:r w:rsidR="00B61CAF">
              <w:rPr>
                <w:sz w:val="20"/>
              </w:rPr>
              <w:t>78</w:t>
            </w:r>
            <w:r>
              <w:rPr>
                <w:sz w:val="20"/>
              </w:rPr>
              <w:t xml:space="preserve"> acres; Jumbo </w:t>
            </w:r>
            <w:r w:rsidR="006E3610">
              <w:rPr>
                <w:sz w:val="20"/>
              </w:rPr>
              <w:t>3,</w:t>
            </w:r>
            <w:r w:rsidR="00B61CAF">
              <w:rPr>
                <w:sz w:val="20"/>
              </w:rPr>
              <w:t>231</w:t>
            </w:r>
            <w:r>
              <w:rPr>
                <w:sz w:val="20"/>
              </w:rPr>
              <w:t xml:space="preserve"> acres</w:t>
            </w:r>
            <w:r w:rsidR="00BF7DB4">
              <w:rPr>
                <w:sz w:val="20"/>
              </w:rPr>
              <w:t>.</w:t>
            </w:r>
          </w:p>
          <w:p w14:paraId="70633A43" w14:textId="77777777" w:rsidR="000C1358" w:rsidRDefault="000C1358" w:rsidP="002051F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3D944AF" w14:textId="255E130C" w:rsidR="00B10010" w:rsidRDefault="00B61CAF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>Jumbo has scattered and isolated h</w:t>
            </w:r>
            <w:r w:rsidR="007D2073">
              <w:rPr>
                <w:sz w:val="20"/>
              </w:rPr>
              <w:t>e</w:t>
            </w:r>
            <w:r>
              <w:rPr>
                <w:sz w:val="20"/>
              </w:rPr>
              <w:t>at along southwest line vicinity Fawn Creek, several isolated heat outside line same vicinity.</w:t>
            </w:r>
            <w:r w:rsidR="00B10010">
              <w:rPr>
                <w:sz w:val="20"/>
              </w:rPr>
              <w:t xml:space="preserve"> There is isolated heat source mapped along north</w:t>
            </w:r>
            <w:r w:rsidR="00435D40">
              <w:rPr>
                <w:sz w:val="20"/>
              </w:rPr>
              <w:t>west</w:t>
            </w:r>
            <w:r w:rsidR="00B10010">
              <w:rPr>
                <w:sz w:val="20"/>
              </w:rPr>
              <w:t xml:space="preserve"> edge Fawn Lake.</w:t>
            </w:r>
          </w:p>
          <w:p w14:paraId="615D77A0" w14:textId="77777777" w:rsidR="00B10010" w:rsidRDefault="00B61CAF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 xml:space="preserve"> Scattered and isolated heat along southeast line vicinity Fawn Creek.</w:t>
            </w:r>
          </w:p>
          <w:p w14:paraId="7C78ACEF" w14:textId="77777777" w:rsidR="00E547FB" w:rsidRDefault="00B61CAF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 xml:space="preserve"> Scattered and isolated heat along eastern flank, some isolated heat outside east line vicinity Lake Creek.</w:t>
            </w:r>
          </w:p>
          <w:p w14:paraId="6E49839F" w14:textId="247DAEEE" w:rsidR="004D7B96" w:rsidRDefault="004D7B96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>Isolated heat along northwest and northeast flanks vicinity Jumbo Creek/ Jumbo Canyon.</w:t>
            </w:r>
          </w:p>
          <w:p w14:paraId="593A0590" w14:textId="77777777" w:rsidR="00927C82" w:rsidRDefault="00927C82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>Scattered and isolated heat along east flank of existing spot fire along Silver Spur Ridge. Some isolated heat outside northern line vicinity McGuire Creek.</w:t>
            </w:r>
          </w:p>
          <w:p w14:paraId="2D8CAE91" w14:textId="04ACB25D" w:rsidR="00635DC1" w:rsidRDefault="00635DC1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>Dixie has scattered and isolated heat along existing spot fire vicinity Mallard Creek</w:t>
            </w:r>
            <w:r w:rsidR="00884454">
              <w:rPr>
                <w:sz w:val="20"/>
              </w:rPr>
              <w:t xml:space="preserve"> and along east line vicinity Noble </w:t>
            </w:r>
            <w:r w:rsidR="00884454">
              <w:rPr>
                <w:sz w:val="20"/>
              </w:rPr>
              <w:lastRenderedPageBreak/>
              <w:t>Creek.</w:t>
            </w:r>
            <w:r w:rsidR="00792748">
              <w:rPr>
                <w:sz w:val="20"/>
              </w:rPr>
              <w:t xml:space="preserve"> Some scattered and isolated heat along southwest line vicinity Comstock Creek.</w:t>
            </w:r>
          </w:p>
          <w:p w14:paraId="6C537754" w14:textId="595F6135" w:rsidR="00A7191F" w:rsidRDefault="00A7191F" w:rsidP="00B61CAF">
            <w:pPr>
              <w:pStyle w:val="TableParagraph"/>
              <w:spacing w:before="0" w:line="480" w:lineRule="auto"/>
              <w:ind w:right="947"/>
              <w:rPr>
                <w:sz w:val="20"/>
              </w:rPr>
            </w:pPr>
            <w:r>
              <w:rPr>
                <w:sz w:val="20"/>
              </w:rPr>
              <w:t>There are several isolated heat sources mapped outside western line vicinity Crooked Creek.</w:t>
            </w:r>
            <w:r w:rsidR="00435D40">
              <w:rPr>
                <w:sz w:val="20"/>
              </w:rPr>
              <w:t xml:space="preserve"> Isolated heat scattered in interior.</w:t>
            </w:r>
          </w:p>
        </w:tc>
      </w:tr>
    </w:tbl>
    <w:p w14:paraId="323722DB" w14:textId="77777777" w:rsidR="00BF7DB4" w:rsidRDefault="00BF7DB4"/>
    <w:sectPr w:rsidR="00BF7DB4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C7"/>
    <w:rsid w:val="000C1358"/>
    <w:rsid w:val="000E2B8F"/>
    <w:rsid w:val="00126D44"/>
    <w:rsid w:val="0013150D"/>
    <w:rsid w:val="00153D58"/>
    <w:rsid w:val="00183524"/>
    <w:rsid w:val="002051FC"/>
    <w:rsid w:val="00217627"/>
    <w:rsid w:val="002337BD"/>
    <w:rsid w:val="00284ACD"/>
    <w:rsid w:val="00293E66"/>
    <w:rsid w:val="0034449E"/>
    <w:rsid w:val="003823D7"/>
    <w:rsid w:val="003F1044"/>
    <w:rsid w:val="00435D40"/>
    <w:rsid w:val="0047066E"/>
    <w:rsid w:val="004D7B96"/>
    <w:rsid w:val="004F389F"/>
    <w:rsid w:val="0050297A"/>
    <w:rsid w:val="00574EF5"/>
    <w:rsid w:val="005C6272"/>
    <w:rsid w:val="00635DC1"/>
    <w:rsid w:val="006E3610"/>
    <w:rsid w:val="0073186F"/>
    <w:rsid w:val="00754805"/>
    <w:rsid w:val="007573A4"/>
    <w:rsid w:val="00792748"/>
    <w:rsid w:val="00793BC7"/>
    <w:rsid w:val="007A478B"/>
    <w:rsid w:val="007C449D"/>
    <w:rsid w:val="007D2073"/>
    <w:rsid w:val="007E0CCC"/>
    <w:rsid w:val="00884454"/>
    <w:rsid w:val="008A4D93"/>
    <w:rsid w:val="00927C82"/>
    <w:rsid w:val="00943E1D"/>
    <w:rsid w:val="00961640"/>
    <w:rsid w:val="00971D0C"/>
    <w:rsid w:val="009749EB"/>
    <w:rsid w:val="009D34C8"/>
    <w:rsid w:val="00A232FB"/>
    <w:rsid w:val="00A7191F"/>
    <w:rsid w:val="00A91E51"/>
    <w:rsid w:val="00AD55A3"/>
    <w:rsid w:val="00B0724A"/>
    <w:rsid w:val="00B10010"/>
    <w:rsid w:val="00B32BC5"/>
    <w:rsid w:val="00B61CAF"/>
    <w:rsid w:val="00BA0932"/>
    <w:rsid w:val="00BF7DB4"/>
    <w:rsid w:val="00C10BB6"/>
    <w:rsid w:val="00C535B7"/>
    <w:rsid w:val="00C6212B"/>
    <w:rsid w:val="00CF18A5"/>
    <w:rsid w:val="00D31191"/>
    <w:rsid w:val="00D83461"/>
    <w:rsid w:val="00D87CCA"/>
    <w:rsid w:val="00D916A8"/>
    <w:rsid w:val="00E318E4"/>
    <w:rsid w:val="00E547FB"/>
    <w:rsid w:val="00EF40F3"/>
    <w:rsid w:val="00F26F41"/>
    <w:rsid w:val="00F63EC9"/>
    <w:rsid w:val="00F659D6"/>
    <w:rsid w:val="00F92004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9CED"/>
  <w15:docId w15:val="{EE1CB2CA-17B1-4B1C-8920-D92D36E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character" w:styleId="Hyperlink">
    <w:name w:val="Hyperlink"/>
    <w:basedOn w:val="DefaultParagraphFont"/>
    <w:uiPriority w:val="99"/>
    <w:unhideWhenUsed/>
    <w:rsid w:val="00971D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n_rockies/2021_fires/2021_Dixie/IR/202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A569-5F97-4DBF-992F-446C1F2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william harris</cp:lastModifiedBy>
  <cp:revision>16</cp:revision>
  <dcterms:created xsi:type="dcterms:W3CDTF">2021-09-21T23:15:00Z</dcterms:created>
  <dcterms:modified xsi:type="dcterms:W3CDTF">2021-09-22T10:17:00Z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2021-09-04T00:00:00Z</vt:filetime>
  </property>
</Properties>
</file>