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Trestle Creek Complex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ID-IPF-000452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29B88E7C" w:rsidR="3B7E3049" w:rsidRPr="00C40868" w:rsidRDefault="00C40868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40868">
              <w:rPr>
                <w:rFonts w:ascii="Tahoma" w:hAnsi="Tahoma" w:cs="Tahoma"/>
                <w:sz w:val="20"/>
                <w:szCs w:val="20"/>
              </w:rPr>
              <w:t>D. Merriman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62CDE11D" w:rsidR="00104D30" w:rsidRPr="00104D30" w:rsidRDefault="00C408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Giss1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Coeur d'Alene</w:t>
                </w:r>
              </w:p>
            </w:sdtContent>
          </w:sdt>
          <w:p w14:paraId="1AD80F32" w14:textId="58ECC936" w:rsidR="002C306E" w:rsidRPr="00C40868" w:rsidRDefault="00C40868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F57036A247074202A0E13B780A4C970D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208-772-3283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6C736545" w:rsidR="00EE1FE3" w:rsidRPr="00C40868" w:rsidRDefault="00C40868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40868">
              <w:rPr>
                <w:rFonts w:ascii="Tahoma" w:hAnsi="Tahoma" w:cs="Tahoma"/>
                <w:sz w:val="20"/>
                <w:szCs w:val="20"/>
              </w:rPr>
              <w:t>6,647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0B991090" w:rsidR="003B08AC" w:rsidRPr="00482D37" w:rsidRDefault="00C408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40868">
              <w:rPr>
                <w:rFonts w:ascii="Tahoma" w:hAnsi="Tahoma" w:cs="Tahoma"/>
                <w:sz w:val="20"/>
                <w:szCs w:val="20"/>
              </w:rPr>
              <w:t>2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779420D1" w:rsidR="00BC413C" w:rsidRDefault="00C40868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2115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2021-09-01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Heidi Strasser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DE0577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A-140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DE05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35C97A99F1B842F682B71B755F846E78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D304CB5A853B425B996CB32A1387A8DE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DE0577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L. Burlile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K. Hanks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6191FA3D" w:rsidR="009748D6" w:rsidRPr="00CE6C1B" w:rsidRDefault="00FC02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2220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2021-09-01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ED0A96E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4CFA8A5" w14:textId="68DEDE8D" w:rsidR="008B5EA3" w:rsidRPr="008B5EA3" w:rsidRDefault="008B5EA3" w:rsidP="00120AA4">
            <w:pPr>
              <w:spacing w:line="360" w:lineRule="auto"/>
              <w:rPr>
                <w:rStyle w:val="Hyperlink"/>
                <w:rFonts w:ascii="Tahoma" w:hAnsi="Tahoma" w:cs="Tahoma"/>
                <w:bCs/>
                <w:sz w:val="14"/>
                <w:szCs w:val="14"/>
              </w:rPr>
            </w:pPr>
            <w:hyperlink r:id="rId9" w:history="1">
              <w:r w:rsidRPr="008B5EA3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https://ftp.wildfire.gov/public/incident_specific_data/n_rockies/2021_fires/2021_TrestleCreekComplex/IR/</w:t>
              </w:r>
            </w:hyperlink>
            <w:r w:rsidRPr="008B5EA3">
              <w:rPr>
                <w:rStyle w:val="Hyperlink"/>
                <w:rFonts w:ascii="Tahoma" w:hAnsi="Tahoma" w:cs="Tahoma"/>
                <w:bCs/>
                <w:sz w:val="14"/>
                <w:szCs w:val="14"/>
              </w:rPr>
              <w:t xml:space="preserve">   </w:t>
            </w:r>
          </w:p>
          <w:p w14:paraId="295F42C6" w14:textId="4F37A55C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DE0577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, aharrison@blm.gov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19117C0C" w:rsidR="00256490" w:rsidRPr="00CE6C1B" w:rsidRDefault="00FC02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0000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2021-09-02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21BC4D6B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F6E4E9F" w14:textId="77777777" w:rsidR="00B87544" w:rsidRDefault="00B87544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8C0E440" w14:textId="77777777" w:rsidR="00B87544" w:rsidRPr="00BF6B6E" w:rsidRDefault="00B87544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F6B6E">
              <w:rPr>
                <w:rFonts w:ascii="Tahoma" w:hAnsi="Tahoma" w:cs="Tahoma"/>
                <w:sz w:val="20"/>
                <w:szCs w:val="20"/>
              </w:rPr>
              <w:t xml:space="preserve">The burn perimeter </w:t>
            </w:r>
            <w:r w:rsidR="003122F7" w:rsidRPr="00BF6B6E">
              <w:rPr>
                <w:rFonts w:ascii="Tahoma" w:hAnsi="Tahoma" w:cs="Tahoma"/>
                <w:sz w:val="20"/>
                <w:szCs w:val="20"/>
              </w:rPr>
              <w:t>and interpreted acres growth calculation was based on the 20210901 NIFC AGOL layer.</w:t>
            </w:r>
          </w:p>
          <w:p w14:paraId="5A4E7A54" w14:textId="77777777" w:rsidR="003122F7" w:rsidRPr="00BF6B6E" w:rsidRDefault="003122F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DC083A8" w14:textId="28E7695E" w:rsidR="003122F7" w:rsidRPr="00256490" w:rsidRDefault="003E37EF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F6B6E">
              <w:rPr>
                <w:rFonts w:ascii="Tahoma" w:hAnsi="Tahoma" w:cs="Tahoma"/>
                <w:sz w:val="20"/>
                <w:szCs w:val="20"/>
              </w:rPr>
              <w:t xml:space="preserve">The Trestle Creek Complex fire continues to </w:t>
            </w:r>
            <w:r w:rsidR="0017108B" w:rsidRPr="00BF6B6E">
              <w:rPr>
                <w:rFonts w:ascii="Tahoma" w:hAnsi="Tahoma" w:cs="Tahoma"/>
                <w:sz w:val="20"/>
                <w:szCs w:val="20"/>
              </w:rPr>
              <w:t xml:space="preserve">cool. </w:t>
            </w:r>
            <w:r w:rsidR="007A7683" w:rsidRPr="00BF6B6E">
              <w:rPr>
                <w:rFonts w:ascii="Tahoma" w:hAnsi="Tahoma" w:cs="Tahoma"/>
                <w:sz w:val="20"/>
                <w:szCs w:val="20"/>
              </w:rPr>
              <w:t>There are only a few scattered heat pockets</w:t>
            </w:r>
            <w:r w:rsidR="00065F4C" w:rsidRPr="00BF6B6E">
              <w:rPr>
                <w:rFonts w:ascii="Tahoma" w:hAnsi="Tahoma" w:cs="Tahoma"/>
                <w:sz w:val="20"/>
                <w:szCs w:val="20"/>
              </w:rPr>
              <w:t xml:space="preserve"> remaining in the burn perimeter.</w:t>
            </w:r>
            <w:r w:rsidR="00BF6B6E" w:rsidRPr="00BF6B6E">
              <w:rPr>
                <w:rFonts w:ascii="Tahoma" w:hAnsi="Tahoma" w:cs="Tahoma"/>
                <w:sz w:val="20"/>
                <w:szCs w:val="20"/>
              </w:rPr>
              <w:t xml:space="preserve">  No intense heat was detected.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76E3B" w14:textId="77777777" w:rsidR="00DE0577" w:rsidRDefault="00DE0577">
      <w:r>
        <w:separator/>
      </w:r>
    </w:p>
  </w:endnote>
  <w:endnote w:type="continuationSeparator" w:id="0">
    <w:p w14:paraId="14F78C36" w14:textId="77777777" w:rsidR="00DE0577" w:rsidRDefault="00DE0577">
      <w:r>
        <w:continuationSeparator/>
      </w:r>
    </w:p>
  </w:endnote>
  <w:endnote w:type="continuationNotice" w:id="1">
    <w:p w14:paraId="34A71353" w14:textId="77777777" w:rsidR="00DE0577" w:rsidRDefault="00DE05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F1878" w14:textId="77777777" w:rsidR="00DE0577" w:rsidRDefault="00DE0577">
      <w:r>
        <w:separator/>
      </w:r>
    </w:p>
  </w:footnote>
  <w:footnote w:type="continuationSeparator" w:id="0">
    <w:p w14:paraId="19B1DBAB" w14:textId="77777777" w:rsidR="00DE0577" w:rsidRDefault="00DE0577">
      <w:r>
        <w:continuationSeparator/>
      </w:r>
    </w:p>
  </w:footnote>
  <w:footnote w:type="continuationNotice" w:id="1">
    <w:p w14:paraId="0C1FB1F1" w14:textId="77777777" w:rsidR="00DE0577" w:rsidRDefault="00DE05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65F4C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7108B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122F7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E37EF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A7683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8B5EA3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544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BF6B6E"/>
    <w:rsid w:val="00C14C67"/>
    <w:rsid w:val="00C40868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DE0577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C026F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wildfire.gov/public/incident_specific_data/n_rockies/2021_fires/2021_TrestleCreekComplex/IR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053A0C" w:rsidP="00053A0C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Trestle Creek Complex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053A0C" w:rsidP="00053A0C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ID-IPF-000452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053A0C" w:rsidP="00053A0C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2021-09-01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053A0C" w:rsidP="00053A0C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A-140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053A0C" w:rsidP="00053A0C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Coeur d'Alene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053A0C" w:rsidP="00053A0C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053A0C" w:rsidP="00053A0C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053A0C" w:rsidP="00053A0C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Tom Mellin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053A0C" w:rsidP="00053A0C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505-842-3845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053A0C" w:rsidP="00053A0C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Heidi Strasser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053A0C" w:rsidP="00053A0C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L. Burlile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053A0C" w:rsidP="00053A0C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K. Hanks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053A0C" w:rsidP="00053A0C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2021-09-01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053A0C" w:rsidP="00053A0C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, aharrison@blm.gov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053A0C" w:rsidP="00053A0C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09/02/2021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053A0C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7036A247074202A0E13B780A4C9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D7423-FA04-400F-BA65-1795E82225D3}"/>
      </w:docPartPr>
      <w:docPartBody>
        <w:p w:rsidR="00000000" w:rsidRDefault="00053A0C" w:rsidP="00053A0C">
          <w:pPr>
            <w:pStyle w:val="F57036A247074202A0E13B780A4C970D"/>
          </w:pPr>
          <w:r>
            <w:rPr>
              <w:rFonts w:ascii="Tahoma" w:hAnsi="Tahoma" w:cs="Tahoma"/>
              <w:sz w:val="20"/>
              <w:szCs w:val="20"/>
            </w:rPr>
            <w:t>208-772-3283</w:t>
          </w:r>
        </w:p>
      </w:docPartBody>
    </w:docPart>
    <w:docPart>
      <w:docPartPr>
        <w:name w:val="35C97A99F1B842F682B71B755F846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93CD-47DA-40BC-B58B-B2A8A466B83B}"/>
      </w:docPartPr>
      <w:docPartBody>
        <w:p w:rsidR="00000000" w:rsidRDefault="00053A0C" w:rsidP="00053A0C">
          <w:pPr>
            <w:pStyle w:val="35C97A99F1B842F682B71B755F846E78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  <w:docPart>
      <w:docPartPr>
        <w:name w:val="D304CB5A853B425B996CB32A1387A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E9415-E429-48D4-B17A-92D289B1365C}"/>
      </w:docPartPr>
      <w:docPartBody>
        <w:p w:rsidR="00000000" w:rsidRDefault="00053A0C" w:rsidP="00053A0C">
          <w:pPr>
            <w:pStyle w:val="D304CB5A853B425B996CB32A1387A8DE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53A0C"/>
    <w:rsid w:val="00184193"/>
    <w:rsid w:val="006C6E41"/>
    <w:rsid w:val="009D0D3F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3A0C"/>
    <w:rPr>
      <w:color w:val="808080"/>
    </w:rPr>
  </w:style>
  <w:style w:type="paragraph" w:customStyle="1" w:styleId="E8EF5999EF2842A1A0E8C4E1E96EC2471">
    <w:name w:val="E8EF5999EF2842A1A0E8C4E1E96EC2471"/>
    <w:rsid w:val="00053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053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053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036A247074202A0E13B780A4C970D">
    <w:name w:val="F57036A247074202A0E13B780A4C970D"/>
    <w:rsid w:val="00053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053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053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053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053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053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053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053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97A99F1B842F682B71B755F846E78">
    <w:name w:val="35C97A99F1B842F682B71B755F846E78"/>
    <w:rsid w:val="00053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4CB5A853B425B996CB32A1387A8DE">
    <w:name w:val="D304CB5A853B425B996CB32A1387A8DE"/>
    <w:rsid w:val="00053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053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053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053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053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053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54</TotalTime>
  <Pages>1</Pages>
  <Words>248</Words>
  <Characters>1419</Characters>
  <Application>Microsoft Office Word</Application>
  <DocSecurity>0</DocSecurity>
  <Lines>11</Lines>
  <Paragraphs>3</Paragraphs>
  <ScaleCrop>false</ScaleCrop>
  <Company>USDA Forest Service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Danie Merriman</cp:lastModifiedBy>
  <cp:revision>63</cp:revision>
  <cp:lastPrinted>2004-03-23T22:00:00Z</cp:lastPrinted>
  <dcterms:created xsi:type="dcterms:W3CDTF">2021-07-11T06:45:00Z</dcterms:created>
  <dcterms:modified xsi:type="dcterms:W3CDTF">2021-09-02T06:48:00Z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