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81"/>
        <w:gridCol w:w="2809"/>
        <w:gridCol w:w="2825"/>
      </w:tblGrid>
      <w:tr w:rsidR="009748D6" w:rsidRPr="000309F5" w14:paraId="7C882A25" w14:textId="77777777" w:rsidTr="001A67B3">
        <w:trPr>
          <w:trHeight w:val="1059"/>
        </w:trPr>
        <w:tc>
          <w:tcPr>
            <w:tcW w:w="1232"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530BF962" w:rsidR="009748D6" w:rsidRDefault="00580E6E" w:rsidP="00105747">
            <w:pPr>
              <w:spacing w:line="360" w:lineRule="auto"/>
              <w:rPr>
                <w:rFonts w:ascii="Tahoma" w:hAnsi="Tahoma" w:cs="Tahoma"/>
                <w:sz w:val="20"/>
                <w:szCs w:val="20"/>
              </w:rPr>
            </w:pPr>
            <w:r>
              <w:rPr>
                <w:rFonts w:ascii="Tahoma" w:hAnsi="Tahoma" w:cs="Tahoma"/>
                <w:sz w:val="20"/>
                <w:szCs w:val="20"/>
              </w:rPr>
              <w:t>G</w:t>
            </w:r>
            <w:r w:rsidR="00DA2307">
              <w:t>lover</w:t>
            </w:r>
          </w:p>
          <w:p w14:paraId="47A1A09A" w14:textId="1A9E467C" w:rsidR="00441660" w:rsidRPr="00CB255A" w:rsidRDefault="00DA2307" w:rsidP="00105747">
            <w:pPr>
              <w:spacing w:line="360" w:lineRule="auto"/>
              <w:rPr>
                <w:rFonts w:ascii="Tahoma" w:hAnsi="Tahoma" w:cs="Tahoma"/>
                <w:sz w:val="20"/>
                <w:szCs w:val="20"/>
              </w:rPr>
            </w:pPr>
            <w:r>
              <w:rPr>
                <w:rFonts w:ascii="Tahoma" w:hAnsi="Tahoma" w:cs="Tahoma"/>
                <w:sz w:val="20"/>
                <w:szCs w:val="20"/>
              </w:rPr>
              <w:t>ID</w:t>
            </w:r>
            <w:r w:rsidR="00580E6E">
              <w:rPr>
                <w:rFonts w:ascii="Tahoma" w:hAnsi="Tahoma" w:cs="Tahoma"/>
                <w:sz w:val="20"/>
                <w:szCs w:val="20"/>
              </w:rPr>
              <w:t>-</w:t>
            </w:r>
            <w:r>
              <w:rPr>
                <w:rFonts w:ascii="Tahoma" w:hAnsi="Tahoma" w:cs="Tahoma"/>
                <w:sz w:val="20"/>
                <w:szCs w:val="20"/>
              </w:rPr>
              <w:t>NCF</w:t>
            </w:r>
            <w:r w:rsidR="00580E6E">
              <w:rPr>
                <w:rFonts w:ascii="Tahoma" w:hAnsi="Tahoma" w:cs="Tahoma"/>
                <w:sz w:val="20"/>
                <w:szCs w:val="20"/>
              </w:rPr>
              <w:t>-0</w:t>
            </w:r>
            <w:r>
              <w:rPr>
                <w:rFonts w:ascii="Tahoma" w:hAnsi="Tahoma" w:cs="Tahoma"/>
                <w:sz w:val="20"/>
                <w:szCs w:val="20"/>
              </w:rPr>
              <w:t>00523</w:t>
            </w:r>
          </w:p>
        </w:tc>
        <w:tc>
          <w:tcPr>
            <w:tcW w:w="1275"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51DCB96" w14:textId="59F235B9" w:rsidR="00AC06A5" w:rsidRPr="00AC06A5" w:rsidRDefault="00AC06A5" w:rsidP="00AC06A5">
            <w:pPr>
              <w:spacing w:line="360" w:lineRule="auto"/>
              <w:rPr>
                <w:rFonts w:ascii="Tahoma" w:hAnsi="Tahoma" w:cs="Tahoma"/>
                <w:sz w:val="20"/>
                <w:szCs w:val="20"/>
              </w:rPr>
            </w:pPr>
            <w:r>
              <w:rPr>
                <w:rFonts w:ascii="Tahoma" w:hAnsi="Tahoma" w:cs="Tahoma"/>
                <w:sz w:val="20"/>
                <w:szCs w:val="20"/>
              </w:rPr>
              <w:t>Jennifer Frazer</w:t>
            </w:r>
          </w:p>
          <w:p w14:paraId="64F95BEA" w14:textId="6317FF40" w:rsidR="00D07279" w:rsidRPr="00CB255A" w:rsidRDefault="00AC06A5" w:rsidP="00AC06A5">
            <w:pPr>
              <w:spacing w:line="360" w:lineRule="auto"/>
              <w:rPr>
                <w:rFonts w:ascii="Tahoma" w:hAnsi="Tahoma" w:cs="Tahoma"/>
                <w:sz w:val="20"/>
                <w:szCs w:val="20"/>
              </w:rPr>
            </w:pPr>
            <w:r>
              <w:rPr>
                <w:rFonts w:ascii="Tahoma" w:hAnsi="Tahoma" w:cs="Tahoma"/>
                <w:sz w:val="20"/>
                <w:szCs w:val="20"/>
              </w:rPr>
              <w:t>Jennifer.frazer@usda.gov</w:t>
            </w:r>
          </w:p>
        </w:tc>
        <w:tc>
          <w:tcPr>
            <w:tcW w:w="124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0D8896" w14:textId="408A6F83" w:rsidR="00320BC1" w:rsidRDefault="00DA2307" w:rsidP="00320BC1">
            <w:pPr>
              <w:spacing w:line="360" w:lineRule="auto"/>
              <w:rPr>
                <w:rFonts w:ascii="Tahoma" w:hAnsi="Tahoma" w:cs="Tahoma"/>
                <w:sz w:val="20"/>
                <w:szCs w:val="20"/>
              </w:rPr>
            </w:pPr>
            <w:r>
              <w:rPr>
                <w:rFonts w:ascii="Tahoma" w:hAnsi="Tahoma" w:cs="Tahoma"/>
                <w:sz w:val="20"/>
                <w:szCs w:val="20"/>
              </w:rPr>
              <w:t>Grangeville</w:t>
            </w:r>
            <w:r w:rsidR="00320BC1">
              <w:rPr>
                <w:rFonts w:ascii="Tahoma" w:hAnsi="Tahoma" w:cs="Tahoma"/>
                <w:sz w:val="20"/>
                <w:szCs w:val="20"/>
              </w:rPr>
              <w:t xml:space="preserve"> Dispatch</w:t>
            </w:r>
          </w:p>
          <w:p w14:paraId="607646E7" w14:textId="5BAA184B" w:rsidR="009748D6" w:rsidRPr="00CB255A" w:rsidRDefault="00DA2307" w:rsidP="00105747">
            <w:pPr>
              <w:spacing w:line="360" w:lineRule="auto"/>
              <w:rPr>
                <w:rFonts w:ascii="Tahoma" w:hAnsi="Tahoma" w:cs="Tahoma"/>
                <w:sz w:val="20"/>
                <w:szCs w:val="20"/>
              </w:rPr>
            </w:pPr>
            <w:r>
              <w:rPr>
                <w:rFonts w:ascii="Tahoma" w:hAnsi="Tahoma" w:cs="Tahoma"/>
                <w:sz w:val="20"/>
                <w:szCs w:val="20"/>
              </w:rPr>
              <w:t>208-983-6800</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32FB49A3" w:rsidR="00E57D7F" w:rsidRPr="00A905E6" w:rsidRDefault="009C3293" w:rsidP="00E57D7F">
            <w:pPr>
              <w:autoSpaceDE w:val="0"/>
              <w:autoSpaceDN w:val="0"/>
              <w:adjustRightInd w:val="0"/>
              <w:rPr>
                <w:rFonts w:ascii="Segoe UI" w:hAnsi="Segoe UI"/>
                <w:color w:val="4C4C4C"/>
                <w:sz w:val="18"/>
                <w:szCs w:val="18"/>
              </w:rPr>
            </w:pPr>
            <w:r>
              <w:rPr>
                <w:rFonts w:ascii="Segoe UI" w:hAnsi="Segoe UI"/>
                <w:color w:val="4C4C4C"/>
                <w:sz w:val="18"/>
                <w:szCs w:val="18"/>
              </w:rPr>
              <w:t>3</w:t>
            </w:r>
            <w:r w:rsidR="00413602">
              <w:rPr>
                <w:rFonts w:ascii="Segoe UI" w:hAnsi="Segoe UI"/>
                <w:color w:val="4C4C4C"/>
                <w:sz w:val="18"/>
                <w:szCs w:val="18"/>
              </w:rPr>
              <w:t>1</w:t>
            </w:r>
            <w:r w:rsidR="004667C5">
              <w:rPr>
                <w:rFonts w:ascii="Segoe UI" w:hAnsi="Segoe UI"/>
                <w:color w:val="4C4C4C"/>
                <w:sz w:val="18"/>
                <w:szCs w:val="18"/>
              </w:rPr>
              <w:t xml:space="preserve"> Acres</w:t>
            </w:r>
            <w:r w:rsidR="00A706A5">
              <w:rPr>
                <w:rFonts w:ascii="Segoe UI" w:hAnsi="Segoe UI"/>
                <w:color w:val="4C4C4C"/>
                <w:sz w:val="18"/>
                <w:szCs w:val="18"/>
              </w:rPr>
              <w:t xml:space="preserve"> (Geodesic)</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2C486E7D" w:rsidR="009748D6" w:rsidRPr="00CB255A" w:rsidRDefault="00413602" w:rsidP="00105747">
            <w:pPr>
              <w:spacing w:line="360" w:lineRule="auto"/>
              <w:rPr>
                <w:rFonts w:ascii="Tahoma" w:hAnsi="Tahoma" w:cs="Tahoma"/>
                <w:sz w:val="20"/>
                <w:szCs w:val="20"/>
              </w:rPr>
            </w:pPr>
            <w:r>
              <w:rPr>
                <w:rFonts w:ascii="Tahoma" w:hAnsi="Tahoma" w:cs="Tahoma"/>
                <w:sz w:val="20"/>
                <w:szCs w:val="20"/>
              </w:rPr>
              <w:t>1ac</w:t>
            </w:r>
          </w:p>
        </w:tc>
      </w:tr>
      <w:tr w:rsidR="009748D6" w:rsidRPr="000309F5" w14:paraId="2BBEA588" w14:textId="77777777" w:rsidTr="001A67B3">
        <w:trPr>
          <w:trHeight w:val="1059"/>
        </w:trPr>
        <w:tc>
          <w:tcPr>
            <w:tcW w:w="1232"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5356F9AB" w:rsidR="009748D6" w:rsidRPr="00CB255A" w:rsidRDefault="009C3293" w:rsidP="00105747">
            <w:pPr>
              <w:spacing w:line="360" w:lineRule="auto"/>
              <w:rPr>
                <w:rFonts w:ascii="Tahoma" w:hAnsi="Tahoma" w:cs="Tahoma"/>
                <w:sz w:val="20"/>
                <w:szCs w:val="20"/>
              </w:rPr>
            </w:pPr>
            <w:r>
              <w:rPr>
                <w:rFonts w:ascii="Tahoma" w:hAnsi="Tahoma" w:cs="Tahoma"/>
                <w:sz w:val="20"/>
                <w:szCs w:val="20"/>
              </w:rPr>
              <w:t>2</w:t>
            </w:r>
            <w:r w:rsidR="009A2706">
              <w:rPr>
                <w:rFonts w:ascii="Tahoma" w:hAnsi="Tahoma" w:cs="Tahoma"/>
                <w:sz w:val="20"/>
                <w:szCs w:val="20"/>
              </w:rPr>
              <w:t>1</w:t>
            </w:r>
            <w:r w:rsidR="00CB2E3D">
              <w:rPr>
                <w:rFonts w:ascii="Tahoma" w:hAnsi="Tahoma" w:cs="Tahoma"/>
                <w:sz w:val="20"/>
                <w:szCs w:val="20"/>
              </w:rPr>
              <w:t>58</w:t>
            </w:r>
            <w:r w:rsidR="00722F00">
              <w:rPr>
                <w:rFonts w:ascii="Tahoma" w:hAnsi="Tahoma" w:cs="Tahoma"/>
                <w:sz w:val="20"/>
                <w:szCs w:val="20"/>
              </w:rPr>
              <w:t xml:space="preserve"> </w:t>
            </w:r>
            <w:r w:rsidR="009A2706">
              <w:rPr>
                <w:rFonts w:ascii="Tahoma" w:hAnsi="Tahoma" w:cs="Tahoma"/>
                <w:sz w:val="20"/>
                <w:szCs w:val="20"/>
              </w:rPr>
              <w:t>P</w:t>
            </w:r>
            <w:r w:rsidR="00441660">
              <w:rPr>
                <w:rFonts w:ascii="Tahoma" w:hAnsi="Tahoma" w:cs="Tahoma"/>
                <w:sz w:val="20"/>
                <w:szCs w:val="20"/>
              </w:rPr>
              <w:t>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76859CEB" w:rsidR="009748D6" w:rsidRPr="00CB255A" w:rsidRDefault="00DA2307" w:rsidP="00105747">
            <w:pPr>
              <w:spacing w:line="360" w:lineRule="auto"/>
              <w:rPr>
                <w:rFonts w:ascii="Tahoma" w:hAnsi="Tahoma" w:cs="Tahoma"/>
                <w:sz w:val="20"/>
                <w:szCs w:val="20"/>
              </w:rPr>
            </w:pPr>
            <w:r>
              <w:rPr>
                <w:rFonts w:ascii="Tahoma" w:hAnsi="Tahoma" w:cs="Tahoma"/>
                <w:sz w:val="20"/>
                <w:szCs w:val="20"/>
              </w:rPr>
              <w:t>08/</w:t>
            </w:r>
            <w:r w:rsidR="00CB2E3D">
              <w:rPr>
                <w:rFonts w:ascii="Tahoma" w:hAnsi="Tahoma" w:cs="Tahoma"/>
                <w:sz w:val="20"/>
                <w:szCs w:val="20"/>
              </w:rPr>
              <w:t>23</w:t>
            </w:r>
            <w:r w:rsidR="00441660">
              <w:rPr>
                <w:rFonts w:ascii="Tahoma" w:hAnsi="Tahoma" w:cs="Tahoma"/>
                <w:sz w:val="20"/>
                <w:szCs w:val="20"/>
              </w:rPr>
              <w:t>/2022</w:t>
            </w:r>
          </w:p>
        </w:tc>
        <w:tc>
          <w:tcPr>
            <w:tcW w:w="1275" w:type="pct"/>
          </w:tcPr>
          <w:p w14:paraId="7D25172E" w14:textId="77777777" w:rsidR="00AC06A5" w:rsidRDefault="00AC06A5" w:rsidP="00AC06A5">
            <w:pPr>
              <w:spacing w:line="360" w:lineRule="auto"/>
              <w:rPr>
                <w:rFonts w:ascii="Tahoma" w:hAnsi="Tahoma" w:cs="Tahoma"/>
                <w:sz w:val="20"/>
                <w:szCs w:val="20"/>
              </w:rPr>
            </w:pPr>
            <w:r w:rsidRPr="000309F5">
              <w:rPr>
                <w:rFonts w:ascii="Tahoma" w:hAnsi="Tahoma" w:cs="Tahoma"/>
                <w:b/>
                <w:sz w:val="20"/>
                <w:szCs w:val="20"/>
              </w:rPr>
              <w:t>Interpreter(s) location:</w:t>
            </w:r>
          </w:p>
          <w:p w14:paraId="12F73820" w14:textId="77777777" w:rsidR="00AC06A5" w:rsidRDefault="00AC06A5" w:rsidP="00AC06A5">
            <w:pPr>
              <w:spacing w:line="360" w:lineRule="auto"/>
              <w:rPr>
                <w:rFonts w:ascii="Tahoma" w:hAnsi="Tahoma" w:cs="Tahoma"/>
                <w:sz w:val="20"/>
                <w:szCs w:val="20"/>
              </w:rPr>
            </w:pPr>
            <w:r>
              <w:rPr>
                <w:rFonts w:ascii="Tahoma" w:hAnsi="Tahoma" w:cs="Tahoma"/>
                <w:sz w:val="20"/>
                <w:szCs w:val="20"/>
              </w:rPr>
              <w:t>White Sulphur Springs, MT</w:t>
            </w:r>
          </w:p>
          <w:p w14:paraId="3130D335" w14:textId="77777777" w:rsidR="00AC06A5" w:rsidRPr="000309F5" w:rsidRDefault="00AC06A5" w:rsidP="00AC06A5">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392358D8" w:rsidR="009748D6" w:rsidRPr="00CB255A" w:rsidRDefault="00AC06A5" w:rsidP="00AC06A5">
            <w:pPr>
              <w:spacing w:line="360" w:lineRule="auto"/>
              <w:rPr>
                <w:rFonts w:ascii="Tahoma" w:hAnsi="Tahoma" w:cs="Tahoma"/>
                <w:sz w:val="20"/>
                <w:szCs w:val="20"/>
              </w:rPr>
            </w:pPr>
            <w:r>
              <w:rPr>
                <w:rStyle w:val="normaltextrun"/>
                <w:color w:val="000000"/>
                <w:shd w:val="clear" w:color="auto" w:fill="FFFFFF"/>
              </w:rPr>
              <w:t>203-695-1207</w:t>
            </w:r>
          </w:p>
        </w:tc>
        <w:tc>
          <w:tcPr>
            <w:tcW w:w="124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5207374" w14:textId="17C69F1E" w:rsidR="00D6383F" w:rsidRDefault="00DA2307" w:rsidP="00105747">
            <w:pPr>
              <w:spacing w:line="360" w:lineRule="auto"/>
              <w:rPr>
                <w:rFonts w:ascii="Arial" w:hAnsi="Arial" w:cs="Arial"/>
                <w:sz w:val="20"/>
                <w:szCs w:val="20"/>
              </w:rPr>
            </w:pPr>
            <w:r>
              <w:rPr>
                <w:rFonts w:ascii="Arial" w:hAnsi="Arial" w:cs="Arial"/>
                <w:sz w:val="20"/>
                <w:szCs w:val="20"/>
              </w:rPr>
              <w:t>Jen Frazer</w:t>
            </w:r>
          </w:p>
          <w:p w14:paraId="356AE45B" w14:textId="0777AC7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2878AEE8" w:rsidR="009748D6" w:rsidRPr="00CB255A" w:rsidRDefault="00C64190" w:rsidP="00105747">
            <w:pPr>
              <w:spacing w:line="360" w:lineRule="auto"/>
              <w:rPr>
                <w:rFonts w:ascii="Tahoma" w:hAnsi="Tahoma" w:cs="Tahoma"/>
                <w:sz w:val="20"/>
                <w:szCs w:val="20"/>
              </w:rPr>
            </w:pPr>
            <w:r>
              <w:rPr>
                <w:rFonts w:ascii="Tahoma" w:hAnsi="Tahoma" w:cs="Tahoma"/>
                <w:sz w:val="20"/>
                <w:szCs w:val="20"/>
              </w:rPr>
              <w:t>406-547-6010</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w:t>
            </w:r>
            <w:proofErr w:type="spellStart"/>
            <w:r>
              <w:rPr>
                <w:rFonts w:ascii="Tahoma" w:hAnsi="Tahoma" w:cs="Tahoma"/>
                <w:sz w:val="20"/>
                <w:szCs w:val="20"/>
              </w:rPr>
              <w:t>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roofErr w:type="spellEnd"/>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1A67B3">
        <w:trPr>
          <w:trHeight w:val="528"/>
        </w:trPr>
        <w:tc>
          <w:tcPr>
            <w:tcW w:w="1232"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0491122" w14:textId="4156484B" w:rsidR="009748D6" w:rsidRDefault="00DA2307" w:rsidP="00105747">
            <w:pPr>
              <w:spacing w:line="360" w:lineRule="auto"/>
              <w:rPr>
                <w:rFonts w:ascii="Arial" w:hAnsi="Arial" w:cs="Arial"/>
                <w:sz w:val="20"/>
                <w:szCs w:val="20"/>
              </w:rPr>
            </w:pPr>
            <w:r>
              <w:rPr>
                <w:rFonts w:ascii="Arial" w:hAnsi="Arial" w:cs="Arial"/>
                <w:sz w:val="20"/>
                <w:szCs w:val="20"/>
              </w:rPr>
              <w:t>Grangeville Dispatch</w:t>
            </w:r>
          </w:p>
          <w:p w14:paraId="7CC71559" w14:textId="764766E1" w:rsidR="001A67B3" w:rsidRDefault="00BF133A" w:rsidP="00105747">
            <w:pPr>
              <w:spacing w:line="360" w:lineRule="auto"/>
              <w:rPr>
                <w:rFonts w:ascii="Arial" w:hAnsi="Arial" w:cs="Arial"/>
                <w:sz w:val="20"/>
                <w:szCs w:val="20"/>
              </w:rPr>
            </w:pPr>
            <w:hyperlink r:id="rId7" w:history="1">
              <w:r w:rsidRPr="008979C1">
                <w:rPr>
                  <w:rStyle w:val="Hyperlink"/>
                  <w:rFonts w:ascii="Arial" w:hAnsi="Arial" w:cs="Arial"/>
                  <w:sz w:val="20"/>
                  <w:szCs w:val="20"/>
                </w:rPr>
                <w:t>idgvc@firenet.gov</w:t>
              </w:r>
            </w:hyperlink>
          </w:p>
          <w:p w14:paraId="1374B7B9" w14:textId="2F241A51" w:rsidR="00BF133A" w:rsidRPr="00CB255A" w:rsidRDefault="00BF133A" w:rsidP="00BF133A">
            <w:pPr>
              <w:spacing w:line="360" w:lineRule="auto"/>
              <w:rPr>
                <w:rFonts w:ascii="Tahoma" w:hAnsi="Tahoma" w:cs="Tahoma"/>
                <w:sz w:val="20"/>
                <w:szCs w:val="20"/>
              </w:rPr>
            </w:pPr>
            <w:r>
              <w:rPr>
                <w:rFonts w:ascii="Tahoma" w:hAnsi="Tahoma" w:cs="Tahoma"/>
                <w:sz w:val="20"/>
                <w:szCs w:val="20"/>
              </w:rPr>
              <w:t xml:space="preserve">DO: </w:t>
            </w:r>
            <w:proofErr w:type="spellStart"/>
            <w:proofErr w:type="gramStart"/>
            <w:r w:rsidRPr="00BF133A">
              <w:rPr>
                <w:rFonts w:ascii="Tahoma" w:hAnsi="Tahoma" w:cs="Tahoma"/>
                <w:sz w:val="20"/>
                <w:szCs w:val="20"/>
              </w:rPr>
              <w:t>jonathan.norman</w:t>
            </w:r>
            <w:proofErr w:type="spellEnd"/>
            <w:proofErr w:type="gramEnd"/>
            <w:r w:rsidRPr="00BF133A">
              <w:rPr>
                <w:rFonts w:ascii="Tahoma" w:hAnsi="Tahoma" w:cs="Tahoma"/>
                <w:sz w:val="20"/>
                <w:szCs w:val="20"/>
              </w:rPr>
              <w:t>@</w:t>
            </w:r>
            <w:r>
              <w:rPr>
                <w:rFonts w:ascii="Tahoma" w:hAnsi="Tahoma" w:cs="Tahoma"/>
                <w:sz w:val="20"/>
                <w:szCs w:val="20"/>
              </w:rPr>
              <w:t xml:space="preserve"> </w:t>
            </w:r>
            <w:r w:rsidRPr="00BF133A">
              <w:rPr>
                <w:rFonts w:ascii="Tahoma" w:hAnsi="Tahoma" w:cs="Tahoma"/>
                <w:sz w:val="20"/>
                <w:szCs w:val="20"/>
              </w:rPr>
              <w:t>usda.gov</w:t>
            </w:r>
          </w:p>
        </w:tc>
        <w:tc>
          <w:tcPr>
            <w:tcW w:w="1275"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72C60C72"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35654F">
              <w:rPr>
                <w:rFonts w:ascii="Tahoma" w:hAnsi="Tahoma" w:cs="Tahoma"/>
                <w:sz w:val="20"/>
                <w:szCs w:val="20"/>
              </w:rPr>
              <w:t>2</w:t>
            </w:r>
          </w:p>
        </w:tc>
        <w:tc>
          <w:tcPr>
            <w:tcW w:w="124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69193986" w:rsidR="009748D6" w:rsidRPr="00CB255A" w:rsidRDefault="00441660" w:rsidP="00105747">
            <w:pPr>
              <w:spacing w:line="360" w:lineRule="auto"/>
              <w:rPr>
                <w:rFonts w:ascii="Tahoma" w:hAnsi="Tahoma" w:cs="Tahoma"/>
                <w:sz w:val="20"/>
                <w:szCs w:val="20"/>
              </w:rPr>
            </w:pPr>
            <w:r>
              <w:rPr>
                <w:rFonts w:ascii="Tahoma" w:hAnsi="Tahoma" w:cs="Tahoma"/>
                <w:sz w:val="20"/>
                <w:szCs w:val="20"/>
              </w:rPr>
              <w:t>N</w:t>
            </w:r>
            <w:r w:rsidR="007663E4">
              <w:rPr>
                <w:rFonts w:ascii="Tahoma" w:hAnsi="Tahoma" w:cs="Tahoma"/>
                <w:sz w:val="20"/>
                <w:szCs w:val="20"/>
              </w:rPr>
              <w:t>149Z</w:t>
            </w:r>
            <w:r>
              <w:rPr>
                <w:rFonts w:ascii="Tahoma" w:hAnsi="Tahoma" w:cs="Tahoma"/>
                <w:sz w:val="20"/>
                <w:szCs w:val="20"/>
              </w:rPr>
              <w:t>/</w:t>
            </w:r>
            <w:r w:rsidR="00B87A97">
              <w:rPr>
                <w:rFonts w:ascii="Tahoma" w:hAnsi="Tahoma" w:cs="Tahoma"/>
                <w:sz w:val="20"/>
                <w:szCs w:val="20"/>
              </w:rPr>
              <w:t>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7246DBF" w14:textId="514E1069" w:rsidR="00AC06A5" w:rsidRDefault="00AC06A5" w:rsidP="00105747">
            <w:pPr>
              <w:spacing w:line="360" w:lineRule="auto"/>
              <w:rPr>
                <w:rFonts w:ascii="Tahoma" w:hAnsi="Tahoma" w:cs="Tahoma"/>
                <w:color w:val="0F1419"/>
                <w:sz w:val="20"/>
                <w:szCs w:val="20"/>
              </w:rPr>
            </w:pPr>
            <w:r>
              <w:rPr>
                <w:rFonts w:ascii="Tahoma" w:hAnsi="Tahoma" w:cs="Tahoma"/>
                <w:color w:val="0F1419"/>
                <w:sz w:val="20"/>
                <w:szCs w:val="20"/>
              </w:rPr>
              <w:t xml:space="preserve">Pilots: Watts and </w:t>
            </w:r>
            <w:proofErr w:type="spellStart"/>
            <w:r>
              <w:rPr>
                <w:rFonts w:ascii="Tahoma" w:hAnsi="Tahoma" w:cs="Tahoma"/>
                <w:color w:val="0F1419"/>
                <w:sz w:val="20"/>
                <w:szCs w:val="20"/>
              </w:rPr>
              <w:t>Helquist</w:t>
            </w:r>
            <w:proofErr w:type="spellEnd"/>
          </w:p>
          <w:p w14:paraId="225EB9DC" w14:textId="405C11D2" w:rsidR="009748D6" w:rsidRPr="007E3150" w:rsidRDefault="00816CED" w:rsidP="00105747">
            <w:pPr>
              <w:spacing w:line="360" w:lineRule="auto"/>
              <w:rPr>
                <w:rFonts w:ascii="Tahoma" w:hAnsi="Tahoma" w:cs="Tahoma"/>
                <w:sz w:val="20"/>
                <w:szCs w:val="20"/>
              </w:rPr>
            </w:pPr>
            <w:r>
              <w:rPr>
                <w:rFonts w:ascii="Tahoma" w:hAnsi="Tahoma" w:cs="Tahoma"/>
                <w:color w:val="0F1419"/>
                <w:sz w:val="20"/>
                <w:szCs w:val="20"/>
              </w:rPr>
              <w:t xml:space="preserve">Techs: </w:t>
            </w:r>
            <w:r w:rsidR="00AC06A5">
              <w:rPr>
                <w:rFonts w:ascii="Tahoma" w:hAnsi="Tahoma" w:cs="Tahoma"/>
                <w:color w:val="0F1419"/>
                <w:sz w:val="20"/>
                <w:szCs w:val="20"/>
              </w:rPr>
              <w:t>Mark Rhodes</w:t>
            </w:r>
          </w:p>
        </w:tc>
      </w:tr>
      <w:tr w:rsidR="009748D6" w:rsidRPr="000309F5" w14:paraId="374AC72A" w14:textId="77777777" w:rsidTr="001A67B3">
        <w:trPr>
          <w:trHeight w:val="630"/>
        </w:trPr>
        <w:tc>
          <w:tcPr>
            <w:tcW w:w="250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2EC1409F" w:rsidR="009748D6" w:rsidRPr="00A905E6" w:rsidRDefault="00CB2E3D" w:rsidP="00105747">
            <w:pPr>
              <w:spacing w:line="360" w:lineRule="auto"/>
              <w:rPr>
                <w:rFonts w:ascii="Tahoma" w:hAnsi="Tahoma" w:cs="Tahoma"/>
                <w:sz w:val="20"/>
                <w:szCs w:val="20"/>
              </w:rPr>
            </w:pPr>
            <w:r>
              <w:rPr>
                <w:rFonts w:ascii="Tahoma" w:hAnsi="Tahoma" w:cs="Tahoma"/>
                <w:sz w:val="20"/>
                <w:szCs w:val="20"/>
              </w:rPr>
              <w:t>One</w:t>
            </w:r>
            <w:r w:rsidR="00A706A5">
              <w:rPr>
                <w:rFonts w:ascii="Tahoma" w:hAnsi="Tahoma" w:cs="Tahoma"/>
                <w:sz w:val="20"/>
                <w:szCs w:val="20"/>
              </w:rPr>
              <w:t xml:space="preserve"> pass</w:t>
            </w:r>
            <w:r>
              <w:rPr>
                <w:rFonts w:ascii="Tahoma" w:hAnsi="Tahoma" w:cs="Tahoma"/>
                <w:sz w:val="20"/>
                <w:szCs w:val="20"/>
              </w:rPr>
              <w:t>,</w:t>
            </w:r>
            <w:r w:rsidR="00670E6C">
              <w:rPr>
                <w:rFonts w:ascii="Tahoma" w:hAnsi="Tahoma" w:cs="Tahoma"/>
                <w:sz w:val="20"/>
                <w:szCs w:val="20"/>
              </w:rPr>
              <w:t xml:space="preserve"> flown </w:t>
            </w:r>
            <w:r>
              <w:rPr>
                <w:rFonts w:ascii="Tahoma" w:hAnsi="Tahoma" w:cs="Tahoma"/>
                <w:sz w:val="20"/>
                <w:szCs w:val="20"/>
              </w:rPr>
              <w:t>N-S and at a higher altitude</w:t>
            </w:r>
            <w:r w:rsidR="00670E6C">
              <w:rPr>
                <w:rFonts w:ascii="Tahoma" w:hAnsi="Tahoma" w:cs="Tahoma"/>
                <w:sz w:val="20"/>
                <w:szCs w:val="20"/>
              </w:rPr>
              <w:t xml:space="preserve"> than normal. </w:t>
            </w:r>
            <w:r>
              <w:rPr>
                <w:rFonts w:ascii="Tahoma" w:hAnsi="Tahoma" w:cs="Tahoma"/>
                <w:sz w:val="20"/>
                <w:szCs w:val="20"/>
              </w:rPr>
              <w:t>Alignment was spot on.</w:t>
            </w:r>
          </w:p>
        </w:tc>
        <w:tc>
          <w:tcPr>
            <w:tcW w:w="124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040B1311" w:rsidR="009748D6" w:rsidRPr="00A905E6" w:rsidRDefault="0088236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1A67B3">
        <w:trPr>
          <w:trHeight w:val="614"/>
        </w:trPr>
        <w:tc>
          <w:tcPr>
            <w:tcW w:w="250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7DA0345B" w:rsidR="009748D6" w:rsidRPr="00283ADD" w:rsidRDefault="00DA2307" w:rsidP="00105747">
            <w:pPr>
              <w:spacing w:line="360" w:lineRule="auto"/>
              <w:rPr>
                <w:rFonts w:ascii="Tahoma" w:hAnsi="Tahoma" w:cs="Tahoma"/>
                <w:sz w:val="20"/>
                <w:szCs w:val="20"/>
                <w:highlight w:val="yellow"/>
              </w:rPr>
            </w:pPr>
            <w:r>
              <w:rPr>
                <w:rFonts w:ascii="Tahoma" w:hAnsi="Tahoma" w:cs="Tahoma"/>
                <w:sz w:val="20"/>
                <w:szCs w:val="20"/>
              </w:rPr>
              <w:t>8/</w:t>
            </w:r>
            <w:r w:rsidR="00CB2E3D">
              <w:rPr>
                <w:rFonts w:ascii="Tahoma" w:hAnsi="Tahoma" w:cs="Tahoma"/>
                <w:sz w:val="20"/>
                <w:szCs w:val="20"/>
              </w:rPr>
              <w:t>23</w:t>
            </w:r>
            <w:r w:rsidR="00441660" w:rsidRPr="001C6FFD">
              <w:rPr>
                <w:rFonts w:ascii="Tahoma" w:hAnsi="Tahoma" w:cs="Tahoma"/>
                <w:sz w:val="20"/>
                <w:szCs w:val="20"/>
              </w:rPr>
              <w:t xml:space="preserve">/2022 </w:t>
            </w:r>
            <w:r w:rsidR="00CB2E3D">
              <w:rPr>
                <w:rFonts w:ascii="Tahoma" w:hAnsi="Tahoma" w:cs="Tahoma"/>
                <w:sz w:val="20"/>
                <w:szCs w:val="20"/>
              </w:rPr>
              <w:t>2</w:t>
            </w:r>
            <w:r w:rsidR="009A2706">
              <w:rPr>
                <w:rFonts w:ascii="Tahoma" w:hAnsi="Tahoma" w:cs="Tahoma"/>
                <w:sz w:val="20"/>
                <w:szCs w:val="20"/>
              </w:rPr>
              <w:t>2</w:t>
            </w:r>
            <w:r w:rsidR="00CB2E3D">
              <w:rPr>
                <w:rFonts w:ascii="Tahoma" w:hAnsi="Tahoma" w:cs="Tahoma"/>
                <w:sz w:val="20"/>
                <w:szCs w:val="20"/>
              </w:rPr>
              <w:t>15</w:t>
            </w:r>
            <w:r w:rsidR="00BC5975" w:rsidRPr="001C6FFD">
              <w:rPr>
                <w:rFonts w:ascii="Tahoma" w:hAnsi="Tahoma" w:cs="Tahoma"/>
                <w:sz w:val="20"/>
                <w:szCs w:val="20"/>
              </w:rPr>
              <w:t xml:space="preserve"> </w:t>
            </w:r>
            <w:r w:rsidR="009A2706">
              <w:rPr>
                <w:rFonts w:ascii="Tahoma" w:hAnsi="Tahoma" w:cs="Tahoma"/>
                <w:sz w:val="20"/>
                <w:szCs w:val="20"/>
              </w:rPr>
              <w:t>P</w:t>
            </w:r>
            <w:r w:rsidR="00BC5975" w:rsidRPr="001C6FFD">
              <w:rPr>
                <w:rFonts w:ascii="Tahoma" w:hAnsi="Tahoma" w:cs="Tahoma"/>
                <w:sz w:val="20"/>
                <w:szCs w:val="20"/>
              </w:rPr>
              <w:t>DT</w:t>
            </w:r>
          </w:p>
        </w:tc>
        <w:tc>
          <w:tcPr>
            <w:tcW w:w="249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55EB41B2"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w:t>
            </w:r>
            <w:r w:rsidR="00265BED">
              <w:rPr>
                <w:rFonts w:ascii="Tahoma" w:hAnsi="Tahoma" w:cs="Tahoma"/>
                <w:sz w:val="20"/>
                <w:szCs w:val="20"/>
              </w:rPr>
              <w:t>Shapefiles</w:t>
            </w:r>
            <w:r w:rsidRPr="00D2335D">
              <w:rPr>
                <w:rFonts w:ascii="Tahoma" w:hAnsi="Tahoma" w:cs="Tahoma"/>
                <w:sz w:val="20"/>
                <w:szCs w:val="20"/>
              </w:rPr>
              <w:t xml:space="preserve">, </w:t>
            </w:r>
            <w:r w:rsidR="00265BED">
              <w:rPr>
                <w:rFonts w:ascii="Tahoma" w:hAnsi="Tahoma" w:cs="Tahoma"/>
                <w:sz w:val="20"/>
                <w:szCs w:val="20"/>
              </w:rPr>
              <w:t xml:space="preserve">GDB, </w:t>
            </w:r>
            <w:r w:rsidRPr="00D2335D">
              <w:rPr>
                <w:rFonts w:ascii="Tahoma" w:hAnsi="Tahoma" w:cs="Tahoma"/>
                <w:sz w:val="20"/>
                <w:szCs w:val="20"/>
              </w:rPr>
              <w:t>KMZ, IR Log, Topo and Ortho Maps</w:t>
            </w:r>
          </w:p>
          <w:p w14:paraId="36CC3B7E" w14:textId="08A5F47E" w:rsidR="009748D6" w:rsidRPr="00D2335D" w:rsidRDefault="006D53AE" w:rsidP="00413602">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r w:rsidR="00413602">
              <w:rPr>
                <w:rFonts w:ascii="Tahoma" w:hAnsi="Tahoma" w:cs="Tahoma"/>
                <w:b/>
                <w:sz w:val="20"/>
                <w:szCs w:val="20"/>
              </w:rPr>
              <w:t xml:space="preserve"> </w:t>
            </w:r>
            <w:r w:rsidR="00441660" w:rsidRPr="00D2335D">
              <w:rPr>
                <w:rFonts w:ascii="Tahoma" w:hAnsi="Tahoma" w:cs="Tahoma"/>
                <w:sz w:val="20"/>
                <w:szCs w:val="20"/>
              </w:rPr>
              <w:t xml:space="preserve">NIFS and </w:t>
            </w:r>
            <w:proofErr w:type="spellStart"/>
            <w:r w:rsidR="00441660" w:rsidRPr="00D2335D">
              <w:rPr>
                <w:rFonts w:ascii="Tahoma" w:hAnsi="Tahoma" w:cs="Tahoma"/>
                <w:sz w:val="20"/>
                <w:szCs w:val="20"/>
              </w:rPr>
              <w:t>Wildfire.ftp</w:t>
            </w:r>
            <w:proofErr w:type="spellEnd"/>
            <w:r w:rsidR="00710E5A" w:rsidRPr="00D2335D">
              <w:rPr>
                <w:rFonts w:ascii="Tahoma" w:hAnsi="Tahoma" w:cs="Tahoma"/>
                <w:sz w:val="20"/>
                <w:szCs w:val="20"/>
              </w:rPr>
              <w:t xml:space="preserve"> </w:t>
            </w:r>
            <w:hyperlink r:id="rId8" w:history="1">
              <w:r w:rsidR="00DA2307" w:rsidRPr="00F9726F">
                <w:rPr>
                  <w:rStyle w:val="Hyperlink"/>
                  <w:rFonts w:ascii="Tahoma" w:hAnsi="Tahoma" w:cs="Tahoma"/>
                  <w:sz w:val="20"/>
                  <w:szCs w:val="20"/>
                </w:rPr>
                <w:t>https://ftp.wildfire.gov/public/incident_specific_data/n_rockies</w:t>
              </w:r>
              <w:r w:rsidR="00DA2307" w:rsidRPr="00F9726F">
                <w:rPr>
                  <w:rStyle w:val="Hyperlink"/>
                </w:rPr>
                <w:t>/</w:t>
              </w:r>
              <w:r w:rsidR="00DA2307" w:rsidRPr="00F9726F">
                <w:rPr>
                  <w:rStyle w:val="Hyperlink"/>
                  <w:rFonts w:ascii="Tahoma" w:hAnsi="Tahoma" w:cs="Tahoma"/>
                  <w:sz w:val="20"/>
                  <w:szCs w:val="20"/>
                </w:rPr>
                <w:t>2022_Fires/2022_Glover/IR/20220819/</w:t>
              </w:r>
            </w:hyperlink>
          </w:p>
        </w:tc>
      </w:tr>
      <w:tr w:rsidR="009748D6" w:rsidRPr="000309F5" w14:paraId="28CDDAF5" w14:textId="77777777" w:rsidTr="001A67B3">
        <w:trPr>
          <w:trHeight w:val="614"/>
        </w:trPr>
        <w:tc>
          <w:tcPr>
            <w:tcW w:w="250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203B254E" w14:textId="6F42AB38" w:rsidR="00C55A05" w:rsidRPr="00283ADD" w:rsidRDefault="00DA2307" w:rsidP="00413602">
            <w:pPr>
              <w:spacing w:line="360" w:lineRule="auto"/>
              <w:rPr>
                <w:rFonts w:ascii="Tahoma" w:hAnsi="Tahoma" w:cs="Tahoma"/>
                <w:sz w:val="20"/>
                <w:szCs w:val="20"/>
                <w:highlight w:val="yellow"/>
              </w:rPr>
            </w:pPr>
            <w:r>
              <w:rPr>
                <w:rFonts w:ascii="Tahoma" w:hAnsi="Tahoma" w:cs="Tahoma"/>
                <w:sz w:val="20"/>
                <w:szCs w:val="20"/>
              </w:rPr>
              <w:t>8/</w:t>
            </w:r>
            <w:r w:rsidR="00413602">
              <w:rPr>
                <w:rFonts w:ascii="Tahoma" w:hAnsi="Tahoma" w:cs="Tahoma"/>
                <w:sz w:val="20"/>
                <w:szCs w:val="20"/>
              </w:rPr>
              <w:t>24</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9C3293">
              <w:rPr>
                <w:rFonts w:ascii="Tahoma" w:hAnsi="Tahoma" w:cs="Tahoma"/>
                <w:sz w:val="20"/>
                <w:szCs w:val="20"/>
              </w:rPr>
              <w:t>0</w:t>
            </w:r>
            <w:r w:rsidR="00413602">
              <w:rPr>
                <w:rFonts w:ascii="Tahoma" w:hAnsi="Tahoma" w:cs="Tahoma"/>
                <w:sz w:val="20"/>
                <w:szCs w:val="20"/>
              </w:rPr>
              <w:t>4</w:t>
            </w:r>
            <w:r w:rsidR="009A2706">
              <w:rPr>
                <w:rFonts w:ascii="Tahoma" w:hAnsi="Tahoma" w:cs="Tahoma"/>
                <w:sz w:val="20"/>
                <w:szCs w:val="20"/>
              </w:rPr>
              <w:t>00</w:t>
            </w:r>
            <w:r w:rsidR="00413602">
              <w:rPr>
                <w:rFonts w:ascii="Tahoma" w:hAnsi="Tahoma" w:cs="Tahoma"/>
                <w:sz w:val="20"/>
                <w:szCs w:val="20"/>
              </w:rPr>
              <w:t xml:space="preserve"> </w:t>
            </w:r>
            <w:r w:rsidR="009A2706">
              <w:rPr>
                <w:rFonts w:ascii="Tahoma" w:hAnsi="Tahoma" w:cs="Tahoma"/>
                <w:sz w:val="20"/>
                <w:szCs w:val="20"/>
              </w:rPr>
              <w:t>P</w:t>
            </w:r>
            <w:r w:rsidR="00AE3969" w:rsidRPr="00781608">
              <w:rPr>
                <w:rFonts w:ascii="Tahoma" w:hAnsi="Tahoma" w:cs="Tahoma"/>
                <w:sz w:val="20"/>
                <w:szCs w:val="20"/>
              </w:rPr>
              <w:t>DT</w:t>
            </w:r>
          </w:p>
        </w:tc>
        <w:tc>
          <w:tcPr>
            <w:tcW w:w="249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320A88E9" w14:textId="77777777" w:rsidR="0035654F" w:rsidRDefault="0035654F" w:rsidP="00607A4A">
            <w:pPr>
              <w:spacing w:line="360" w:lineRule="auto"/>
              <w:rPr>
                <w:rFonts w:ascii="Tahoma" w:hAnsi="Tahoma" w:cs="Tahoma"/>
                <w:bCs/>
                <w:sz w:val="20"/>
                <w:szCs w:val="20"/>
              </w:rPr>
            </w:pPr>
          </w:p>
          <w:p w14:paraId="022CF753" w14:textId="223981FD" w:rsidR="00413602" w:rsidRPr="002B5949" w:rsidRDefault="00413602" w:rsidP="00607A4A">
            <w:pPr>
              <w:spacing w:line="360" w:lineRule="auto"/>
              <w:rPr>
                <w:rFonts w:ascii="Tahoma" w:hAnsi="Tahoma" w:cs="Tahoma"/>
                <w:bCs/>
                <w:sz w:val="20"/>
                <w:szCs w:val="20"/>
              </w:rPr>
            </w:pPr>
            <w:r w:rsidRPr="002B5949">
              <w:rPr>
                <w:rFonts w:ascii="Tahoma" w:hAnsi="Tahoma" w:cs="Tahoma"/>
                <w:bCs/>
                <w:sz w:val="20"/>
                <w:szCs w:val="20"/>
              </w:rPr>
              <w:t>Started with perimeter mapped from imagery dated 8/18/2022.</w:t>
            </w:r>
          </w:p>
          <w:p w14:paraId="129D34BA" w14:textId="77777777" w:rsidR="00413602" w:rsidRPr="002B5949" w:rsidRDefault="009C3293" w:rsidP="00607A4A">
            <w:pPr>
              <w:spacing w:line="360" w:lineRule="auto"/>
              <w:rPr>
                <w:rFonts w:ascii="Tahoma" w:hAnsi="Tahoma" w:cs="Tahoma"/>
                <w:bCs/>
                <w:sz w:val="20"/>
                <w:szCs w:val="20"/>
              </w:rPr>
            </w:pPr>
            <w:r w:rsidRPr="002B5949">
              <w:rPr>
                <w:rFonts w:ascii="Tahoma" w:hAnsi="Tahoma" w:cs="Tahoma"/>
                <w:bCs/>
                <w:sz w:val="20"/>
                <w:szCs w:val="20"/>
              </w:rPr>
              <w:t xml:space="preserve">All the detected heat was mapped.  </w:t>
            </w:r>
          </w:p>
          <w:p w14:paraId="64F50970" w14:textId="77777777" w:rsidR="009A2706" w:rsidRPr="002B5949" w:rsidRDefault="009A2706" w:rsidP="00607A4A">
            <w:pPr>
              <w:spacing w:line="360" w:lineRule="auto"/>
              <w:rPr>
                <w:rFonts w:ascii="Tahoma" w:hAnsi="Tahoma" w:cs="Tahoma"/>
                <w:bCs/>
                <w:sz w:val="20"/>
                <w:szCs w:val="20"/>
              </w:rPr>
            </w:pPr>
          </w:p>
          <w:p w14:paraId="67A69A7B" w14:textId="77777777" w:rsidR="00BA5852" w:rsidRDefault="00BA5852" w:rsidP="00607A4A">
            <w:pPr>
              <w:spacing w:line="360" w:lineRule="auto"/>
              <w:rPr>
                <w:rFonts w:ascii="Tahoma" w:hAnsi="Tahoma" w:cs="Tahoma"/>
                <w:bCs/>
                <w:sz w:val="20"/>
                <w:szCs w:val="20"/>
              </w:rPr>
            </w:pPr>
            <w:r>
              <w:rPr>
                <w:rFonts w:ascii="Tahoma" w:hAnsi="Tahoma" w:cs="Tahoma"/>
                <w:bCs/>
                <w:sz w:val="20"/>
                <w:szCs w:val="20"/>
              </w:rPr>
              <w:t>Little Activity.  One area of intense heat, two small areas of scattered heat.  Heat Perimeter growth was a small spot of isolated scattered heat between the main perimeter and a small perimeter mapped in the last scan order.</w:t>
            </w:r>
          </w:p>
          <w:p w14:paraId="7B07D3CE" w14:textId="77777777" w:rsidR="009A2706" w:rsidRPr="002B5949" w:rsidRDefault="009A2706" w:rsidP="00607A4A">
            <w:pPr>
              <w:spacing w:line="360" w:lineRule="auto"/>
              <w:rPr>
                <w:rFonts w:ascii="Tahoma" w:hAnsi="Tahoma" w:cs="Tahoma"/>
                <w:bCs/>
                <w:sz w:val="20"/>
                <w:szCs w:val="20"/>
              </w:rPr>
            </w:pPr>
          </w:p>
          <w:p w14:paraId="1F58787B" w14:textId="10147F49" w:rsidR="009A2706" w:rsidRPr="002B5949" w:rsidRDefault="009A2706" w:rsidP="009A2706">
            <w:pPr>
              <w:spacing w:line="360" w:lineRule="auto"/>
              <w:rPr>
                <w:rFonts w:ascii="Tahoma" w:hAnsi="Tahoma" w:cs="Tahoma"/>
                <w:bCs/>
                <w:sz w:val="20"/>
                <w:szCs w:val="20"/>
              </w:rPr>
            </w:pPr>
            <w:r w:rsidRPr="002B5949">
              <w:rPr>
                <w:rFonts w:ascii="Tahoma" w:hAnsi="Tahoma" w:cs="Tahoma"/>
                <w:bCs/>
                <w:sz w:val="20"/>
                <w:szCs w:val="20"/>
              </w:rPr>
              <w:t>Since the fire has been burning for four days since the last IR imagery scan, there may be areas that have burned that are not captured in the heat perimeter.  This would be especially true in areas with light fuels.</w:t>
            </w:r>
          </w:p>
          <w:p w14:paraId="26DD35A5" w14:textId="0F5FD42F" w:rsidR="009C3293" w:rsidRPr="002B5949" w:rsidRDefault="009C3293" w:rsidP="00607A4A">
            <w:pPr>
              <w:spacing w:line="360" w:lineRule="auto"/>
              <w:rPr>
                <w:rFonts w:ascii="Tahoma" w:hAnsi="Tahoma" w:cs="Tahoma"/>
                <w:bCs/>
                <w:sz w:val="20"/>
                <w:szCs w:val="20"/>
              </w:rPr>
            </w:pPr>
          </w:p>
          <w:p w14:paraId="7C7A9FAE" w14:textId="390BC6F4" w:rsidR="00231D33" w:rsidRPr="00CB55F1" w:rsidRDefault="009C3293" w:rsidP="00607A4A">
            <w:pPr>
              <w:spacing w:line="360" w:lineRule="auto"/>
              <w:rPr>
                <w:rFonts w:ascii="Tahoma" w:hAnsi="Tahoma" w:cs="Tahoma"/>
                <w:bCs/>
                <w:sz w:val="20"/>
                <w:szCs w:val="20"/>
              </w:rPr>
            </w:pPr>
            <w:r w:rsidRPr="002B5949">
              <w:rPr>
                <w:rFonts w:ascii="Tahoma" w:hAnsi="Tahoma" w:cs="Tahoma"/>
                <w:bCs/>
                <w:sz w:val="20"/>
                <w:szCs w:val="20"/>
              </w:rPr>
              <w:t xml:space="preserve">The Fire Creek fire was also within the scan box and </w:t>
            </w:r>
            <w:r w:rsidR="00413602" w:rsidRPr="002B5949">
              <w:rPr>
                <w:rFonts w:ascii="Tahoma" w:hAnsi="Tahoma" w:cs="Tahoma"/>
                <w:bCs/>
                <w:sz w:val="20"/>
                <w:szCs w:val="20"/>
              </w:rPr>
              <w:t>was</w:t>
            </w:r>
            <w:r w:rsidRPr="002B5949">
              <w:rPr>
                <w:rFonts w:ascii="Tahoma" w:hAnsi="Tahoma" w:cs="Tahoma"/>
                <w:bCs/>
                <w:sz w:val="20"/>
                <w:szCs w:val="20"/>
              </w:rPr>
              <w:t xml:space="preserve"> mapped separately.</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D61C" w14:textId="77777777" w:rsidR="009D54FF" w:rsidRDefault="009D54FF">
      <w:r>
        <w:separator/>
      </w:r>
    </w:p>
  </w:endnote>
  <w:endnote w:type="continuationSeparator" w:id="0">
    <w:p w14:paraId="785BEA02" w14:textId="77777777" w:rsidR="009D54FF" w:rsidRDefault="009D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787A" w14:textId="77777777" w:rsidR="009D54FF" w:rsidRDefault="009D54FF">
      <w:r>
        <w:separator/>
      </w:r>
    </w:p>
  </w:footnote>
  <w:footnote w:type="continuationSeparator" w:id="0">
    <w:p w14:paraId="3D3F3BC8" w14:textId="77777777" w:rsidR="009D54FF" w:rsidRDefault="009D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973"/>
    <w:rsid w:val="00021519"/>
    <w:rsid w:val="000309F5"/>
    <w:rsid w:val="00031759"/>
    <w:rsid w:val="00037C39"/>
    <w:rsid w:val="00045602"/>
    <w:rsid w:val="00047169"/>
    <w:rsid w:val="00056AD4"/>
    <w:rsid w:val="00067A70"/>
    <w:rsid w:val="000723BD"/>
    <w:rsid w:val="0007691A"/>
    <w:rsid w:val="00084AF0"/>
    <w:rsid w:val="000A2B39"/>
    <w:rsid w:val="000B1411"/>
    <w:rsid w:val="000C1128"/>
    <w:rsid w:val="000E0160"/>
    <w:rsid w:val="000E637D"/>
    <w:rsid w:val="000F21E8"/>
    <w:rsid w:val="000F48D4"/>
    <w:rsid w:val="00105747"/>
    <w:rsid w:val="00115C96"/>
    <w:rsid w:val="00122A3D"/>
    <w:rsid w:val="00133DB7"/>
    <w:rsid w:val="00135F67"/>
    <w:rsid w:val="00170A77"/>
    <w:rsid w:val="00181A56"/>
    <w:rsid w:val="0019559F"/>
    <w:rsid w:val="001A67B3"/>
    <w:rsid w:val="001B5B2B"/>
    <w:rsid w:val="001C47B3"/>
    <w:rsid w:val="001C65CB"/>
    <w:rsid w:val="001C667C"/>
    <w:rsid w:val="001C6FFD"/>
    <w:rsid w:val="001D02D8"/>
    <w:rsid w:val="001D4FFC"/>
    <w:rsid w:val="001D7BC2"/>
    <w:rsid w:val="001F094F"/>
    <w:rsid w:val="001F21A1"/>
    <w:rsid w:val="0022172E"/>
    <w:rsid w:val="00223555"/>
    <w:rsid w:val="0022474D"/>
    <w:rsid w:val="00231D33"/>
    <w:rsid w:val="002375D3"/>
    <w:rsid w:val="00243D7F"/>
    <w:rsid w:val="0024403A"/>
    <w:rsid w:val="00262E34"/>
    <w:rsid w:val="00265BED"/>
    <w:rsid w:val="0027718E"/>
    <w:rsid w:val="00283ADD"/>
    <w:rsid w:val="002848E9"/>
    <w:rsid w:val="00286E8F"/>
    <w:rsid w:val="002871A6"/>
    <w:rsid w:val="00293B3E"/>
    <w:rsid w:val="0029750C"/>
    <w:rsid w:val="002A6AE9"/>
    <w:rsid w:val="002B1C2F"/>
    <w:rsid w:val="002B4883"/>
    <w:rsid w:val="002B5949"/>
    <w:rsid w:val="002C2DB2"/>
    <w:rsid w:val="002E16E7"/>
    <w:rsid w:val="002E1E10"/>
    <w:rsid w:val="002E32EB"/>
    <w:rsid w:val="002F15AD"/>
    <w:rsid w:val="002F48A8"/>
    <w:rsid w:val="00301587"/>
    <w:rsid w:val="0031572C"/>
    <w:rsid w:val="00320B15"/>
    <w:rsid w:val="00320BC1"/>
    <w:rsid w:val="003260FD"/>
    <w:rsid w:val="00327B52"/>
    <w:rsid w:val="00327D00"/>
    <w:rsid w:val="003345E6"/>
    <w:rsid w:val="003413AE"/>
    <w:rsid w:val="0034161E"/>
    <w:rsid w:val="0035654F"/>
    <w:rsid w:val="00365B1B"/>
    <w:rsid w:val="0037728F"/>
    <w:rsid w:val="003A2A2E"/>
    <w:rsid w:val="003B66FA"/>
    <w:rsid w:val="003F20F3"/>
    <w:rsid w:val="003F3275"/>
    <w:rsid w:val="003F52A8"/>
    <w:rsid w:val="004051DD"/>
    <w:rsid w:val="00413602"/>
    <w:rsid w:val="004271B2"/>
    <w:rsid w:val="00434BE5"/>
    <w:rsid w:val="00441660"/>
    <w:rsid w:val="00445565"/>
    <w:rsid w:val="004464A7"/>
    <w:rsid w:val="004544B7"/>
    <w:rsid w:val="0045657D"/>
    <w:rsid w:val="004667C5"/>
    <w:rsid w:val="004672CD"/>
    <w:rsid w:val="004710E3"/>
    <w:rsid w:val="00473E4C"/>
    <w:rsid w:val="00494C88"/>
    <w:rsid w:val="00497899"/>
    <w:rsid w:val="004A2FE0"/>
    <w:rsid w:val="004C7609"/>
    <w:rsid w:val="004D0EF3"/>
    <w:rsid w:val="004D446A"/>
    <w:rsid w:val="004E15D7"/>
    <w:rsid w:val="004F418D"/>
    <w:rsid w:val="004F6A3E"/>
    <w:rsid w:val="00520CA9"/>
    <w:rsid w:val="005213B1"/>
    <w:rsid w:val="00535BDB"/>
    <w:rsid w:val="00565B30"/>
    <w:rsid w:val="005723D2"/>
    <w:rsid w:val="00580851"/>
    <w:rsid w:val="00580E6E"/>
    <w:rsid w:val="00584EB8"/>
    <w:rsid w:val="0058704B"/>
    <w:rsid w:val="00592745"/>
    <w:rsid w:val="005A5DC9"/>
    <w:rsid w:val="005B320F"/>
    <w:rsid w:val="005B7EAB"/>
    <w:rsid w:val="005E513A"/>
    <w:rsid w:val="00607923"/>
    <w:rsid w:val="00607A4A"/>
    <w:rsid w:val="006211FE"/>
    <w:rsid w:val="0063544D"/>
    <w:rsid w:val="0063737D"/>
    <w:rsid w:val="006446A6"/>
    <w:rsid w:val="00650FBF"/>
    <w:rsid w:val="00657548"/>
    <w:rsid w:val="00670E6C"/>
    <w:rsid w:val="00693805"/>
    <w:rsid w:val="00696F90"/>
    <w:rsid w:val="006B40B9"/>
    <w:rsid w:val="006B6515"/>
    <w:rsid w:val="006D53AE"/>
    <w:rsid w:val="006F6E5C"/>
    <w:rsid w:val="007024CB"/>
    <w:rsid w:val="00710E5A"/>
    <w:rsid w:val="00722F00"/>
    <w:rsid w:val="007330E8"/>
    <w:rsid w:val="0074183B"/>
    <w:rsid w:val="00754AF7"/>
    <w:rsid w:val="007578D9"/>
    <w:rsid w:val="007663E4"/>
    <w:rsid w:val="00780BAA"/>
    <w:rsid w:val="00781608"/>
    <w:rsid w:val="007924FE"/>
    <w:rsid w:val="007A68D6"/>
    <w:rsid w:val="007B2F7F"/>
    <w:rsid w:val="007C4CC1"/>
    <w:rsid w:val="007C7977"/>
    <w:rsid w:val="007D2A8D"/>
    <w:rsid w:val="007D5EA2"/>
    <w:rsid w:val="007E3150"/>
    <w:rsid w:val="007E5BD8"/>
    <w:rsid w:val="007E704D"/>
    <w:rsid w:val="007F2572"/>
    <w:rsid w:val="007F2DD5"/>
    <w:rsid w:val="0080769E"/>
    <w:rsid w:val="00811706"/>
    <w:rsid w:val="00811778"/>
    <w:rsid w:val="00816CED"/>
    <w:rsid w:val="00836880"/>
    <w:rsid w:val="00860FD0"/>
    <w:rsid w:val="008626E3"/>
    <w:rsid w:val="00864424"/>
    <w:rsid w:val="00866072"/>
    <w:rsid w:val="00882366"/>
    <w:rsid w:val="008905E1"/>
    <w:rsid w:val="0089235C"/>
    <w:rsid w:val="008A1E49"/>
    <w:rsid w:val="008D71BE"/>
    <w:rsid w:val="008D739B"/>
    <w:rsid w:val="008D7DC9"/>
    <w:rsid w:val="008E5D08"/>
    <w:rsid w:val="008E7502"/>
    <w:rsid w:val="008F73E9"/>
    <w:rsid w:val="008F7EF6"/>
    <w:rsid w:val="009004FA"/>
    <w:rsid w:val="0092568C"/>
    <w:rsid w:val="00935C5E"/>
    <w:rsid w:val="00946EB9"/>
    <w:rsid w:val="00957661"/>
    <w:rsid w:val="00964100"/>
    <w:rsid w:val="009743DA"/>
    <w:rsid w:val="009748D6"/>
    <w:rsid w:val="009A2706"/>
    <w:rsid w:val="009A4315"/>
    <w:rsid w:val="009A69AA"/>
    <w:rsid w:val="009B297C"/>
    <w:rsid w:val="009C2908"/>
    <w:rsid w:val="009C3293"/>
    <w:rsid w:val="009D3A77"/>
    <w:rsid w:val="009D54FF"/>
    <w:rsid w:val="009E062E"/>
    <w:rsid w:val="009E4993"/>
    <w:rsid w:val="009E6BB7"/>
    <w:rsid w:val="009F3025"/>
    <w:rsid w:val="009F3EB3"/>
    <w:rsid w:val="009F6668"/>
    <w:rsid w:val="00A0279A"/>
    <w:rsid w:val="00A040A0"/>
    <w:rsid w:val="00A04D50"/>
    <w:rsid w:val="00A2031B"/>
    <w:rsid w:val="00A256F0"/>
    <w:rsid w:val="00A41EB6"/>
    <w:rsid w:val="00A56502"/>
    <w:rsid w:val="00A62447"/>
    <w:rsid w:val="00A706A5"/>
    <w:rsid w:val="00A854F9"/>
    <w:rsid w:val="00A905E6"/>
    <w:rsid w:val="00AB7EF4"/>
    <w:rsid w:val="00AC06A5"/>
    <w:rsid w:val="00AC3CC3"/>
    <w:rsid w:val="00AE3969"/>
    <w:rsid w:val="00AF4506"/>
    <w:rsid w:val="00B114B1"/>
    <w:rsid w:val="00B15002"/>
    <w:rsid w:val="00B15676"/>
    <w:rsid w:val="00B15C1B"/>
    <w:rsid w:val="00B2510E"/>
    <w:rsid w:val="00B27EAB"/>
    <w:rsid w:val="00B315A9"/>
    <w:rsid w:val="00B35537"/>
    <w:rsid w:val="00B358AC"/>
    <w:rsid w:val="00B431E8"/>
    <w:rsid w:val="00B4758F"/>
    <w:rsid w:val="00B52C86"/>
    <w:rsid w:val="00B666CD"/>
    <w:rsid w:val="00B770B9"/>
    <w:rsid w:val="00B84300"/>
    <w:rsid w:val="00B87A97"/>
    <w:rsid w:val="00B92C66"/>
    <w:rsid w:val="00B95146"/>
    <w:rsid w:val="00BA1209"/>
    <w:rsid w:val="00BA5852"/>
    <w:rsid w:val="00BB5565"/>
    <w:rsid w:val="00BC5975"/>
    <w:rsid w:val="00BD0A6F"/>
    <w:rsid w:val="00BD4C30"/>
    <w:rsid w:val="00BE51F7"/>
    <w:rsid w:val="00BF133A"/>
    <w:rsid w:val="00BF4EC0"/>
    <w:rsid w:val="00C020E1"/>
    <w:rsid w:val="00C04346"/>
    <w:rsid w:val="00C05127"/>
    <w:rsid w:val="00C17E60"/>
    <w:rsid w:val="00C2122B"/>
    <w:rsid w:val="00C25311"/>
    <w:rsid w:val="00C4104B"/>
    <w:rsid w:val="00C503E4"/>
    <w:rsid w:val="00C55A05"/>
    <w:rsid w:val="00C61171"/>
    <w:rsid w:val="00C64190"/>
    <w:rsid w:val="00C8232B"/>
    <w:rsid w:val="00C9734F"/>
    <w:rsid w:val="00CA3920"/>
    <w:rsid w:val="00CA6A61"/>
    <w:rsid w:val="00CB0A3B"/>
    <w:rsid w:val="00CB255A"/>
    <w:rsid w:val="00CB26F7"/>
    <w:rsid w:val="00CB2E3D"/>
    <w:rsid w:val="00CB55F1"/>
    <w:rsid w:val="00CB5EB5"/>
    <w:rsid w:val="00CE4200"/>
    <w:rsid w:val="00CE79B5"/>
    <w:rsid w:val="00CF7867"/>
    <w:rsid w:val="00D06AD3"/>
    <w:rsid w:val="00D07279"/>
    <w:rsid w:val="00D13047"/>
    <w:rsid w:val="00D17591"/>
    <w:rsid w:val="00D17991"/>
    <w:rsid w:val="00D2335D"/>
    <w:rsid w:val="00D31700"/>
    <w:rsid w:val="00D62F4A"/>
    <w:rsid w:val="00D6383F"/>
    <w:rsid w:val="00D71817"/>
    <w:rsid w:val="00D72BFB"/>
    <w:rsid w:val="00D84584"/>
    <w:rsid w:val="00D91F28"/>
    <w:rsid w:val="00DA05CE"/>
    <w:rsid w:val="00DA2307"/>
    <w:rsid w:val="00DA7D99"/>
    <w:rsid w:val="00DB64E1"/>
    <w:rsid w:val="00DC0C1F"/>
    <w:rsid w:val="00DC6D9B"/>
    <w:rsid w:val="00DE40AE"/>
    <w:rsid w:val="00DF0EDF"/>
    <w:rsid w:val="00E061D6"/>
    <w:rsid w:val="00E101C9"/>
    <w:rsid w:val="00E13515"/>
    <w:rsid w:val="00E161D9"/>
    <w:rsid w:val="00E166F9"/>
    <w:rsid w:val="00E223CC"/>
    <w:rsid w:val="00E249E6"/>
    <w:rsid w:val="00E3671C"/>
    <w:rsid w:val="00E5193B"/>
    <w:rsid w:val="00E57D7F"/>
    <w:rsid w:val="00E64D5C"/>
    <w:rsid w:val="00E723A7"/>
    <w:rsid w:val="00E827F3"/>
    <w:rsid w:val="00E91A89"/>
    <w:rsid w:val="00EA224F"/>
    <w:rsid w:val="00EB1D5F"/>
    <w:rsid w:val="00EB2A84"/>
    <w:rsid w:val="00EB53CB"/>
    <w:rsid w:val="00EE0543"/>
    <w:rsid w:val="00EE56C6"/>
    <w:rsid w:val="00EF76FD"/>
    <w:rsid w:val="00F1022D"/>
    <w:rsid w:val="00F11585"/>
    <w:rsid w:val="00F21F5E"/>
    <w:rsid w:val="00F84229"/>
    <w:rsid w:val="00F8705D"/>
    <w:rsid w:val="00FA651F"/>
    <w:rsid w:val="00FB1F62"/>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 w:type="character" w:customStyle="1" w:styleId="normaltextrun">
    <w:name w:val="normaltextrun"/>
    <w:basedOn w:val="DefaultParagraphFont"/>
    <w:rsid w:val="00AC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wildfire.gov/public/incident_specific_data/n_rockies/2022_Fires/2022_Glover/IR/20220819/" TargetMode="External"/><Relationship Id="rId3" Type="http://schemas.openxmlformats.org/officeDocument/2006/relationships/settings" Target="settings.xml"/><Relationship Id="rId7" Type="http://schemas.openxmlformats.org/officeDocument/2006/relationships/hyperlink" Target="mailto:idgvc@firene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310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Frazer, Jennifer - FS, WHITE SULPHUR SPGS, MT</cp:lastModifiedBy>
  <cp:revision>13</cp:revision>
  <cp:lastPrinted>2004-03-23T21:00:00Z</cp:lastPrinted>
  <dcterms:created xsi:type="dcterms:W3CDTF">2022-08-19T02:05:00Z</dcterms:created>
  <dcterms:modified xsi:type="dcterms:W3CDTF">2022-08-24T11:16:00Z</dcterms:modified>
</cp:coreProperties>
</file>