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Pr="006D1AF9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E</w:t>
            </w:r>
            <w:r w:rsidR="00113BF3" w:rsidRPr="006D1AF9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8432046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20,742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63330CB" w:rsidR="00B078F7" w:rsidRPr="009D62E2" w:rsidRDefault="009D62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1,034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ED406B0" w:rsidR="009748D6" w:rsidRPr="009D62E2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6D1AF9"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18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6AF15F1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2853F0" w:rsidRPr="009D62E2">
              <w:rPr>
                <w:rFonts w:ascii="Tahoma" w:hAnsi="Tahoma" w:cs="Tahoma"/>
                <w:sz w:val="20"/>
                <w:szCs w:val="20"/>
              </w:rPr>
              <w:t>3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6D1AF9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6D1AF9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72696C6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2853F0" w:rsidRPr="002853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2CFA7AB" w:rsidR="002E13F0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A02D473" w:rsidR="009748D6" w:rsidRPr="009D62E2" w:rsidRDefault="007F0E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Cl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296BA92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3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100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36063A4B" w:rsidR="009748D6" w:rsidRPr="009D62E2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2E13F0"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2E13F0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6D1AF9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3</w:t>
            </w:r>
            <w:r w:rsidR="00A15E90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2230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9D62E2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7E56C3BD" w:rsidR="00CC5F99" w:rsidRPr="006D1AF9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243D5"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430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sz w:val="20"/>
                <w:szCs w:val="20"/>
              </w:rPr>
              <w:t>4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456B0911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Peak &amp; </w:t>
            </w:r>
            <w:proofErr w:type="gramStart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Trout)   </w:t>
            </w:r>
            <w:proofErr w:type="gram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20,436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991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5F0AD5A3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305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43 Acres</w:t>
            </w:r>
          </w:p>
          <w:p w14:paraId="59E37CAC" w14:textId="7C989ABC" w:rsidR="00060255" w:rsidRPr="009D62E2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0</w:t>
            </w:r>
          </w:p>
          <w:p w14:paraId="0B38189F" w14:textId="77777777" w:rsidR="00176400" w:rsidRPr="004B1372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12578031" w:rsidR="00BD0CBE" w:rsidRPr="004B1372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</w:t>
            </w:r>
            <w:r w:rsidR="00ED4DC5" w:rsidRPr="009D62E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2B5E95A" w14:textId="07F8B568" w:rsidR="006D1AF9" w:rsidRPr="004B1372" w:rsidRDefault="006D1AF9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7B0DF20" w14:textId="2CCE9604" w:rsidR="00D04D75" w:rsidRPr="00B80F3B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– 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 and clear. </w:t>
            </w:r>
            <w:r w:rsidR="00360F17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14F29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Interpreted acres </w:t>
            </w:r>
            <w:r w:rsidR="002853F0" w:rsidRPr="00B80F3B">
              <w:rPr>
                <w:rFonts w:ascii="Tahoma" w:hAnsi="Tahoma" w:cs="Tahoma"/>
                <w:bCs/>
                <w:sz w:val="20"/>
                <w:szCs w:val="20"/>
              </w:rPr>
              <w:t>equaled</w:t>
            </w:r>
            <w:r w:rsidR="00914F29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>20,436</w:t>
            </w:r>
            <w:r w:rsidR="00914F29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(+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930</w:t>
            </w:r>
            <w:r w:rsidR="00914F29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acres growth). Starting acreage for Russell was 19,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445</w:t>
            </w:r>
            <w:r w:rsidR="00914F29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80F3B">
              <w:rPr>
                <w:rFonts w:ascii="Tahoma" w:hAnsi="Tahoma" w:cs="Tahoma"/>
                <w:bCs/>
                <w:sz w:val="20"/>
                <w:szCs w:val="20"/>
              </w:rPr>
              <w:t>Smaller pockets of intense heat are present along all edges, with the interiors being scattered heat with pockets of isolated heat.</w:t>
            </w:r>
          </w:p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6366666C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Interpreted acres were 305 (43 acres of growth). Intense heat was present along all sides with an interior of scattered heat.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4360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No isolated heat was mapped for </w:t>
            </w:r>
            <w:proofErr w:type="spellStart"/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9D62E2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0826" w14:textId="77777777" w:rsidR="006D5784" w:rsidRDefault="006D5784">
      <w:r>
        <w:separator/>
      </w:r>
    </w:p>
  </w:endnote>
  <w:endnote w:type="continuationSeparator" w:id="0">
    <w:p w14:paraId="086A58E2" w14:textId="77777777" w:rsidR="006D5784" w:rsidRDefault="006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5EE8" w14:textId="77777777" w:rsidR="006D5784" w:rsidRDefault="006D5784">
      <w:r>
        <w:separator/>
      </w:r>
    </w:p>
  </w:footnote>
  <w:footnote w:type="continuationSeparator" w:id="0">
    <w:p w14:paraId="42F36995" w14:textId="77777777" w:rsidR="006D5784" w:rsidRDefault="006D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A2321"/>
    <w:rsid w:val="009B3309"/>
    <w:rsid w:val="009B4227"/>
    <w:rsid w:val="009B5751"/>
    <w:rsid w:val="009B6DD1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0F3B"/>
    <w:rsid w:val="00B84AE5"/>
    <w:rsid w:val="00BB3B35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69</cp:revision>
  <cp:lastPrinted>2004-03-23T21:00:00Z</cp:lastPrinted>
  <dcterms:created xsi:type="dcterms:W3CDTF">2022-08-25T19:04:00Z</dcterms:created>
  <dcterms:modified xsi:type="dcterms:W3CDTF">2022-09-14T11:41:00Z</dcterms:modified>
</cp:coreProperties>
</file>