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71026448" w14:textId="77777777">
        <w:trPr>
          <w:trHeight w:val="1059"/>
        </w:trPr>
        <w:tc>
          <w:tcPr>
            <w:tcW w:w="1250" w:type="pct"/>
          </w:tcPr>
          <w:p w14:paraId="0A0275F2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0AF6E6B1" w14:textId="4045E8CC" w:rsidR="00D610F5" w:rsidRDefault="005D6D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Trail Ridge</w:t>
            </w:r>
          </w:p>
          <w:p w14:paraId="11DA29A3" w14:textId="47D6472C" w:rsidR="00D64EA4" w:rsidRDefault="005D6D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MT-BDF-006286</w:t>
            </w:r>
          </w:p>
          <w:p w14:paraId="1B738C79" w14:textId="35E4C172" w:rsidR="00D74FD1" w:rsidRPr="00CB255A" w:rsidRDefault="00D74FD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14:paraId="3AE0C35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5BB2C216" w14:textId="0DC74183" w:rsidR="009748D6" w:rsidRPr="00CB255A" w:rsidRDefault="003E13F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Dawn Hutchinson</w:t>
            </w:r>
          </w:p>
        </w:tc>
        <w:tc>
          <w:tcPr>
            <w:tcW w:w="1250" w:type="pct"/>
          </w:tcPr>
          <w:p w14:paraId="73CCABE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0CE7490C" w14:textId="13B72696" w:rsidR="009748D6" w:rsidRDefault="00D74FD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BMIDC</w:t>
            </w:r>
          </w:p>
          <w:p w14:paraId="0DEB4B3C" w14:textId="08385E34" w:rsidR="00D610F5" w:rsidRPr="00CB255A" w:rsidRDefault="00D74FD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541.963.7171</w:t>
            </w:r>
          </w:p>
        </w:tc>
        <w:tc>
          <w:tcPr>
            <w:tcW w:w="1250" w:type="pct"/>
          </w:tcPr>
          <w:p w14:paraId="16B1E49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419B1347" w14:textId="58F18ED1" w:rsidR="009748D6" w:rsidRPr="00CB255A" w:rsidRDefault="0094767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2,020</w:t>
            </w:r>
            <w:r w:rsidR="0020296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E214A">
              <w:rPr>
                <w:rFonts w:ascii="Tahoma" w:hAnsi="Tahoma" w:cs="Tahoma"/>
                <w:sz w:val="20"/>
                <w:szCs w:val="20"/>
              </w:rPr>
              <w:t>Acres</w:t>
            </w:r>
          </w:p>
          <w:p w14:paraId="753F5AE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1A8EBD57" w14:textId="6442EFC3" w:rsidR="009748D6" w:rsidRPr="00CB255A" w:rsidRDefault="0094767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737</w:t>
            </w:r>
            <w:r w:rsidR="00EC7E50">
              <w:rPr>
                <w:rFonts w:ascii="Tahoma" w:hAnsi="Tahoma" w:cs="Tahoma"/>
                <w:sz w:val="20"/>
                <w:szCs w:val="20"/>
              </w:rPr>
              <w:t xml:space="preserve"> Acres</w:t>
            </w:r>
            <w:r w:rsidR="00202964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9748D6" w:rsidRPr="000309F5" w14:paraId="1B9A437E" w14:textId="77777777">
        <w:trPr>
          <w:trHeight w:val="1059"/>
        </w:trPr>
        <w:tc>
          <w:tcPr>
            <w:tcW w:w="1250" w:type="pct"/>
          </w:tcPr>
          <w:p w14:paraId="03CE0869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12254724" w14:textId="5B65E51F" w:rsidR="009748D6" w:rsidRPr="00CB255A" w:rsidRDefault="005D6D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947676">
              <w:rPr>
                <w:rFonts w:ascii="Tahoma" w:hAnsi="Tahoma" w:cs="Tahoma"/>
                <w:sz w:val="20"/>
                <w:szCs w:val="20"/>
              </w:rPr>
              <w:t>125</w:t>
            </w:r>
            <w:r w:rsidR="008E214A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  <w:p w14:paraId="3B26DCE3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CF4BBC4" w14:textId="427DE527" w:rsidR="009748D6" w:rsidRPr="00CB255A" w:rsidRDefault="000E083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EC7E50">
              <w:rPr>
                <w:rFonts w:ascii="Tahoma" w:hAnsi="Tahoma" w:cs="Tahoma"/>
                <w:sz w:val="20"/>
                <w:szCs w:val="20"/>
              </w:rPr>
              <w:t>9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EC7E50">
              <w:rPr>
                <w:rFonts w:ascii="Tahoma" w:hAnsi="Tahoma" w:cs="Tahoma"/>
                <w:sz w:val="20"/>
                <w:szCs w:val="20"/>
              </w:rPr>
              <w:t>0</w:t>
            </w:r>
            <w:r w:rsidR="008D4359">
              <w:rPr>
                <w:rFonts w:ascii="Tahoma" w:hAnsi="Tahoma" w:cs="Tahoma"/>
                <w:sz w:val="20"/>
                <w:szCs w:val="20"/>
              </w:rPr>
              <w:t>3</w:t>
            </w:r>
            <w:r>
              <w:rPr>
                <w:rFonts w:ascii="Tahoma" w:hAnsi="Tahoma" w:cs="Tahoma"/>
                <w:sz w:val="20"/>
                <w:szCs w:val="20"/>
              </w:rPr>
              <w:t>/2022</w:t>
            </w:r>
          </w:p>
        </w:tc>
        <w:tc>
          <w:tcPr>
            <w:tcW w:w="1250" w:type="pct"/>
          </w:tcPr>
          <w:p w14:paraId="33D43D19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7038BB53" w14:textId="4E778490" w:rsidR="009748D6" w:rsidRPr="00CB255A" w:rsidRDefault="003E13F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San Antonio, TX</w:t>
            </w:r>
          </w:p>
          <w:p w14:paraId="4B7757C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3C6FA4F1" w14:textId="7CCFC3FF" w:rsidR="009748D6" w:rsidRPr="00CB255A" w:rsidRDefault="003E13F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805-234-6524</w:t>
            </w:r>
          </w:p>
        </w:tc>
        <w:tc>
          <w:tcPr>
            <w:tcW w:w="1250" w:type="pct"/>
          </w:tcPr>
          <w:p w14:paraId="2217931C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7D735FAD" w14:textId="54B469C9" w:rsidR="00BD0A6F" w:rsidRPr="00046A32" w:rsidRDefault="008F31A3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046A32">
              <w:rPr>
                <w:rFonts w:ascii="Tahoma" w:hAnsi="Tahoma" w:cs="Tahoma"/>
                <w:bCs/>
                <w:sz w:val="20"/>
                <w:szCs w:val="20"/>
              </w:rPr>
              <w:t>Jim Grace</w:t>
            </w:r>
          </w:p>
          <w:p w14:paraId="4E2A6D21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4CA95970" w14:textId="61B7C6CE" w:rsidR="009748D6" w:rsidRPr="00CB255A" w:rsidRDefault="008F31A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541.771.4521</w:t>
            </w:r>
          </w:p>
        </w:tc>
        <w:tc>
          <w:tcPr>
            <w:tcW w:w="1250" w:type="pct"/>
          </w:tcPr>
          <w:p w14:paraId="17D8FE5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7AA25BF1" w14:textId="0C5E781D" w:rsidR="00BD0A6F" w:rsidRPr="00D74FD1" w:rsidRDefault="00D74FD1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Jan Johnson</w:t>
            </w:r>
          </w:p>
          <w:p w14:paraId="41AE34EC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53310BB0" w14:textId="64B3E716" w:rsidR="00D610F5" w:rsidRPr="00CB255A" w:rsidRDefault="00D610F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Cell: </w:t>
            </w:r>
            <w:r w:rsidR="00D74FD1">
              <w:rPr>
                <w:rFonts w:ascii="Tahoma" w:hAnsi="Tahoma" w:cs="Tahoma"/>
                <w:sz w:val="20"/>
                <w:szCs w:val="20"/>
              </w:rPr>
              <w:t>801.824.5440</w:t>
            </w:r>
          </w:p>
        </w:tc>
      </w:tr>
      <w:tr w:rsidR="009748D6" w:rsidRPr="000309F5" w14:paraId="16B94DB3" w14:textId="77777777">
        <w:trPr>
          <w:trHeight w:val="528"/>
        </w:trPr>
        <w:tc>
          <w:tcPr>
            <w:tcW w:w="1250" w:type="pct"/>
          </w:tcPr>
          <w:p w14:paraId="081C097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537CE715" w14:textId="5D2E856F" w:rsidR="00D610F5" w:rsidRDefault="008D435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Dillon Interagency Dispatch</w:t>
            </w:r>
          </w:p>
          <w:p w14:paraId="36A4327C" w14:textId="2C1D0DF0" w:rsidR="008468FF" w:rsidRPr="00CB255A" w:rsidRDefault="005D6D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mtddc@firenet.gov</w:t>
            </w:r>
          </w:p>
        </w:tc>
        <w:tc>
          <w:tcPr>
            <w:tcW w:w="1250" w:type="pct"/>
          </w:tcPr>
          <w:p w14:paraId="54319C7B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0E4D07EF" w14:textId="01405CB3" w:rsidR="009748D6" w:rsidRPr="00CB255A" w:rsidRDefault="00D610F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8D4359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1250" w:type="pct"/>
          </w:tcPr>
          <w:p w14:paraId="3C3608D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7FFE99C3" w14:textId="0D46AE1E" w:rsidR="009748D6" w:rsidRPr="00CB255A" w:rsidRDefault="005D6D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King Air 149Z</w:t>
            </w:r>
          </w:p>
        </w:tc>
        <w:tc>
          <w:tcPr>
            <w:tcW w:w="1250" w:type="pct"/>
          </w:tcPr>
          <w:p w14:paraId="655DD6B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1A3C60C1" w14:textId="77777777" w:rsidR="009748D6" w:rsidRDefault="00B31A5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Helquist &amp; Boyce</w:t>
            </w:r>
          </w:p>
          <w:p w14:paraId="5C03BEBD" w14:textId="1D30F521" w:rsidR="00B31A5C" w:rsidRPr="00CB255A" w:rsidRDefault="00B31A5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Littlefield</w:t>
            </w:r>
          </w:p>
        </w:tc>
      </w:tr>
      <w:tr w:rsidR="009748D6" w:rsidRPr="000309F5" w14:paraId="103D5533" w14:textId="77777777">
        <w:trPr>
          <w:trHeight w:val="630"/>
        </w:trPr>
        <w:tc>
          <w:tcPr>
            <w:tcW w:w="1250" w:type="pct"/>
            <w:gridSpan w:val="2"/>
          </w:tcPr>
          <w:p w14:paraId="5DE69B3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72DDD9AF" w14:textId="21C48AE3" w:rsidR="009748D6" w:rsidRPr="00CB255A" w:rsidRDefault="0020296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</w:t>
            </w:r>
          </w:p>
        </w:tc>
        <w:tc>
          <w:tcPr>
            <w:tcW w:w="1250" w:type="pct"/>
          </w:tcPr>
          <w:p w14:paraId="43F4F1B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26E96C38" w14:textId="5D937D02" w:rsidR="009748D6" w:rsidRPr="00CB255A" w:rsidRDefault="0020296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63E9746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0E23D8B5" w14:textId="70C5B768" w:rsidR="009748D6" w:rsidRPr="00CB255A" w:rsidRDefault="008F31A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Update perimeter. Identify heat sources</w:t>
            </w:r>
          </w:p>
        </w:tc>
      </w:tr>
      <w:tr w:rsidR="009748D6" w:rsidRPr="000309F5" w14:paraId="28D36505" w14:textId="77777777">
        <w:trPr>
          <w:trHeight w:val="614"/>
        </w:trPr>
        <w:tc>
          <w:tcPr>
            <w:tcW w:w="1250" w:type="pct"/>
            <w:gridSpan w:val="2"/>
          </w:tcPr>
          <w:p w14:paraId="1BFA36E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691930A7" w14:textId="649B7400" w:rsidR="009748D6" w:rsidRPr="00CB255A" w:rsidRDefault="008E214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3E13F4">
              <w:rPr>
                <w:rFonts w:ascii="Tahoma" w:hAnsi="Tahoma" w:cs="Tahoma"/>
                <w:sz w:val="20"/>
                <w:szCs w:val="20"/>
              </w:rPr>
              <w:t>9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3E13F4">
              <w:rPr>
                <w:rFonts w:ascii="Tahoma" w:hAnsi="Tahoma" w:cs="Tahoma"/>
                <w:sz w:val="20"/>
                <w:szCs w:val="20"/>
              </w:rPr>
              <w:t>0</w:t>
            </w:r>
            <w:r w:rsidR="008D4359">
              <w:rPr>
                <w:rFonts w:ascii="Tahoma" w:hAnsi="Tahoma" w:cs="Tahoma"/>
                <w:sz w:val="20"/>
                <w:szCs w:val="20"/>
              </w:rPr>
              <w:t>3</w:t>
            </w:r>
            <w:r>
              <w:rPr>
                <w:rFonts w:ascii="Tahoma" w:hAnsi="Tahoma" w:cs="Tahoma"/>
                <w:sz w:val="20"/>
                <w:szCs w:val="20"/>
              </w:rPr>
              <w:t xml:space="preserve">/2022 </w:t>
            </w:r>
            <w:r w:rsidR="00947676">
              <w:rPr>
                <w:rFonts w:ascii="Tahoma" w:hAnsi="Tahoma" w:cs="Tahoma"/>
                <w:sz w:val="20"/>
                <w:szCs w:val="20"/>
              </w:rPr>
              <w:t>2350</w:t>
            </w:r>
            <w:r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 w:val="restart"/>
          </w:tcPr>
          <w:p w14:paraId="066C76B9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0A135AF2" w14:textId="58BC150B" w:rsidR="00BD0A6F" w:rsidRPr="00046A32" w:rsidRDefault="00046A32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Topo </w:t>
            </w:r>
            <w:r w:rsidR="000A149D" w:rsidRPr="00046A32">
              <w:rPr>
                <w:rFonts w:ascii="Tahoma" w:hAnsi="Tahoma" w:cs="Tahoma"/>
                <w:bCs/>
                <w:sz w:val="20"/>
                <w:szCs w:val="20"/>
              </w:rPr>
              <w:t xml:space="preserve">PDF map, KMZ, GDB,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Shapefiles, </w:t>
            </w:r>
            <w:r w:rsidR="000A149D" w:rsidRPr="00046A32">
              <w:rPr>
                <w:rFonts w:ascii="Tahoma" w:hAnsi="Tahoma" w:cs="Tahoma"/>
                <w:bCs/>
                <w:sz w:val="20"/>
                <w:szCs w:val="20"/>
              </w:rPr>
              <w:t>Word doc</w:t>
            </w:r>
          </w:p>
          <w:p w14:paraId="2394B12F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1A5E258D" w14:textId="152393CF" w:rsidR="009748D6" w:rsidRPr="009D1DCF" w:rsidRDefault="009D1DCF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9D1DCF">
              <w:rPr>
                <w:rFonts w:ascii="Tahoma" w:hAnsi="Tahoma" w:cs="Tahoma"/>
                <w:bCs/>
                <w:sz w:val="20"/>
                <w:szCs w:val="20"/>
              </w:rPr>
              <w:t>https://ftp.wildfire.gov/public/incident_specific_data/pacific_nw/2022_Incidents_Oregon/2022_Nebo_ORWWF000380/IR/</w:t>
            </w:r>
          </w:p>
        </w:tc>
      </w:tr>
      <w:tr w:rsidR="009748D6" w:rsidRPr="000309F5" w14:paraId="205AE33A" w14:textId="77777777">
        <w:trPr>
          <w:trHeight w:val="614"/>
        </w:trPr>
        <w:tc>
          <w:tcPr>
            <w:tcW w:w="1250" w:type="pct"/>
            <w:gridSpan w:val="2"/>
          </w:tcPr>
          <w:p w14:paraId="50D73FA4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6CB153B6" w14:textId="17160184" w:rsidR="009748D6" w:rsidRPr="00CB255A" w:rsidRDefault="003E13F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09</w:t>
            </w:r>
            <w:r w:rsidR="008F31A3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947676">
              <w:rPr>
                <w:rFonts w:ascii="Tahoma" w:hAnsi="Tahoma" w:cs="Tahoma"/>
                <w:sz w:val="20"/>
                <w:szCs w:val="20"/>
              </w:rPr>
              <w:t>4</w:t>
            </w:r>
            <w:r w:rsidR="008F31A3">
              <w:rPr>
                <w:rFonts w:ascii="Tahoma" w:hAnsi="Tahoma" w:cs="Tahoma"/>
                <w:sz w:val="20"/>
                <w:szCs w:val="20"/>
              </w:rPr>
              <w:t>/2022</w:t>
            </w:r>
            <w:r w:rsidR="009B12F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47676">
              <w:rPr>
                <w:rFonts w:ascii="Tahoma" w:hAnsi="Tahoma" w:cs="Tahoma"/>
                <w:sz w:val="20"/>
                <w:szCs w:val="20"/>
              </w:rPr>
              <w:t xml:space="preserve">0230 </w:t>
            </w:r>
            <w:r w:rsidR="008F4EB0">
              <w:rPr>
                <w:rFonts w:ascii="Tahoma" w:hAnsi="Tahoma" w:cs="Tahoma"/>
                <w:sz w:val="20"/>
                <w:szCs w:val="20"/>
              </w:rPr>
              <w:t>PDT</w:t>
            </w:r>
          </w:p>
        </w:tc>
        <w:tc>
          <w:tcPr>
            <w:tcW w:w="1250" w:type="pct"/>
            <w:gridSpan w:val="2"/>
            <w:vMerge/>
          </w:tcPr>
          <w:p w14:paraId="69E564D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00781C5B" w14:textId="77777777">
        <w:trPr>
          <w:trHeight w:val="5275"/>
        </w:trPr>
        <w:tc>
          <w:tcPr>
            <w:tcW w:w="1250" w:type="pct"/>
            <w:gridSpan w:val="4"/>
          </w:tcPr>
          <w:p w14:paraId="59CBEE5A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68BC3B35" w14:textId="77777777" w:rsidR="001E7F08" w:rsidRDefault="001E7F08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72C79FE2" w14:textId="10DC8163" w:rsidR="00202964" w:rsidRDefault="00202964" w:rsidP="00202964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202964">
              <w:rPr>
                <w:rFonts w:ascii="Tahoma" w:hAnsi="Tahoma" w:cs="Tahoma"/>
                <w:bCs/>
                <w:sz w:val="20"/>
                <w:szCs w:val="20"/>
              </w:rPr>
              <w:t xml:space="preserve">Copied Wildfire Daily Fire Perimeter from NIFS 2022 </w:t>
            </w:r>
            <w:r w:rsidR="003E13F4">
              <w:rPr>
                <w:rFonts w:ascii="Tahoma" w:hAnsi="Tahoma" w:cs="Tahoma"/>
                <w:bCs/>
                <w:sz w:val="20"/>
                <w:szCs w:val="20"/>
              </w:rPr>
              <w:t>0</w:t>
            </w:r>
            <w:r w:rsidR="00EC7E50">
              <w:rPr>
                <w:rFonts w:ascii="Tahoma" w:hAnsi="Tahoma" w:cs="Tahoma"/>
                <w:bCs/>
                <w:sz w:val="20"/>
                <w:szCs w:val="20"/>
              </w:rPr>
              <w:t>9</w:t>
            </w:r>
            <w:r w:rsidR="003E13F4">
              <w:rPr>
                <w:rFonts w:ascii="Tahoma" w:hAnsi="Tahoma" w:cs="Tahoma"/>
                <w:bCs/>
                <w:sz w:val="20"/>
                <w:szCs w:val="20"/>
              </w:rPr>
              <w:t>/</w:t>
            </w:r>
            <w:r w:rsidR="00EC7E50">
              <w:rPr>
                <w:rFonts w:ascii="Tahoma" w:hAnsi="Tahoma" w:cs="Tahoma"/>
                <w:bCs/>
                <w:sz w:val="20"/>
                <w:szCs w:val="20"/>
              </w:rPr>
              <w:t>0</w:t>
            </w:r>
            <w:r w:rsidR="008D4359">
              <w:rPr>
                <w:rFonts w:ascii="Tahoma" w:hAnsi="Tahoma" w:cs="Tahoma"/>
                <w:bCs/>
                <w:sz w:val="20"/>
                <w:szCs w:val="20"/>
              </w:rPr>
              <w:t>3</w:t>
            </w:r>
            <w:r w:rsidR="003E13F4">
              <w:rPr>
                <w:rFonts w:ascii="Tahoma" w:hAnsi="Tahoma" w:cs="Tahoma"/>
                <w:bCs/>
                <w:sz w:val="20"/>
                <w:szCs w:val="20"/>
              </w:rPr>
              <w:t>/22 2</w:t>
            </w:r>
            <w:r w:rsidR="009B12F7">
              <w:rPr>
                <w:rFonts w:ascii="Tahoma" w:hAnsi="Tahoma" w:cs="Tahoma"/>
                <w:bCs/>
                <w:sz w:val="20"/>
                <w:szCs w:val="20"/>
              </w:rPr>
              <w:t>1</w:t>
            </w:r>
            <w:r w:rsidR="003E13F4">
              <w:rPr>
                <w:rFonts w:ascii="Tahoma" w:hAnsi="Tahoma" w:cs="Tahoma"/>
                <w:bCs/>
                <w:sz w:val="20"/>
                <w:szCs w:val="20"/>
              </w:rPr>
              <w:t>00</w:t>
            </w:r>
            <w:r w:rsidRPr="00202964">
              <w:rPr>
                <w:rFonts w:ascii="Tahoma" w:hAnsi="Tahoma" w:cs="Tahoma"/>
                <w:bCs/>
                <w:sz w:val="20"/>
                <w:szCs w:val="20"/>
              </w:rPr>
              <w:t xml:space="preserve">. </w:t>
            </w:r>
          </w:p>
          <w:p w14:paraId="649E3CCE" w14:textId="77777777" w:rsidR="003E13F4" w:rsidRDefault="003E13F4" w:rsidP="00202964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1F8526C9" w14:textId="75E0212E" w:rsidR="00202964" w:rsidRPr="00202964" w:rsidRDefault="00202964" w:rsidP="00202964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202964">
              <w:rPr>
                <w:rFonts w:ascii="Tahoma" w:hAnsi="Tahoma" w:cs="Tahoma"/>
                <w:bCs/>
                <w:sz w:val="20"/>
                <w:szCs w:val="20"/>
              </w:rPr>
              <w:t xml:space="preserve">Interpreted fire size of </w:t>
            </w:r>
            <w:r w:rsidR="00947676">
              <w:rPr>
                <w:rFonts w:ascii="Tahoma" w:hAnsi="Tahoma" w:cs="Tahoma"/>
                <w:bCs/>
                <w:sz w:val="20"/>
                <w:szCs w:val="20"/>
              </w:rPr>
              <w:t>2,020</w:t>
            </w:r>
            <w:r w:rsidR="00EC7E50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Pr="00202964">
              <w:rPr>
                <w:rFonts w:ascii="Tahoma" w:hAnsi="Tahoma" w:cs="Tahoma"/>
                <w:bCs/>
                <w:sz w:val="20"/>
                <w:szCs w:val="20"/>
              </w:rPr>
              <w:t xml:space="preserve">acres. </w:t>
            </w:r>
          </w:p>
          <w:p w14:paraId="66C90E2A" w14:textId="377B1691" w:rsidR="00005AE4" w:rsidRDefault="00005AE4" w:rsidP="00105747">
            <w:pPr>
              <w:spacing w:line="360" w:lineRule="auto"/>
              <w:rPr>
                <w:rFonts w:ascii="Tahoma" w:hAnsi="Tahoma" w:cs="Tahoma"/>
                <w:bCs/>
                <w:color w:val="FF0000"/>
                <w:sz w:val="20"/>
                <w:szCs w:val="20"/>
              </w:rPr>
            </w:pPr>
          </w:p>
          <w:p w14:paraId="099A7D3D" w14:textId="0712063C" w:rsidR="009736A0" w:rsidRDefault="000F6FD9" w:rsidP="000F6FD9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0F6FD9">
              <w:rPr>
                <w:rFonts w:ascii="Tahoma" w:hAnsi="Tahoma" w:cs="Tahoma"/>
                <w:bCs/>
                <w:sz w:val="20"/>
                <w:szCs w:val="20"/>
              </w:rPr>
              <w:t>IR Intense Heat detected</w:t>
            </w:r>
            <w:r w:rsidR="00947676">
              <w:rPr>
                <w:rFonts w:ascii="Tahoma" w:hAnsi="Tahoma" w:cs="Tahoma"/>
                <w:bCs/>
                <w:sz w:val="20"/>
                <w:szCs w:val="20"/>
              </w:rPr>
              <w:t xml:space="preserve"> around most of the entire fire edge</w:t>
            </w:r>
            <w:r w:rsidR="009736A0">
              <w:rPr>
                <w:rFonts w:ascii="Tahoma" w:hAnsi="Tahoma" w:cs="Tahoma"/>
                <w:bCs/>
                <w:sz w:val="20"/>
                <w:szCs w:val="20"/>
              </w:rPr>
              <w:t xml:space="preserve">. </w:t>
            </w:r>
          </w:p>
          <w:p w14:paraId="0A574D1E" w14:textId="77777777" w:rsidR="009736A0" w:rsidRPr="009736A0" w:rsidRDefault="009736A0" w:rsidP="000F6FD9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42D51F91" w14:textId="1327050A" w:rsidR="008121E0" w:rsidRDefault="009736A0" w:rsidP="009736A0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9736A0">
              <w:rPr>
                <w:rFonts w:ascii="Tahoma" w:hAnsi="Tahoma" w:cs="Tahoma"/>
                <w:bCs/>
                <w:sz w:val="20"/>
                <w:szCs w:val="20"/>
              </w:rPr>
              <w:t xml:space="preserve">IR Scattered Heat detected </w:t>
            </w:r>
            <w:r w:rsidR="009B12F7">
              <w:rPr>
                <w:rFonts w:ascii="Tahoma" w:hAnsi="Tahoma" w:cs="Tahoma"/>
                <w:bCs/>
                <w:sz w:val="20"/>
                <w:szCs w:val="20"/>
              </w:rPr>
              <w:t>in</w:t>
            </w:r>
            <w:r w:rsidRPr="009736A0">
              <w:rPr>
                <w:rFonts w:ascii="Tahoma" w:hAnsi="Tahoma" w:cs="Tahoma"/>
                <w:bCs/>
                <w:sz w:val="20"/>
                <w:szCs w:val="20"/>
              </w:rPr>
              <w:t xml:space="preserve"> the interior</w:t>
            </w:r>
            <w:r w:rsidR="005A2E43">
              <w:rPr>
                <w:rFonts w:ascii="Tahoma" w:hAnsi="Tahoma" w:cs="Tahoma"/>
                <w:bCs/>
                <w:sz w:val="20"/>
                <w:szCs w:val="20"/>
              </w:rPr>
              <w:t xml:space="preserve"> South</w:t>
            </w:r>
            <w:r w:rsidR="00947676">
              <w:rPr>
                <w:rFonts w:ascii="Tahoma" w:hAnsi="Tahoma" w:cs="Tahoma"/>
                <w:bCs/>
                <w:sz w:val="20"/>
                <w:szCs w:val="20"/>
              </w:rPr>
              <w:t>,</w:t>
            </w:r>
            <w:r w:rsidR="009B12F7">
              <w:rPr>
                <w:rFonts w:ascii="Tahoma" w:hAnsi="Tahoma" w:cs="Tahoma"/>
                <w:bCs/>
                <w:sz w:val="20"/>
                <w:szCs w:val="20"/>
              </w:rPr>
              <w:t xml:space="preserve"> Southwest</w:t>
            </w:r>
            <w:r w:rsidR="00947676">
              <w:rPr>
                <w:rFonts w:ascii="Tahoma" w:hAnsi="Tahoma" w:cs="Tahoma"/>
                <w:bCs/>
                <w:sz w:val="20"/>
                <w:szCs w:val="20"/>
              </w:rPr>
              <w:t xml:space="preserve"> and Northern area of the interior</w:t>
            </w:r>
            <w:r w:rsidR="008121E0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  <w:p w14:paraId="0CC67EC6" w14:textId="77777777" w:rsidR="008121E0" w:rsidRDefault="008121E0" w:rsidP="009736A0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0A6BC358" w14:textId="50EF9B56" w:rsidR="009736A0" w:rsidRDefault="00EC7E50" w:rsidP="009736A0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Isolated Heat sources </w:t>
            </w:r>
            <w:r w:rsidR="008121E0">
              <w:rPr>
                <w:rFonts w:ascii="Tahoma" w:hAnsi="Tahoma" w:cs="Tahoma"/>
                <w:bCs/>
                <w:sz w:val="20"/>
                <w:szCs w:val="20"/>
              </w:rPr>
              <w:t>scattered throughout interior</w:t>
            </w:r>
            <w:r w:rsidR="00947676">
              <w:rPr>
                <w:rFonts w:ascii="Tahoma" w:hAnsi="Tahoma" w:cs="Tahoma"/>
                <w:bCs/>
                <w:sz w:val="20"/>
                <w:szCs w:val="20"/>
              </w:rPr>
              <w:t>, with a few Isolated Heat Sources outside of the perimeter</w:t>
            </w:r>
            <w:r w:rsidR="009736A0">
              <w:rPr>
                <w:rFonts w:ascii="Tahoma" w:hAnsi="Tahoma" w:cs="Tahoma"/>
                <w:bCs/>
                <w:sz w:val="20"/>
                <w:szCs w:val="20"/>
              </w:rPr>
              <w:t xml:space="preserve">. </w:t>
            </w:r>
          </w:p>
          <w:p w14:paraId="6F85FD1B" w14:textId="77777777" w:rsidR="009736A0" w:rsidRPr="009736A0" w:rsidRDefault="009736A0" w:rsidP="009736A0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081D8DF3" w14:textId="77777777" w:rsidR="000F6FD9" w:rsidRPr="009736A0" w:rsidRDefault="000F6FD9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102421B1" w14:textId="77777777" w:rsidR="00005AE4" w:rsidRPr="005A3A56" w:rsidRDefault="00005AE4" w:rsidP="00105747">
            <w:pPr>
              <w:spacing w:line="360" w:lineRule="auto"/>
              <w:rPr>
                <w:rFonts w:ascii="Tahoma" w:hAnsi="Tahoma" w:cs="Tahoma"/>
                <w:bCs/>
                <w:color w:val="FF0000"/>
                <w:sz w:val="20"/>
                <w:szCs w:val="20"/>
              </w:rPr>
            </w:pPr>
          </w:p>
          <w:p w14:paraId="40D23687" w14:textId="5B82B581" w:rsidR="00005AE4" w:rsidRDefault="00005AE4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65258983" w14:textId="77777777" w:rsidR="001E7F08" w:rsidRPr="001E7F08" w:rsidRDefault="001E7F08" w:rsidP="001E7F08">
            <w:pPr>
              <w:spacing w:line="360" w:lineRule="auto"/>
              <w:rPr>
                <w:rFonts w:ascii="Tahoma" w:hAnsi="Tahoma" w:cs="Tahoma"/>
                <w:bCs/>
                <w:color w:val="C0504D" w:themeColor="accent2"/>
                <w:sz w:val="20"/>
                <w:szCs w:val="20"/>
              </w:rPr>
            </w:pPr>
          </w:p>
          <w:p w14:paraId="53E30363" w14:textId="77777777" w:rsidR="001E7F08" w:rsidRPr="001E7F08" w:rsidRDefault="001E7F08" w:rsidP="001E7F08">
            <w:pPr>
              <w:spacing w:line="360" w:lineRule="auto"/>
              <w:rPr>
                <w:rFonts w:ascii="Tahoma" w:hAnsi="Tahoma" w:cs="Tahoma"/>
                <w:bCs/>
                <w:color w:val="C0504D" w:themeColor="accent2"/>
                <w:sz w:val="20"/>
                <w:szCs w:val="20"/>
              </w:rPr>
            </w:pPr>
          </w:p>
          <w:p w14:paraId="4079F53F" w14:textId="77777777" w:rsidR="00005AE4" w:rsidRDefault="00005AE4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224997A3" w14:textId="7C4B0068" w:rsidR="000A149D" w:rsidRDefault="000A149D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7F83DB11" w14:textId="1989A070" w:rsidR="009748D6" w:rsidRPr="004E1E2B" w:rsidRDefault="009748D6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1AE4883B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4C4B099D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735B7" w14:textId="77777777" w:rsidR="001A15C1" w:rsidRDefault="001A15C1">
      <w:r>
        <w:separator/>
      </w:r>
    </w:p>
  </w:endnote>
  <w:endnote w:type="continuationSeparator" w:id="0">
    <w:p w14:paraId="313CA0D4" w14:textId="77777777" w:rsidR="001A15C1" w:rsidRDefault="001A1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3913F" w14:textId="77777777" w:rsidR="001A15C1" w:rsidRDefault="001A15C1">
      <w:r>
        <w:separator/>
      </w:r>
    </w:p>
  </w:footnote>
  <w:footnote w:type="continuationSeparator" w:id="0">
    <w:p w14:paraId="54EE759C" w14:textId="77777777" w:rsidR="001A15C1" w:rsidRDefault="001A15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9CCCB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05AE4"/>
    <w:rsid w:val="000309F5"/>
    <w:rsid w:val="00046A32"/>
    <w:rsid w:val="000A149D"/>
    <w:rsid w:val="000E083D"/>
    <w:rsid w:val="000F6FD9"/>
    <w:rsid w:val="00105747"/>
    <w:rsid w:val="00133DB7"/>
    <w:rsid w:val="00181A56"/>
    <w:rsid w:val="001A15C1"/>
    <w:rsid w:val="001E7F08"/>
    <w:rsid w:val="00202964"/>
    <w:rsid w:val="0022172E"/>
    <w:rsid w:val="00262E34"/>
    <w:rsid w:val="002D121C"/>
    <w:rsid w:val="00314348"/>
    <w:rsid w:val="00320B15"/>
    <w:rsid w:val="003D406E"/>
    <w:rsid w:val="003E13F4"/>
    <w:rsid w:val="003F20F3"/>
    <w:rsid w:val="00423F14"/>
    <w:rsid w:val="004E1E2B"/>
    <w:rsid w:val="005477E2"/>
    <w:rsid w:val="00575438"/>
    <w:rsid w:val="005A2E43"/>
    <w:rsid w:val="005A3A56"/>
    <w:rsid w:val="005B320F"/>
    <w:rsid w:val="005D6DE9"/>
    <w:rsid w:val="0063737D"/>
    <w:rsid w:val="006446A6"/>
    <w:rsid w:val="00650FBF"/>
    <w:rsid w:val="006D53AE"/>
    <w:rsid w:val="007633F0"/>
    <w:rsid w:val="007924FE"/>
    <w:rsid w:val="007B2F7F"/>
    <w:rsid w:val="008121E0"/>
    <w:rsid w:val="008413FA"/>
    <w:rsid w:val="00844D85"/>
    <w:rsid w:val="008468FF"/>
    <w:rsid w:val="00870EA4"/>
    <w:rsid w:val="008905E1"/>
    <w:rsid w:val="00896178"/>
    <w:rsid w:val="008D4359"/>
    <w:rsid w:val="008E0A9D"/>
    <w:rsid w:val="008E214A"/>
    <w:rsid w:val="008F1579"/>
    <w:rsid w:val="008F31A3"/>
    <w:rsid w:val="008F4EB0"/>
    <w:rsid w:val="0090038A"/>
    <w:rsid w:val="00935C5E"/>
    <w:rsid w:val="00947676"/>
    <w:rsid w:val="009736A0"/>
    <w:rsid w:val="009748D6"/>
    <w:rsid w:val="009860D8"/>
    <w:rsid w:val="009B12F7"/>
    <w:rsid w:val="009C2908"/>
    <w:rsid w:val="009D1DCF"/>
    <w:rsid w:val="009D68B4"/>
    <w:rsid w:val="009F282C"/>
    <w:rsid w:val="00A2031B"/>
    <w:rsid w:val="00A56502"/>
    <w:rsid w:val="00A91A70"/>
    <w:rsid w:val="00B31A5C"/>
    <w:rsid w:val="00B657A5"/>
    <w:rsid w:val="00B770B9"/>
    <w:rsid w:val="00BD0A6F"/>
    <w:rsid w:val="00C503E4"/>
    <w:rsid w:val="00C61171"/>
    <w:rsid w:val="00CB255A"/>
    <w:rsid w:val="00D610F5"/>
    <w:rsid w:val="00D64EA4"/>
    <w:rsid w:val="00D74FD1"/>
    <w:rsid w:val="00D8418F"/>
    <w:rsid w:val="00DC6D9B"/>
    <w:rsid w:val="00E61DE4"/>
    <w:rsid w:val="00EC7E50"/>
    <w:rsid w:val="00EF76FD"/>
    <w:rsid w:val="00F90D6A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1CB44F8"/>
  <w15:docId w15:val="{9FFC28C2-E288-41ED-9CB7-744AC8B07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100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Dawn Hutchinson</cp:lastModifiedBy>
  <cp:revision>3</cp:revision>
  <cp:lastPrinted>2004-03-23T21:00:00Z</cp:lastPrinted>
  <dcterms:created xsi:type="dcterms:W3CDTF">2022-09-04T03:05:00Z</dcterms:created>
  <dcterms:modified xsi:type="dcterms:W3CDTF">2022-09-04T09:33:00Z</dcterms:modified>
</cp:coreProperties>
</file>