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3241EF" w14:textId="687CC48E" w:rsidR="00ED0611" w:rsidRPr="003475BC" w:rsidRDefault="007C50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0611">
              <w:rPr>
                <w:rFonts w:ascii="Tahoma" w:hAnsi="Tahoma" w:cs="Tahoma"/>
                <w:bCs/>
                <w:sz w:val="20"/>
                <w:szCs w:val="20"/>
              </w:rPr>
              <w:t>4,937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27C85BCA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0611">
              <w:rPr>
                <w:rFonts w:ascii="Tahoma" w:hAnsi="Tahoma" w:cs="Tahoma"/>
                <w:sz w:val="20"/>
                <w:szCs w:val="20"/>
              </w:rPr>
              <w:t>547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392BC202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D0611">
              <w:rPr>
                <w:rFonts w:ascii="Tahoma" w:hAnsi="Tahoma" w:cs="Tahoma"/>
                <w:sz w:val="20"/>
                <w:szCs w:val="20"/>
              </w:rPr>
              <w:t>101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F79553C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D0611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01D43A0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ED061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6C540F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145312A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1D5B">
              <w:rPr>
                <w:rFonts w:ascii="Tahoma" w:hAnsi="Tahoma" w:cs="Tahoma"/>
                <w:sz w:val="20"/>
                <w:szCs w:val="20"/>
              </w:rPr>
              <w:t>7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11D5B">
              <w:rPr>
                <w:rFonts w:ascii="Tahoma" w:hAnsi="Tahoma" w:cs="Tahoma"/>
                <w:sz w:val="20"/>
                <w:szCs w:val="20"/>
              </w:rPr>
              <w:t>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73B2A40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E1115">
              <w:rPr>
                <w:rFonts w:ascii="Tahoma" w:hAnsi="Tahoma" w:cs="Tahoma"/>
                <w:sz w:val="20"/>
                <w:szCs w:val="20"/>
              </w:rPr>
              <w:t>7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111D5B">
              <w:rPr>
                <w:rFonts w:ascii="Tahoma" w:hAnsi="Tahoma" w:cs="Tahoma"/>
                <w:sz w:val="20"/>
                <w:szCs w:val="20"/>
              </w:rPr>
              <w:t>2</w:t>
            </w:r>
            <w:r w:rsidR="007E1115">
              <w:rPr>
                <w:rFonts w:ascii="Tahoma" w:hAnsi="Tahoma" w:cs="Tahoma"/>
                <w:sz w:val="20"/>
                <w:szCs w:val="20"/>
              </w:rPr>
              <w:t>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38BE74D9" w14:textId="77777777" w:rsidR="00242531" w:rsidRDefault="002425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F2EB9B" w14:textId="40839168" w:rsidR="00E868F7" w:rsidRDefault="004518ED" w:rsidP="00111D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in multiple areas around the perimeter of the fire.  M</w:t>
            </w:r>
            <w:r w:rsidR="006126B4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st with intense heat.  The largest area of growth occurred to the north</w:t>
            </w:r>
            <w:r w:rsidR="006126B4">
              <w:rPr>
                <w:rFonts w:ascii="Tahoma" w:hAnsi="Tahoma" w:cs="Tahoma"/>
                <w:bCs/>
                <w:sz w:val="20"/>
                <w:szCs w:val="20"/>
              </w:rPr>
              <w:t xml:space="preserve"> and to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The fire is staying on the west side of the road in th</w:t>
            </w:r>
            <w:r w:rsidR="006126B4">
              <w:rPr>
                <w:rFonts w:ascii="Tahoma" w:hAnsi="Tahoma" w:cs="Tahoma"/>
                <w:bCs/>
                <w:sz w:val="20"/>
                <w:szCs w:val="20"/>
              </w:rPr>
              <w:t>ose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6126B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50214CC" w14:textId="77777777" w:rsidR="004518ED" w:rsidRDefault="004518ED" w:rsidP="00111D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the SE an area of intense heat was detected approximately ¼ miles from the main heat perimeter.</w:t>
            </w:r>
          </w:p>
          <w:p w14:paraId="589C8AD0" w14:textId="7A766B0F" w:rsidR="006126B4" w:rsidRPr="00030E1D" w:rsidRDefault="006126B4" w:rsidP="00111D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5B9A" w14:textId="77777777" w:rsidR="00DF3577" w:rsidRDefault="00DF3577">
      <w:r>
        <w:separator/>
      </w:r>
    </w:p>
  </w:endnote>
  <w:endnote w:type="continuationSeparator" w:id="0">
    <w:p w14:paraId="2BC5F628" w14:textId="77777777" w:rsidR="00DF3577" w:rsidRDefault="00D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CBA2" w14:textId="77777777" w:rsidR="00DF3577" w:rsidRDefault="00DF3577">
      <w:r>
        <w:separator/>
      </w:r>
    </w:p>
  </w:footnote>
  <w:footnote w:type="continuationSeparator" w:id="0">
    <w:p w14:paraId="4D0E8AAD" w14:textId="77777777" w:rsidR="00DF3577" w:rsidRDefault="00DF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1D5B"/>
    <w:rsid w:val="00115B19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F6C8E"/>
    <w:rsid w:val="005045CE"/>
    <w:rsid w:val="00511726"/>
    <w:rsid w:val="00516B9D"/>
    <w:rsid w:val="00542A50"/>
    <w:rsid w:val="00593181"/>
    <w:rsid w:val="005B11E6"/>
    <w:rsid w:val="005B1800"/>
    <w:rsid w:val="005B320F"/>
    <w:rsid w:val="005B4F9C"/>
    <w:rsid w:val="005B7CDB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B2F7F"/>
    <w:rsid w:val="007B6C9D"/>
    <w:rsid w:val="007C5022"/>
    <w:rsid w:val="007E1115"/>
    <w:rsid w:val="007E640F"/>
    <w:rsid w:val="007E798B"/>
    <w:rsid w:val="007E7CEC"/>
    <w:rsid w:val="00806BEF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6994"/>
    <w:rsid w:val="009F234A"/>
    <w:rsid w:val="00A2031B"/>
    <w:rsid w:val="00A36ECB"/>
    <w:rsid w:val="00A5364C"/>
    <w:rsid w:val="00A56502"/>
    <w:rsid w:val="00A63767"/>
    <w:rsid w:val="00A65B3B"/>
    <w:rsid w:val="00A816A1"/>
    <w:rsid w:val="00A978EA"/>
    <w:rsid w:val="00AD7113"/>
    <w:rsid w:val="00B04ECE"/>
    <w:rsid w:val="00B10615"/>
    <w:rsid w:val="00B12A56"/>
    <w:rsid w:val="00B222CD"/>
    <w:rsid w:val="00B47091"/>
    <w:rsid w:val="00B5083A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D0611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111</cp:revision>
  <cp:lastPrinted>2022-09-11T04:06:00Z</cp:lastPrinted>
  <dcterms:created xsi:type="dcterms:W3CDTF">2022-09-04T08:20:00Z</dcterms:created>
  <dcterms:modified xsi:type="dcterms:W3CDTF">2023-07-27T08:36:00Z</dcterms:modified>
</cp:coreProperties>
</file>