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729A4" w:rsidP="00521B51">
            <w:pPr>
              <w:spacing w:line="360" w:lineRule="auto"/>
              <w:rPr>
                <w:rFonts w:ascii="Tahoma" w:hAnsi="Tahoma" w:cs="Tahoma"/>
                <w:sz w:val="20"/>
                <w:szCs w:val="20"/>
              </w:rPr>
            </w:pPr>
            <w:r>
              <w:rPr>
                <w:rFonts w:ascii="Tahoma" w:hAnsi="Tahoma" w:cs="Tahoma"/>
                <w:sz w:val="20"/>
                <w:szCs w:val="20"/>
              </w:rPr>
              <w:t>Rock Point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4634E0" w:rsidRPr="00CB255A" w:rsidRDefault="00437382" w:rsidP="00105747">
            <w:pPr>
              <w:spacing w:line="360" w:lineRule="auto"/>
              <w:rPr>
                <w:rFonts w:ascii="Tahoma" w:hAnsi="Tahoma" w:cs="Tahoma"/>
                <w:sz w:val="20"/>
                <w:szCs w:val="20"/>
              </w:rPr>
            </w:pPr>
            <w:r>
              <w:rPr>
                <w:rFonts w:ascii="Tahoma" w:hAnsi="Tahoma" w:cs="Tahoma"/>
                <w:sz w:val="20"/>
                <w:szCs w:val="20"/>
              </w:rPr>
              <w:t>Lance R.</w:t>
            </w:r>
            <w:r w:rsidR="00521B51">
              <w:rPr>
                <w:rFonts w:ascii="Tahoma" w:hAnsi="Tahoma" w:cs="Tahoma"/>
                <w:sz w:val="20"/>
                <w:szCs w:val="20"/>
              </w:rPr>
              <w:t xml:space="preserve">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6868B1" w:rsidP="00105747">
            <w:pPr>
              <w:spacing w:line="360" w:lineRule="auto"/>
              <w:rPr>
                <w:rFonts w:ascii="Tahoma" w:hAnsi="Tahoma" w:cs="Tahoma"/>
                <w:sz w:val="20"/>
                <w:szCs w:val="20"/>
              </w:rPr>
            </w:pPr>
            <w:r w:rsidRPr="006868B1">
              <w:rPr>
                <w:rFonts w:ascii="Tahoma" w:hAnsi="Tahoma" w:cs="Tahoma"/>
                <w:sz w:val="20"/>
                <w:szCs w:val="20"/>
              </w:rPr>
              <w:t>(208</w:t>
            </w:r>
            <w:r>
              <w:rPr>
                <w:rFonts w:ascii="Tahoma" w:hAnsi="Tahoma" w:cs="Tahoma"/>
                <w:sz w:val="20"/>
                <w:szCs w:val="20"/>
              </w:rPr>
              <w:t>)</w:t>
            </w:r>
            <w:r w:rsidRPr="006868B1">
              <w:rPr>
                <w:rFonts w:ascii="Tahoma" w:hAnsi="Tahoma" w:cs="Tahoma"/>
                <w:sz w:val="20"/>
                <w:szCs w:val="20"/>
              </w:rPr>
              <w:t>-983-68</w:t>
            </w:r>
            <w:r w:rsidR="00437382">
              <w:rPr>
                <w:rFonts w:ascii="Tahoma" w:hAnsi="Tahoma" w:cs="Tahoma"/>
                <w:sz w:val="20"/>
                <w:szCs w:val="20"/>
              </w:rPr>
              <w:t>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437382" w:rsidRDefault="00437382" w:rsidP="00105747">
            <w:pPr>
              <w:spacing w:line="360" w:lineRule="auto"/>
              <w:rPr>
                <w:rFonts w:ascii="Tahoma" w:hAnsi="Tahoma" w:cs="Tahoma"/>
                <w:sz w:val="20"/>
                <w:szCs w:val="20"/>
              </w:rPr>
            </w:pPr>
            <w:r>
              <w:rPr>
                <w:rFonts w:ascii="Tahoma" w:hAnsi="Tahoma" w:cs="Tahoma"/>
                <w:sz w:val="20"/>
                <w:szCs w:val="20"/>
              </w:rPr>
              <w:t>905.5 Acres</w:t>
            </w:r>
          </w:p>
          <w:p w:rsidR="009748D6" w:rsidRPr="00CB255A" w:rsidRDefault="00C22482" w:rsidP="00105747">
            <w:pPr>
              <w:spacing w:line="360" w:lineRule="auto"/>
              <w:rPr>
                <w:rFonts w:ascii="Tahoma" w:hAnsi="Tahoma" w:cs="Tahoma"/>
                <w:sz w:val="20"/>
                <w:szCs w:val="20"/>
              </w:rPr>
            </w:pPr>
            <w:r>
              <w:rPr>
                <w:rFonts w:ascii="Tahoma" w:hAnsi="Tahoma" w:cs="Tahoma"/>
                <w:sz w:val="20"/>
                <w:szCs w:val="20"/>
              </w:rPr>
              <w:t>222</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37382" w:rsidP="00105747">
            <w:pPr>
              <w:spacing w:line="360" w:lineRule="auto"/>
              <w:rPr>
                <w:rFonts w:ascii="Tahoma" w:hAnsi="Tahoma" w:cs="Tahoma"/>
                <w:sz w:val="20"/>
                <w:szCs w:val="20"/>
              </w:rPr>
            </w:pPr>
            <w:r w:rsidRPr="00437382">
              <w:rPr>
                <w:rFonts w:ascii="Tahoma" w:hAnsi="Tahoma" w:cs="Tahoma"/>
                <w:sz w:val="20"/>
                <w:szCs w:val="20"/>
              </w:rPr>
              <w:t>683.5</w:t>
            </w:r>
            <w:r w:rsidR="00DB5090">
              <w:rPr>
                <w:rFonts w:ascii="Tahoma" w:hAnsi="Tahoma" w:cs="Tahoma"/>
                <w:sz w:val="20"/>
                <w:szCs w:val="20"/>
              </w:rPr>
              <w:t xml:space="preserve"> acres</w:t>
            </w:r>
          </w:p>
        </w:tc>
      </w:tr>
      <w:tr w:rsidR="00521B51" w:rsidRPr="000309F5">
        <w:trPr>
          <w:trHeight w:val="1059"/>
        </w:trPr>
        <w:tc>
          <w:tcPr>
            <w:tcW w:w="1250" w:type="pct"/>
          </w:tcPr>
          <w:p w:rsidR="00521B51" w:rsidRDefault="00521B51" w:rsidP="00521B51">
            <w:pPr>
              <w:spacing w:line="360" w:lineRule="auto"/>
              <w:rPr>
                <w:rFonts w:ascii="Tahoma" w:hAnsi="Tahoma" w:cs="Tahoma"/>
                <w:b/>
                <w:sz w:val="20"/>
                <w:szCs w:val="20"/>
              </w:rPr>
            </w:pPr>
            <w:r w:rsidRPr="000309F5">
              <w:rPr>
                <w:rFonts w:ascii="Tahoma" w:hAnsi="Tahoma" w:cs="Tahoma"/>
                <w:b/>
                <w:sz w:val="20"/>
                <w:szCs w:val="20"/>
              </w:rPr>
              <w:t>Flight Time:</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2207</w:t>
            </w:r>
          </w:p>
          <w:p w:rsidR="00521B51" w:rsidRDefault="00521B51" w:rsidP="00521B51">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08/26</w:t>
            </w:r>
            <w:r w:rsidR="00DB5090">
              <w:rPr>
                <w:rFonts w:ascii="Tahoma" w:hAnsi="Tahoma" w:cs="Tahoma"/>
                <w:sz w:val="20"/>
                <w:szCs w:val="20"/>
              </w:rPr>
              <w:t>/2015</w:t>
            </w:r>
          </w:p>
        </w:tc>
        <w:tc>
          <w:tcPr>
            <w:tcW w:w="1250" w:type="pct"/>
          </w:tcPr>
          <w:p w:rsidR="00521B51" w:rsidRDefault="00521B51" w:rsidP="00521B51">
            <w:pPr>
              <w:spacing w:line="360" w:lineRule="auto"/>
              <w:rPr>
                <w:rFonts w:ascii="Tahoma" w:hAnsi="Tahoma" w:cs="Tahoma"/>
                <w:sz w:val="20"/>
                <w:szCs w:val="20"/>
              </w:rPr>
            </w:pPr>
            <w:r w:rsidRPr="000309F5">
              <w:rPr>
                <w:rFonts w:ascii="Tahoma" w:hAnsi="Tahoma" w:cs="Tahoma"/>
                <w:b/>
                <w:sz w:val="20"/>
                <w:szCs w:val="20"/>
              </w:rPr>
              <w:t>Interpreter(s) location:</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Denver, Co</w:t>
            </w:r>
          </w:p>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Interpreter(s) Phone:</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928-965-4345</w:t>
            </w:r>
          </w:p>
        </w:tc>
        <w:tc>
          <w:tcPr>
            <w:tcW w:w="1250" w:type="pct"/>
          </w:tcPr>
          <w:p w:rsidR="00521B51" w:rsidRDefault="00521B51" w:rsidP="00521B51">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AC41CE" w:rsidRPr="00AC41CE" w:rsidRDefault="00AC41CE" w:rsidP="00521B51">
            <w:pPr>
              <w:spacing w:line="360" w:lineRule="auto"/>
              <w:rPr>
                <w:rFonts w:ascii="Tahoma" w:hAnsi="Tahoma" w:cs="Tahoma"/>
                <w:sz w:val="20"/>
                <w:szCs w:val="20"/>
              </w:rPr>
            </w:pPr>
          </w:p>
          <w:p w:rsidR="00521B51" w:rsidRPr="000309F5" w:rsidRDefault="00521B51" w:rsidP="00521B51">
            <w:pPr>
              <w:spacing w:line="360" w:lineRule="auto"/>
              <w:rPr>
                <w:rFonts w:ascii="Tahoma" w:hAnsi="Tahoma" w:cs="Tahoma"/>
                <w:b/>
                <w:sz w:val="20"/>
                <w:szCs w:val="20"/>
              </w:rPr>
            </w:pPr>
            <w:r>
              <w:rPr>
                <w:rFonts w:ascii="Tahoma" w:hAnsi="Tahoma" w:cs="Tahoma"/>
                <w:b/>
                <w:sz w:val="20"/>
                <w:szCs w:val="20"/>
              </w:rPr>
              <w:t>GACC IR Liaison Phone:</w:t>
            </w:r>
          </w:p>
          <w:p w:rsidR="00521B51" w:rsidRPr="00CB255A" w:rsidRDefault="00521B51" w:rsidP="00521B51">
            <w:pPr>
              <w:spacing w:line="360" w:lineRule="auto"/>
              <w:rPr>
                <w:rFonts w:ascii="Tahoma" w:hAnsi="Tahoma" w:cs="Tahoma"/>
                <w:sz w:val="20"/>
                <w:szCs w:val="20"/>
              </w:rPr>
            </w:pPr>
          </w:p>
        </w:tc>
        <w:tc>
          <w:tcPr>
            <w:tcW w:w="1250" w:type="pct"/>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National Coordinator:</w:t>
            </w:r>
          </w:p>
          <w:p w:rsidR="00521B51" w:rsidRDefault="00521B51" w:rsidP="00521B51">
            <w:pPr>
              <w:spacing w:line="360" w:lineRule="auto"/>
            </w:pPr>
            <w:r>
              <w:t xml:space="preserve">Tom </w:t>
            </w:r>
            <w:proofErr w:type="spellStart"/>
            <w:r>
              <w:t>Mellin</w:t>
            </w:r>
            <w:proofErr w:type="spellEnd"/>
          </w:p>
          <w:p w:rsidR="00521B51" w:rsidRPr="000309F5" w:rsidRDefault="00521B51" w:rsidP="00521B51">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521B51" w:rsidRPr="00CB255A" w:rsidRDefault="00521B51" w:rsidP="00521B51">
            <w:pPr>
              <w:spacing w:line="360" w:lineRule="auto"/>
              <w:rPr>
                <w:rFonts w:ascii="Tahoma" w:hAnsi="Tahoma" w:cs="Tahoma"/>
                <w:sz w:val="20"/>
                <w:szCs w:val="20"/>
              </w:rPr>
            </w:pPr>
            <w:r>
              <w:rPr>
                <w:rFonts w:ascii="Tahoma" w:hAnsi="Tahoma" w:cs="Tahoma"/>
                <w:sz w:val="20"/>
                <w:szCs w:val="20"/>
              </w:rPr>
              <w:t>505-301-8167</w:t>
            </w:r>
          </w:p>
        </w:tc>
      </w:tr>
      <w:tr w:rsidR="00521B51" w:rsidRPr="000309F5">
        <w:trPr>
          <w:trHeight w:val="528"/>
        </w:trPr>
        <w:tc>
          <w:tcPr>
            <w:tcW w:w="1250" w:type="pct"/>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Ordered By:</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Becky Ward</w:t>
            </w:r>
          </w:p>
        </w:tc>
        <w:tc>
          <w:tcPr>
            <w:tcW w:w="1250" w:type="pct"/>
          </w:tcPr>
          <w:p w:rsidR="00521B51" w:rsidRPr="000309F5" w:rsidRDefault="00521B51" w:rsidP="00521B51">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31</w:t>
            </w:r>
          </w:p>
        </w:tc>
        <w:tc>
          <w:tcPr>
            <w:tcW w:w="1250" w:type="pct"/>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Aircraft/Scanner System:</w:t>
            </w:r>
          </w:p>
          <w:p w:rsidR="00521B51" w:rsidRPr="00CB255A" w:rsidRDefault="00437382" w:rsidP="00521B51">
            <w:pPr>
              <w:spacing w:line="360" w:lineRule="auto"/>
              <w:rPr>
                <w:rFonts w:ascii="Tahoma" w:hAnsi="Tahoma" w:cs="Tahoma"/>
                <w:sz w:val="20"/>
                <w:szCs w:val="20"/>
              </w:rPr>
            </w:pPr>
            <w:r>
              <w:rPr>
                <w:rFonts w:ascii="Tahoma" w:hAnsi="Tahoma" w:cs="Tahoma"/>
                <w:sz w:val="20"/>
                <w:szCs w:val="20"/>
              </w:rPr>
              <w:t>N149</w:t>
            </w:r>
            <w:r w:rsidR="00521B51">
              <w:rPr>
                <w:rFonts w:ascii="Tahoma" w:hAnsi="Tahoma" w:cs="Tahoma"/>
                <w:sz w:val="20"/>
                <w:szCs w:val="20"/>
              </w:rPr>
              <w:t>Z / Phoenix</w:t>
            </w:r>
          </w:p>
        </w:tc>
        <w:tc>
          <w:tcPr>
            <w:tcW w:w="1250" w:type="pct"/>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Pilots/Techs:</w:t>
            </w:r>
          </w:p>
          <w:p w:rsidR="00521B51" w:rsidRPr="00CB255A" w:rsidRDefault="0020150E" w:rsidP="00521B51">
            <w:pPr>
              <w:spacing w:line="360" w:lineRule="auto"/>
              <w:rPr>
                <w:rFonts w:ascii="Tahoma" w:hAnsi="Tahoma" w:cs="Tahoma"/>
                <w:sz w:val="20"/>
                <w:szCs w:val="20"/>
              </w:rPr>
            </w:pPr>
            <w:r>
              <w:rPr>
                <w:rFonts w:ascii="Tahoma" w:hAnsi="Tahoma" w:cs="Tahoma"/>
                <w:sz w:val="20"/>
                <w:szCs w:val="20"/>
              </w:rPr>
              <w:t>/</w:t>
            </w:r>
            <w:r w:rsidR="00B46872">
              <w:rPr>
                <w:rFonts w:ascii="Tahoma" w:hAnsi="Tahoma" w:cs="Tahoma"/>
                <w:sz w:val="20"/>
                <w:szCs w:val="20"/>
              </w:rPr>
              <w:t>Woody</w:t>
            </w:r>
          </w:p>
        </w:tc>
      </w:tr>
      <w:tr w:rsidR="00521B51" w:rsidRPr="000309F5" w:rsidTr="00521B51">
        <w:trPr>
          <w:trHeight w:val="630"/>
        </w:trPr>
        <w:tc>
          <w:tcPr>
            <w:tcW w:w="2500" w:type="pct"/>
            <w:gridSpan w:val="2"/>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IRIN Comments on imagery:</w:t>
            </w:r>
          </w:p>
          <w:p w:rsidR="00521B51" w:rsidRPr="00CB255A" w:rsidRDefault="00D16368" w:rsidP="00521B51">
            <w:pPr>
              <w:spacing w:line="360" w:lineRule="auto"/>
              <w:rPr>
                <w:rFonts w:ascii="Tahoma" w:hAnsi="Tahoma" w:cs="Tahoma"/>
                <w:sz w:val="20"/>
                <w:szCs w:val="20"/>
              </w:rPr>
            </w:pPr>
            <w:r>
              <w:rPr>
                <w:rFonts w:ascii="Tahoma" w:hAnsi="Tahoma" w:cs="Tahoma"/>
                <w:sz w:val="20"/>
                <w:szCs w:val="20"/>
              </w:rPr>
              <w:t>Clear</w:t>
            </w:r>
          </w:p>
        </w:tc>
        <w:tc>
          <w:tcPr>
            <w:tcW w:w="1250" w:type="pct"/>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Weather at time of flight:</w:t>
            </w:r>
          </w:p>
          <w:p w:rsidR="00521B51" w:rsidRPr="00CB255A" w:rsidRDefault="00521B51" w:rsidP="00521B51">
            <w:pPr>
              <w:spacing w:line="360" w:lineRule="auto"/>
              <w:rPr>
                <w:rFonts w:ascii="Tahoma" w:hAnsi="Tahoma" w:cs="Tahoma"/>
                <w:sz w:val="20"/>
                <w:szCs w:val="20"/>
              </w:rPr>
            </w:pPr>
            <w:r>
              <w:rPr>
                <w:rFonts w:ascii="Tahoma" w:hAnsi="Tahoma" w:cs="Tahoma"/>
                <w:sz w:val="20"/>
                <w:szCs w:val="20"/>
              </w:rPr>
              <w:t>Clear</w:t>
            </w:r>
          </w:p>
        </w:tc>
        <w:tc>
          <w:tcPr>
            <w:tcW w:w="1250" w:type="pct"/>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Flight Objective:</w:t>
            </w:r>
          </w:p>
          <w:p w:rsidR="00521B51" w:rsidRPr="00CB255A" w:rsidRDefault="00521B51" w:rsidP="00521B51">
            <w:pPr>
              <w:spacing w:line="360" w:lineRule="auto"/>
              <w:rPr>
                <w:rFonts w:ascii="Tahoma" w:hAnsi="Tahoma" w:cs="Tahoma"/>
                <w:sz w:val="20"/>
                <w:szCs w:val="20"/>
              </w:rPr>
            </w:pPr>
            <w:r>
              <w:rPr>
                <w:rFonts w:ascii="Tahoma" w:hAnsi="Tahoma" w:cs="Tahoma"/>
                <w:sz w:val="20"/>
                <w:szCs w:val="20"/>
              </w:rPr>
              <w:t>Map Heat Sources</w:t>
            </w:r>
          </w:p>
        </w:tc>
      </w:tr>
      <w:tr w:rsidR="00521B51" w:rsidRPr="000309F5" w:rsidTr="00521B51">
        <w:trPr>
          <w:trHeight w:val="614"/>
        </w:trPr>
        <w:tc>
          <w:tcPr>
            <w:tcW w:w="2500" w:type="pct"/>
            <w:gridSpan w:val="2"/>
          </w:tcPr>
          <w:p w:rsidR="00521B51" w:rsidRPr="000309F5" w:rsidRDefault="00521B51" w:rsidP="00521B51">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521B51" w:rsidRPr="00CB255A" w:rsidRDefault="00437382" w:rsidP="00437382">
            <w:pPr>
              <w:spacing w:line="360" w:lineRule="auto"/>
              <w:rPr>
                <w:rFonts w:ascii="Tahoma" w:hAnsi="Tahoma" w:cs="Tahoma"/>
                <w:sz w:val="20"/>
                <w:szCs w:val="20"/>
              </w:rPr>
            </w:pPr>
            <w:r>
              <w:rPr>
                <w:rFonts w:ascii="Tahoma" w:hAnsi="Tahoma" w:cs="Tahoma"/>
                <w:sz w:val="20"/>
                <w:szCs w:val="20"/>
              </w:rPr>
              <w:t>08/26</w:t>
            </w:r>
            <w:r w:rsidR="00DB5090">
              <w:rPr>
                <w:rFonts w:ascii="Tahoma" w:hAnsi="Tahoma" w:cs="Tahoma"/>
                <w:sz w:val="20"/>
                <w:szCs w:val="20"/>
              </w:rPr>
              <w:t xml:space="preserve">/2015 </w:t>
            </w:r>
            <w:r>
              <w:rPr>
                <w:rFonts w:ascii="Tahoma" w:hAnsi="Tahoma" w:cs="Tahoma"/>
                <w:sz w:val="20"/>
                <w:szCs w:val="20"/>
              </w:rPr>
              <w:t>2230</w:t>
            </w:r>
          </w:p>
        </w:tc>
        <w:tc>
          <w:tcPr>
            <w:tcW w:w="2500" w:type="pct"/>
            <w:gridSpan w:val="2"/>
            <w:vMerge w:val="restart"/>
          </w:tcPr>
          <w:p w:rsidR="00521B51" w:rsidRDefault="00521B51" w:rsidP="00521B51">
            <w:pPr>
              <w:spacing w:line="360" w:lineRule="auto"/>
              <w:rPr>
                <w:rFonts w:ascii="Tahoma" w:hAnsi="Tahoma" w:cs="Tahoma"/>
                <w:b/>
                <w:sz w:val="20"/>
                <w:szCs w:val="20"/>
              </w:rPr>
            </w:pPr>
            <w:r w:rsidRPr="000309F5">
              <w:rPr>
                <w:rFonts w:ascii="Tahoma" w:hAnsi="Tahoma" w:cs="Tahoma"/>
                <w:b/>
                <w:sz w:val="20"/>
                <w:szCs w:val="20"/>
              </w:rPr>
              <w:t>Type of media for final product:</w:t>
            </w:r>
          </w:p>
          <w:p w:rsidR="00521B51" w:rsidRDefault="00521B51" w:rsidP="00521B51">
            <w:pPr>
              <w:spacing w:line="360" w:lineRule="auto"/>
              <w:rPr>
                <w:rFonts w:ascii="Tahoma" w:hAnsi="Tahoma" w:cs="Tahoma"/>
                <w:sz w:val="20"/>
                <w:szCs w:val="20"/>
              </w:rPr>
            </w:pPr>
            <w:proofErr w:type="spellStart"/>
            <w:r>
              <w:rPr>
                <w:rFonts w:ascii="Tahoma" w:hAnsi="Tahoma" w:cs="Tahoma"/>
                <w:sz w:val="20"/>
                <w:szCs w:val="20"/>
              </w:rPr>
              <w:t>Shapefiles</w:t>
            </w:r>
            <w:proofErr w:type="spellEnd"/>
            <w:r>
              <w:rPr>
                <w:rFonts w:ascii="Tahoma" w:hAnsi="Tahoma" w:cs="Tahoma"/>
                <w:sz w:val="20"/>
                <w:szCs w:val="20"/>
              </w:rPr>
              <w:t>, 11X17 Topo, 11x17 NAIP, IR Log,  KMZ</w:t>
            </w:r>
          </w:p>
          <w:p w:rsidR="00521B51" w:rsidRDefault="00521B51" w:rsidP="00521B51">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rsidR="00521B51" w:rsidRPr="0076378E" w:rsidRDefault="00521B51" w:rsidP="00DB5090">
            <w:pPr>
              <w:spacing w:line="360" w:lineRule="auto"/>
              <w:rPr>
                <w:rFonts w:ascii="Tahoma" w:hAnsi="Tahoma" w:cs="Tahoma"/>
                <w:sz w:val="20"/>
                <w:szCs w:val="20"/>
              </w:rPr>
            </w:pPr>
            <w:r w:rsidRPr="006868B1">
              <w:rPr>
                <w:rFonts w:ascii="Tahoma" w:hAnsi="Tahoma" w:cs="Tahoma"/>
                <w:sz w:val="20"/>
                <w:szCs w:val="20"/>
              </w:rPr>
              <w:t>/</w:t>
            </w:r>
            <w:proofErr w:type="spellStart"/>
            <w:r w:rsidRPr="006868B1">
              <w:rPr>
                <w:rFonts w:ascii="Tahoma" w:hAnsi="Tahoma" w:cs="Tahoma"/>
                <w:sz w:val="20"/>
                <w:szCs w:val="20"/>
              </w:rPr>
              <w:t>incident_specific_data</w:t>
            </w:r>
            <w:proofErr w:type="spellEnd"/>
            <w:r w:rsidRPr="006868B1">
              <w:rPr>
                <w:rFonts w:ascii="Tahoma" w:hAnsi="Tahoma" w:cs="Tahoma"/>
                <w:sz w:val="20"/>
                <w:szCs w:val="20"/>
              </w:rPr>
              <w:t>/</w:t>
            </w:r>
            <w:proofErr w:type="spellStart"/>
            <w:r w:rsidRPr="006868B1">
              <w:rPr>
                <w:rFonts w:ascii="Tahoma" w:hAnsi="Tahoma" w:cs="Tahoma"/>
                <w:sz w:val="20"/>
                <w:szCs w:val="20"/>
              </w:rPr>
              <w:t>n_rockies</w:t>
            </w:r>
            <w:proofErr w:type="spellEnd"/>
            <w:r w:rsidRPr="006868B1">
              <w:rPr>
                <w:rFonts w:ascii="Tahoma" w:hAnsi="Tahoma" w:cs="Tahoma"/>
                <w:sz w:val="20"/>
                <w:szCs w:val="20"/>
              </w:rPr>
              <w:t>/2015_fires/2015_</w:t>
            </w:r>
            <w:r>
              <w:rPr>
                <w:rFonts w:ascii="Tahoma" w:hAnsi="Tahoma" w:cs="Tahoma"/>
                <w:sz w:val="20"/>
                <w:szCs w:val="20"/>
              </w:rPr>
              <w:t>RockPoint</w:t>
            </w:r>
            <w:r w:rsidRPr="006868B1">
              <w:rPr>
                <w:rFonts w:ascii="Tahoma" w:hAnsi="Tahoma" w:cs="Tahoma"/>
                <w:sz w:val="20"/>
                <w:szCs w:val="20"/>
              </w:rPr>
              <w:t>/IR</w:t>
            </w:r>
            <w:r>
              <w:rPr>
                <w:rFonts w:ascii="Tahoma" w:hAnsi="Tahoma" w:cs="Tahoma"/>
                <w:sz w:val="20"/>
                <w:szCs w:val="20"/>
              </w:rPr>
              <w:t>/</w:t>
            </w:r>
          </w:p>
        </w:tc>
      </w:tr>
      <w:tr w:rsidR="00521B51" w:rsidRPr="000309F5" w:rsidTr="00521B51">
        <w:trPr>
          <w:trHeight w:val="614"/>
        </w:trPr>
        <w:tc>
          <w:tcPr>
            <w:tcW w:w="2500" w:type="pct"/>
            <w:gridSpan w:val="2"/>
          </w:tcPr>
          <w:p w:rsidR="00521B51" w:rsidRPr="000309F5" w:rsidRDefault="00521B51" w:rsidP="00521B51">
            <w:pPr>
              <w:spacing w:line="360" w:lineRule="auto"/>
              <w:rPr>
                <w:rFonts w:ascii="Tahoma" w:hAnsi="Tahoma" w:cs="Tahoma"/>
                <w:b/>
                <w:sz w:val="20"/>
                <w:szCs w:val="20"/>
              </w:rPr>
            </w:pPr>
            <w:r>
              <w:rPr>
                <w:rFonts w:ascii="Tahoma" w:hAnsi="Tahoma" w:cs="Tahoma"/>
                <w:b/>
                <w:sz w:val="20"/>
                <w:szCs w:val="20"/>
              </w:rPr>
              <w:t>Date and Time Products</w:t>
            </w:r>
            <w:r w:rsidRPr="000309F5">
              <w:rPr>
                <w:rFonts w:ascii="Tahoma" w:hAnsi="Tahoma" w:cs="Tahoma"/>
                <w:b/>
                <w:sz w:val="20"/>
                <w:szCs w:val="20"/>
              </w:rPr>
              <w:t xml:space="preserve"> Delivered to Incident:</w:t>
            </w:r>
          </w:p>
          <w:p w:rsidR="00521B51" w:rsidRPr="00CB255A" w:rsidRDefault="00437382" w:rsidP="00437382">
            <w:pPr>
              <w:spacing w:line="360" w:lineRule="auto"/>
              <w:rPr>
                <w:rFonts w:ascii="Tahoma" w:hAnsi="Tahoma" w:cs="Tahoma"/>
                <w:sz w:val="20"/>
                <w:szCs w:val="20"/>
              </w:rPr>
            </w:pPr>
            <w:r>
              <w:rPr>
                <w:rFonts w:ascii="Tahoma" w:hAnsi="Tahoma" w:cs="Tahoma"/>
                <w:sz w:val="20"/>
                <w:szCs w:val="20"/>
              </w:rPr>
              <w:t>08/27</w:t>
            </w:r>
            <w:r w:rsidR="00DB5090">
              <w:rPr>
                <w:rFonts w:ascii="Tahoma" w:hAnsi="Tahoma" w:cs="Tahoma"/>
                <w:sz w:val="20"/>
                <w:szCs w:val="20"/>
              </w:rPr>
              <w:t xml:space="preserve">/2015 </w:t>
            </w:r>
            <w:r>
              <w:rPr>
                <w:rFonts w:ascii="Tahoma" w:hAnsi="Tahoma" w:cs="Tahoma"/>
                <w:sz w:val="20"/>
                <w:szCs w:val="20"/>
              </w:rPr>
              <w:t>0100</w:t>
            </w:r>
          </w:p>
        </w:tc>
        <w:tc>
          <w:tcPr>
            <w:tcW w:w="2500" w:type="pct"/>
            <w:gridSpan w:val="2"/>
            <w:vMerge/>
          </w:tcPr>
          <w:p w:rsidR="00521B51" w:rsidRPr="000309F5" w:rsidRDefault="00521B51" w:rsidP="00521B51">
            <w:pPr>
              <w:spacing w:line="360" w:lineRule="auto"/>
              <w:rPr>
                <w:rFonts w:ascii="Tahoma" w:hAnsi="Tahoma" w:cs="Tahoma"/>
                <w:b/>
                <w:sz w:val="20"/>
                <w:szCs w:val="20"/>
              </w:rPr>
            </w:pPr>
          </w:p>
        </w:tc>
      </w:tr>
      <w:tr w:rsidR="00521B51" w:rsidRPr="000309F5" w:rsidTr="00521B51">
        <w:trPr>
          <w:trHeight w:val="5275"/>
        </w:trPr>
        <w:tc>
          <w:tcPr>
            <w:tcW w:w="5000" w:type="pct"/>
            <w:gridSpan w:val="4"/>
          </w:tcPr>
          <w:p w:rsidR="00521B51" w:rsidRPr="0039478A" w:rsidRDefault="00521B51" w:rsidP="00521B51">
            <w:pPr>
              <w:tabs>
                <w:tab w:val="left" w:pos="9125"/>
              </w:tabs>
              <w:spacing w:line="360" w:lineRule="auto"/>
              <w:rPr>
                <w:rFonts w:ascii="Tahoma" w:hAnsi="Tahoma" w:cs="Tahoma"/>
                <w:b/>
                <w:sz w:val="20"/>
                <w:szCs w:val="20"/>
              </w:rPr>
            </w:pPr>
            <w:r w:rsidRPr="0039478A">
              <w:rPr>
                <w:rFonts w:ascii="Tahoma" w:hAnsi="Tahoma" w:cs="Tahoma"/>
                <w:b/>
                <w:sz w:val="20"/>
                <w:szCs w:val="20"/>
              </w:rPr>
              <w:t>Comments /notes on tonight’s mission and this interpretation:</w:t>
            </w:r>
          </w:p>
          <w:p w:rsidR="009B1736" w:rsidRDefault="00465A23" w:rsidP="00D16368">
            <w:pPr>
              <w:spacing w:line="360" w:lineRule="auto"/>
              <w:rPr>
                <w:rFonts w:ascii="Tahoma" w:hAnsi="Tahoma" w:cs="Tahoma"/>
                <w:sz w:val="20"/>
                <w:szCs w:val="20"/>
              </w:rPr>
            </w:pPr>
            <w:r>
              <w:rPr>
                <w:rFonts w:ascii="Tahoma" w:hAnsi="Tahoma" w:cs="Tahoma"/>
                <w:sz w:val="20"/>
                <w:szCs w:val="20"/>
              </w:rPr>
              <w:t xml:space="preserve">This is the first IR flight since August 4.  I could not determine how or where the new IR perimeter on the west side ties into the old Rock Point perimeter form August 4, 2015.  Intense heat is interpreted in the North and Northeast perimeter.  Also I had to make a judgment on the south and southwest edges of the fire and between the two areas of intense heat along the ridge line. </w:t>
            </w:r>
          </w:p>
          <w:p w:rsidR="009B1736" w:rsidRDefault="009B1736" w:rsidP="00D16368">
            <w:pPr>
              <w:spacing w:line="360" w:lineRule="auto"/>
              <w:rPr>
                <w:rFonts w:ascii="Tahoma" w:hAnsi="Tahoma" w:cs="Tahoma"/>
                <w:sz w:val="20"/>
                <w:szCs w:val="20"/>
              </w:rPr>
            </w:pPr>
          </w:p>
          <w:p w:rsidR="009B1736" w:rsidRDefault="00465A23" w:rsidP="00D16368">
            <w:pPr>
              <w:spacing w:line="360" w:lineRule="auto"/>
              <w:rPr>
                <w:rFonts w:ascii="Tahoma" w:hAnsi="Tahoma" w:cs="Tahoma"/>
                <w:sz w:val="20"/>
                <w:szCs w:val="20"/>
              </w:rPr>
            </w:pPr>
            <w:r>
              <w:rPr>
                <w:rFonts w:ascii="Tahoma" w:hAnsi="Tahoma" w:cs="Tahoma"/>
                <w:sz w:val="20"/>
                <w:szCs w:val="20"/>
              </w:rPr>
              <w:t xml:space="preserve">There are also a several isolated heat </w:t>
            </w:r>
            <w:proofErr w:type="gramStart"/>
            <w:r>
              <w:rPr>
                <w:rFonts w:ascii="Tahoma" w:hAnsi="Tahoma" w:cs="Tahoma"/>
                <w:sz w:val="20"/>
                <w:szCs w:val="20"/>
              </w:rPr>
              <w:t>sources  that</w:t>
            </w:r>
            <w:proofErr w:type="gramEnd"/>
            <w:r>
              <w:rPr>
                <w:rFonts w:ascii="Tahoma" w:hAnsi="Tahoma" w:cs="Tahoma"/>
                <w:sz w:val="20"/>
                <w:szCs w:val="20"/>
              </w:rPr>
              <w:t xml:space="preserve"> could be new starts.  The table below has the latitude and longitude of the potential isolated heat sources away from the incident perimeter.  It is advised to check these positions out.</w:t>
            </w:r>
            <w:bookmarkStart w:id="0" w:name="_GoBack"/>
            <w:bookmarkEnd w:id="0"/>
          </w:p>
          <w:p w:rsidR="009B1736" w:rsidRDefault="009B1736" w:rsidP="00D16368">
            <w:pPr>
              <w:spacing w:line="360" w:lineRule="auto"/>
              <w:rPr>
                <w:rFonts w:ascii="Tahoma" w:hAnsi="Tahoma" w:cs="Tahoma"/>
                <w:sz w:val="20"/>
                <w:szCs w:val="20"/>
              </w:rPr>
            </w:pPr>
          </w:p>
          <w:p w:rsidR="009B1736" w:rsidRPr="0039478A" w:rsidRDefault="009B1736" w:rsidP="00D16368">
            <w:pPr>
              <w:spacing w:line="360" w:lineRule="auto"/>
              <w:rPr>
                <w:rFonts w:ascii="Tahoma" w:hAnsi="Tahoma" w:cs="Tahoma"/>
                <w:sz w:val="20"/>
                <w:szCs w:val="20"/>
              </w:rPr>
            </w:pPr>
            <w:r>
              <w:rPr>
                <w:noProof/>
              </w:rPr>
              <w:drawing>
                <wp:inline distT="0" distB="0" distL="0" distR="0" wp14:anchorId="7E589047" wp14:editId="49819852">
                  <wp:extent cx="3592830" cy="1562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539" t="32821" r="46923" b="46666"/>
                          <a:stretch/>
                        </pic:blipFill>
                        <pic:spPr bwMode="auto">
                          <a:xfrm>
                            <a:off x="0" y="0"/>
                            <a:ext cx="3592830" cy="1562100"/>
                          </a:xfrm>
                          <a:prstGeom prst="rect">
                            <a:avLst/>
                          </a:prstGeom>
                          <a:ln>
                            <a:noFill/>
                          </a:ln>
                          <a:extLst>
                            <a:ext uri="{53640926-AAD7-44D8-BBD7-CCE9431645EC}">
                              <a14:shadowObscured xmlns:a14="http://schemas.microsoft.com/office/drawing/2010/main"/>
                            </a:ext>
                          </a:extLst>
                        </pic:spPr>
                      </pic:pic>
                    </a:graphicData>
                  </a:graphic>
                </wp:inline>
              </w:drawing>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6A" w:rsidRDefault="00A5696A">
      <w:r>
        <w:separator/>
      </w:r>
    </w:p>
  </w:endnote>
  <w:endnote w:type="continuationSeparator" w:id="0">
    <w:p w:rsidR="00A5696A" w:rsidRDefault="00A5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6A" w:rsidRDefault="00A5696A">
      <w:r>
        <w:separator/>
      </w:r>
    </w:p>
  </w:footnote>
  <w:footnote w:type="continuationSeparator" w:id="0">
    <w:p w:rsidR="00A5696A" w:rsidRDefault="00A5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2044"/>
    <w:rsid w:val="0003076C"/>
    <w:rsid w:val="000309F5"/>
    <w:rsid w:val="00061C77"/>
    <w:rsid w:val="000729A4"/>
    <w:rsid w:val="000B607F"/>
    <w:rsid w:val="000B664C"/>
    <w:rsid w:val="000C573C"/>
    <w:rsid w:val="000D65C9"/>
    <w:rsid w:val="000E1A10"/>
    <w:rsid w:val="00105747"/>
    <w:rsid w:val="00122EF6"/>
    <w:rsid w:val="0013139C"/>
    <w:rsid w:val="00133DB7"/>
    <w:rsid w:val="0014080C"/>
    <w:rsid w:val="00181A56"/>
    <w:rsid w:val="00195405"/>
    <w:rsid w:val="00195C9E"/>
    <w:rsid w:val="001A5756"/>
    <w:rsid w:val="0020150E"/>
    <w:rsid w:val="00203C6A"/>
    <w:rsid w:val="002046C3"/>
    <w:rsid w:val="0022172E"/>
    <w:rsid w:val="00223F47"/>
    <w:rsid w:val="00237DFF"/>
    <w:rsid w:val="00262E34"/>
    <w:rsid w:val="002848D3"/>
    <w:rsid w:val="002939BD"/>
    <w:rsid w:val="00295942"/>
    <w:rsid w:val="002B2715"/>
    <w:rsid w:val="00320B15"/>
    <w:rsid w:val="00353E80"/>
    <w:rsid w:val="003611A4"/>
    <w:rsid w:val="00361814"/>
    <w:rsid w:val="0039478A"/>
    <w:rsid w:val="00397417"/>
    <w:rsid w:val="003D7679"/>
    <w:rsid w:val="003F20F3"/>
    <w:rsid w:val="004154D0"/>
    <w:rsid w:val="004302A9"/>
    <w:rsid w:val="00434205"/>
    <w:rsid w:val="00437382"/>
    <w:rsid w:val="004634E0"/>
    <w:rsid w:val="00465A23"/>
    <w:rsid w:val="004809E8"/>
    <w:rsid w:val="004B58A0"/>
    <w:rsid w:val="004B7EA0"/>
    <w:rsid w:val="004F4CE2"/>
    <w:rsid w:val="00521B51"/>
    <w:rsid w:val="005540DC"/>
    <w:rsid w:val="005B320F"/>
    <w:rsid w:val="00604DBE"/>
    <w:rsid w:val="006115A5"/>
    <w:rsid w:val="00625EF3"/>
    <w:rsid w:val="0063737D"/>
    <w:rsid w:val="006446A6"/>
    <w:rsid w:val="0064618C"/>
    <w:rsid w:val="00650FBF"/>
    <w:rsid w:val="006868B1"/>
    <w:rsid w:val="00691317"/>
    <w:rsid w:val="006A2960"/>
    <w:rsid w:val="006C130A"/>
    <w:rsid w:val="006D53AE"/>
    <w:rsid w:val="006F1A79"/>
    <w:rsid w:val="006F1D7E"/>
    <w:rsid w:val="00743038"/>
    <w:rsid w:val="0074625D"/>
    <w:rsid w:val="0076378E"/>
    <w:rsid w:val="007924FE"/>
    <w:rsid w:val="007A330B"/>
    <w:rsid w:val="007B2F7F"/>
    <w:rsid w:val="0080315B"/>
    <w:rsid w:val="008057E1"/>
    <w:rsid w:val="00807D00"/>
    <w:rsid w:val="00834588"/>
    <w:rsid w:val="008464BA"/>
    <w:rsid w:val="0086292D"/>
    <w:rsid w:val="00882C5F"/>
    <w:rsid w:val="008905E1"/>
    <w:rsid w:val="008A51A0"/>
    <w:rsid w:val="008C080A"/>
    <w:rsid w:val="008E1983"/>
    <w:rsid w:val="00930F08"/>
    <w:rsid w:val="00931A70"/>
    <w:rsid w:val="00935C5E"/>
    <w:rsid w:val="00937347"/>
    <w:rsid w:val="00941304"/>
    <w:rsid w:val="009748D6"/>
    <w:rsid w:val="00996DE1"/>
    <w:rsid w:val="00997DF1"/>
    <w:rsid w:val="009B1736"/>
    <w:rsid w:val="009C0A73"/>
    <w:rsid w:val="009C2908"/>
    <w:rsid w:val="00A2031B"/>
    <w:rsid w:val="00A45617"/>
    <w:rsid w:val="00A55567"/>
    <w:rsid w:val="00A56502"/>
    <w:rsid w:val="00A5696A"/>
    <w:rsid w:val="00AA7FA2"/>
    <w:rsid w:val="00AC41CE"/>
    <w:rsid w:val="00AD16EC"/>
    <w:rsid w:val="00AE07FC"/>
    <w:rsid w:val="00AF5EBB"/>
    <w:rsid w:val="00B168D3"/>
    <w:rsid w:val="00B46872"/>
    <w:rsid w:val="00B6669F"/>
    <w:rsid w:val="00B770B9"/>
    <w:rsid w:val="00B85AFF"/>
    <w:rsid w:val="00BA57C5"/>
    <w:rsid w:val="00BD0A6F"/>
    <w:rsid w:val="00BD514A"/>
    <w:rsid w:val="00BE1133"/>
    <w:rsid w:val="00C0526B"/>
    <w:rsid w:val="00C22482"/>
    <w:rsid w:val="00C25935"/>
    <w:rsid w:val="00C37811"/>
    <w:rsid w:val="00C503E4"/>
    <w:rsid w:val="00C60FD9"/>
    <w:rsid w:val="00C61171"/>
    <w:rsid w:val="00C830CF"/>
    <w:rsid w:val="00C835E4"/>
    <w:rsid w:val="00CA1075"/>
    <w:rsid w:val="00CB1208"/>
    <w:rsid w:val="00CB255A"/>
    <w:rsid w:val="00CD323F"/>
    <w:rsid w:val="00D16368"/>
    <w:rsid w:val="00D36BCC"/>
    <w:rsid w:val="00D57885"/>
    <w:rsid w:val="00DA1462"/>
    <w:rsid w:val="00DB5090"/>
    <w:rsid w:val="00DC6D9B"/>
    <w:rsid w:val="00DE7B88"/>
    <w:rsid w:val="00E03E53"/>
    <w:rsid w:val="00EC1CBD"/>
    <w:rsid w:val="00ED6A03"/>
    <w:rsid w:val="00EF4446"/>
    <w:rsid w:val="00EF76FD"/>
    <w:rsid w:val="00F046D9"/>
    <w:rsid w:val="00F22807"/>
    <w:rsid w:val="00F42E15"/>
    <w:rsid w:val="00F51539"/>
    <w:rsid w:val="00F83FD5"/>
    <w:rsid w:val="00F862D2"/>
    <w:rsid w:val="00FB3C4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736"/>
    <w:rPr>
      <w:rFonts w:ascii="Tahoma" w:hAnsi="Tahoma" w:cs="Tahoma"/>
      <w:sz w:val="16"/>
      <w:szCs w:val="16"/>
    </w:rPr>
  </w:style>
  <w:style w:type="character" w:customStyle="1" w:styleId="BalloonTextChar">
    <w:name w:val="Balloon Text Char"/>
    <w:basedOn w:val="DefaultParagraphFont"/>
    <w:link w:val="BalloonText"/>
    <w:uiPriority w:val="99"/>
    <w:semiHidden/>
    <w:rsid w:val="009B1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736"/>
    <w:rPr>
      <w:rFonts w:ascii="Tahoma" w:hAnsi="Tahoma" w:cs="Tahoma"/>
      <w:sz w:val="16"/>
      <w:szCs w:val="16"/>
    </w:rPr>
  </w:style>
  <w:style w:type="character" w:customStyle="1" w:styleId="BalloonTextChar">
    <w:name w:val="Balloon Text Char"/>
    <w:basedOn w:val="DefaultParagraphFont"/>
    <w:link w:val="BalloonText"/>
    <w:uiPriority w:val="99"/>
    <w:semiHidden/>
    <w:rsid w:val="009B1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Brady, Lance R</cp:lastModifiedBy>
  <cp:revision>6</cp:revision>
  <cp:lastPrinted>2004-03-23T21:00:00Z</cp:lastPrinted>
  <dcterms:created xsi:type="dcterms:W3CDTF">2015-08-27T05:58:00Z</dcterms:created>
  <dcterms:modified xsi:type="dcterms:W3CDTF">2015-08-27T06:19:00Z</dcterms:modified>
</cp:coreProperties>
</file>