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66393">
        <w:t>S. end of Dixie “Crooked Charlie’s”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666393">
        <w:t>26N08E346040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66393">
        <w:t>222 Rd.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32.466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66393">
        <w:t>703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66393">
        <w:rPr>
          <w:b/>
        </w:rPr>
        <w:t>64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66393">
        <w:t xml:space="preserve">1 </w:t>
      </w:r>
      <w:proofErr w:type="spellStart"/>
      <w:r w:rsidR="00666393">
        <w:t>lg</w:t>
      </w:r>
      <w:proofErr w:type="spellEnd"/>
      <w:r w:rsidR="00666393">
        <w:t xml:space="preserve"> cabin w/ covered porch-wood with metal roof, dilapidated wood foot bridge, </w:t>
      </w:r>
      <w:proofErr w:type="spellStart"/>
      <w:r w:rsidR="00666393">
        <w:t>lg</w:t>
      </w:r>
      <w:proofErr w:type="spellEnd"/>
      <w:r w:rsidR="00666393">
        <w:t xml:space="preserve"> metal </w:t>
      </w:r>
      <w:proofErr w:type="spellStart"/>
      <w:r w:rsidR="00666393">
        <w:t>outbldg</w:t>
      </w:r>
      <w:proofErr w:type="spellEnd"/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66393">
        <w:t xml:space="preserve">weed whack, move firewood and lumber away from house and </w:t>
      </w:r>
      <w:proofErr w:type="spellStart"/>
      <w:r w:rsidR="00666393">
        <w:t>outbldg</w:t>
      </w:r>
      <w:proofErr w:type="spell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spellStart"/>
      <w:r w:rsidR="00666393">
        <w:t>lg</w:t>
      </w:r>
      <w:proofErr w:type="spellEnd"/>
      <w:r w:rsidR="00666393">
        <w:t xml:space="preserve"> amt of firewood adj. to home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66393">
        <w:t>good- thru driveway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666393">
        <w:t>plumbing- 2 sprinklers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27DC-349A-4EA1-8699-537AC85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20</cp:revision>
  <cp:lastPrinted>2012-09-18T15:46:00Z</cp:lastPrinted>
  <dcterms:created xsi:type="dcterms:W3CDTF">2012-09-18T14:43:00Z</dcterms:created>
  <dcterms:modified xsi:type="dcterms:W3CDTF">2012-09-18T21:13:00Z</dcterms:modified>
</cp:coreProperties>
</file>