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5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5"/>
        <w:gridCol w:w="2883"/>
        <w:gridCol w:w="2883"/>
        <w:gridCol w:w="2883"/>
      </w:tblGrid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Copper King Fire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MT-LNF-005092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D79E7" w:rsidRDefault="005D4B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CD79E7" w:rsidRDefault="00CD79E7" w:rsidP="003552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MT-MDC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406-829-7070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D79E7" w:rsidRDefault="00EE1A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28,5</w:t>
            </w:r>
            <w:r w:rsidR="005D4B8F">
              <w:rPr>
                <w:rFonts w:ascii="Tahoma" w:hAnsi="Tahoma" w:cs="Tahoma"/>
                <w:sz w:val="20"/>
                <w:szCs w:val="20"/>
              </w:rPr>
              <w:t>53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D79E7" w:rsidRDefault="005D4B8F" w:rsidP="00CC1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3273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3E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642D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D79E7" w:rsidRDefault="005D4B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0232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hours MDT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D79E7" w:rsidRDefault="00A14C11" w:rsidP="005D4B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94F8B">
              <w:rPr>
                <w:rFonts w:ascii="Tahoma" w:hAnsi="Tahoma" w:cs="Tahoma"/>
                <w:sz w:val="20"/>
                <w:szCs w:val="20"/>
              </w:rPr>
              <w:t>9</w:t>
            </w:r>
            <w:r w:rsidR="00AB2A06">
              <w:rPr>
                <w:rFonts w:ascii="Tahoma" w:hAnsi="Tahoma" w:cs="Tahoma"/>
                <w:sz w:val="20"/>
                <w:szCs w:val="20"/>
              </w:rPr>
              <w:t>/</w:t>
            </w:r>
            <w:r w:rsidR="005D4B8F">
              <w:rPr>
                <w:rFonts w:ascii="Tahoma" w:hAnsi="Tahoma" w:cs="Tahoma"/>
                <w:sz w:val="20"/>
                <w:szCs w:val="20"/>
              </w:rPr>
              <w:t>10</w:t>
            </w:r>
            <w:r w:rsidR="00846EAD"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F0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3552F0" w:rsidRDefault="003552F0">
            <w:pPr>
              <w:spacing w:line="360" w:lineRule="auto"/>
            </w:pPr>
            <w:r>
              <w:t>Creswell Or</w:t>
            </w:r>
          </w:p>
          <w:p w:rsidR="00CD79E7" w:rsidRPr="003552F0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D79E7" w:rsidRDefault="003552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D79E7" w:rsidRDefault="00FC3E08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CD79E7" w:rsidRDefault="00DE5300" w:rsidP="00FC3E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FC3E08">
              <w:rPr>
                <w:rFonts w:ascii="Tahoma" w:hAnsi="Tahoma" w:cs="Tahoma"/>
                <w:sz w:val="20"/>
                <w:szCs w:val="20"/>
              </w:rPr>
              <w:t>387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FC3E08">
              <w:rPr>
                <w:rFonts w:ascii="Tahoma" w:hAnsi="Tahoma" w:cs="Tahoma"/>
                <w:sz w:val="20"/>
                <w:szCs w:val="20"/>
              </w:rPr>
              <w:t>5900</w:t>
            </w:r>
          </w:p>
        </w:tc>
      </w:tr>
      <w:tr w:rsidR="00CD79E7">
        <w:trPr>
          <w:trHeight w:val="52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Ordered By: </w:t>
            </w:r>
          </w:p>
          <w:p w:rsidR="00CD79E7" w:rsidRDefault="003715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Poncin’s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IMT-1</w:t>
            </w:r>
          </w:p>
          <w:p w:rsidR="007E039E" w:rsidRDefault="007E03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249-1989</w:t>
            </w:r>
          </w:p>
          <w:p w:rsidR="003715C1" w:rsidRDefault="003715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D79E7" w:rsidRDefault="00257F58" w:rsidP="00BC04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D02D53">
              <w:rPr>
                <w:rFonts w:ascii="Tahoma" w:hAnsi="Tahoma" w:cs="Tahoma"/>
                <w:sz w:val="20"/>
                <w:szCs w:val="20"/>
              </w:rPr>
              <w:t>-</w:t>
            </w:r>
            <w:r w:rsidR="005D4B8F"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D79E7" w:rsidRDefault="009D120B" w:rsidP="00BC04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D597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D79E7" w:rsidRDefault="009D597B" w:rsidP="00E65A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/Smith/Smith</w:t>
            </w:r>
          </w:p>
        </w:tc>
      </w:tr>
      <w:tr w:rsidR="00CD79E7">
        <w:trPr>
          <w:trHeight w:val="630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D79E7" w:rsidRDefault="006F621D" w:rsidP="000333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815F5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93C" w:rsidRDefault="00846EAD" w:rsidP="000333F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D79E7" w:rsidRPr="00465B0E" w:rsidRDefault="00EE1AFB" w:rsidP="000333F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D79E7" w:rsidRDefault="00794F8B" w:rsidP="005D4B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815F5E" w:rsidRPr="00815F5E">
              <w:rPr>
                <w:rFonts w:ascii="Tahoma" w:hAnsi="Tahoma" w:cs="Tahoma"/>
                <w:sz w:val="20"/>
                <w:szCs w:val="20"/>
              </w:rPr>
              <w:t>/</w:t>
            </w:r>
            <w:r w:rsidR="005D4B8F">
              <w:rPr>
                <w:rFonts w:ascii="Tahoma" w:hAnsi="Tahoma" w:cs="Tahoma"/>
                <w:sz w:val="20"/>
                <w:szCs w:val="20"/>
              </w:rPr>
              <w:t>10</w:t>
            </w:r>
            <w:r w:rsidR="00815F5E" w:rsidRPr="00815F5E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5D4B8F">
              <w:rPr>
                <w:rFonts w:ascii="Tahoma" w:hAnsi="Tahoma" w:cs="Tahoma"/>
                <w:sz w:val="20"/>
                <w:szCs w:val="20"/>
              </w:rPr>
              <w:t>0300</w:t>
            </w:r>
            <w:r w:rsidR="005024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5F5E" w:rsidRPr="00815F5E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5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map, IRIN log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696990" w:rsidRPr="00456FF4" w:rsidRDefault="00BC34A7" w:rsidP="00111525">
            <w:pPr>
              <w:spacing w:line="360" w:lineRule="auto"/>
              <w:rPr>
                <w:rFonts w:ascii="Tahoma" w:hAnsi="Tahoma" w:cs="Tahoma"/>
              </w:rPr>
            </w:pPr>
            <w:hyperlink r:id="rId6" w:history="1">
              <w:r w:rsidR="00696990" w:rsidRPr="008040FF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</w:t>
              </w:r>
            </w:hyperlink>
            <w:r w:rsidR="005D4B8F" w:rsidRPr="005D4B8F">
              <w:rPr>
                <w:rFonts w:ascii="Tahoma" w:hAnsi="Tahoma" w:cs="Tahoma"/>
                <w:sz w:val="20"/>
                <w:szCs w:val="20"/>
              </w:rPr>
              <w:t>/incident_specific_data/n_rockies/2016_fires/2016_CopperKing/IR/20160910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D79E7" w:rsidRDefault="006F621D" w:rsidP="005D4B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D597B">
              <w:rPr>
                <w:rFonts w:ascii="Tahoma" w:hAnsi="Tahoma" w:cs="Tahoma"/>
                <w:sz w:val="20"/>
                <w:szCs w:val="20"/>
              </w:rPr>
              <w:t>9</w:t>
            </w:r>
            <w:r w:rsidR="0009302A">
              <w:rPr>
                <w:rFonts w:ascii="Tahoma" w:hAnsi="Tahoma" w:cs="Tahoma"/>
                <w:sz w:val="20"/>
                <w:szCs w:val="20"/>
              </w:rPr>
              <w:t>/</w:t>
            </w:r>
            <w:r w:rsidR="005D4B8F">
              <w:rPr>
                <w:rFonts w:ascii="Tahoma" w:hAnsi="Tahoma" w:cs="Tahoma"/>
                <w:sz w:val="20"/>
                <w:szCs w:val="20"/>
              </w:rPr>
              <w:t>10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/16  </w:t>
            </w:r>
            <w:r w:rsidR="005D4B8F">
              <w:rPr>
                <w:rFonts w:ascii="Tahoma" w:hAnsi="Tahoma" w:cs="Tahoma"/>
                <w:sz w:val="20"/>
                <w:szCs w:val="20"/>
              </w:rPr>
              <w:t>0415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CD79E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79E7">
        <w:trPr>
          <w:trHeight w:val="5275"/>
        </w:trPr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E1AFB" w:rsidRDefault="00327342" w:rsidP="00215EEE">
            <w:pPr>
              <w:suppressAutoHyphens w:val="0"/>
              <w:autoSpaceDN/>
              <w:textAlignment w:val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5D4B8F">
              <w:rPr>
                <w:rFonts w:ascii="Tahoma" w:hAnsi="Tahoma" w:cs="Tahoma"/>
                <w:sz w:val="20"/>
                <w:szCs w:val="20"/>
              </w:rPr>
              <w:t>the growth occurred in the Southeast edge of the fire in various places</w:t>
            </w:r>
            <w:proofErr w:type="gramStart"/>
            <w:r w:rsidR="005D4B8F">
              <w:rPr>
                <w:rFonts w:ascii="Tahoma" w:hAnsi="Tahoma" w:cs="Tahoma"/>
                <w:sz w:val="20"/>
                <w:szCs w:val="20"/>
              </w:rPr>
              <w:t>..</w:t>
            </w:r>
            <w:proofErr w:type="gramEnd"/>
            <w:r w:rsidR="005D4B8F">
              <w:rPr>
                <w:rFonts w:ascii="Tahoma" w:hAnsi="Tahoma" w:cs="Tahoma"/>
                <w:sz w:val="20"/>
                <w:szCs w:val="20"/>
              </w:rPr>
              <w:t xml:space="preserve"> There was one isolated heat detected outside of the West end of the fire and shown on the map. It’s probably not </w:t>
            </w:r>
            <w:proofErr w:type="gramStart"/>
            <w:r w:rsidR="005D4B8F">
              <w:rPr>
                <w:rFonts w:ascii="Tahoma" w:hAnsi="Tahoma" w:cs="Tahoma"/>
                <w:sz w:val="20"/>
                <w:szCs w:val="20"/>
              </w:rPr>
              <w:t xml:space="preserve">fire </w:t>
            </w:r>
            <w:r w:rsidR="00215EEE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proofErr w:type="gramEnd"/>
            <w:r w:rsidR="00215EEE">
              <w:rPr>
                <w:rFonts w:ascii="Tahoma" w:hAnsi="Tahoma" w:cs="Tahoma"/>
                <w:sz w:val="20"/>
                <w:szCs w:val="20"/>
              </w:rPr>
              <w:t xml:space="preserve"> it looks to be in the copper King mine. But I just wanted to highlight it. </w:t>
            </w:r>
            <w:bookmarkStart w:id="0" w:name="_GoBack"/>
            <w:bookmarkEnd w:id="0"/>
          </w:p>
        </w:tc>
      </w:tr>
    </w:tbl>
    <w:p w:rsidR="00CD79E7" w:rsidRDefault="00CD79E7">
      <w:pPr>
        <w:pStyle w:val="Header"/>
      </w:pPr>
    </w:p>
    <w:p w:rsidR="00CD79E7" w:rsidRDefault="00CD79E7">
      <w:pPr>
        <w:rPr>
          <w:rFonts w:ascii="Tahoma" w:hAnsi="Tahoma" w:cs="Tahoma"/>
          <w:b/>
          <w:bCs/>
          <w:sz w:val="20"/>
          <w:szCs w:val="20"/>
        </w:rPr>
      </w:pPr>
    </w:p>
    <w:sectPr w:rsidR="00CD79E7">
      <w:headerReference w:type="default" r:id="rId7"/>
      <w:pgSz w:w="12240" w:h="15840"/>
      <w:pgMar w:top="432" w:right="720" w:bottom="259" w:left="72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A7" w:rsidRDefault="00BC34A7">
      <w:r>
        <w:separator/>
      </w:r>
    </w:p>
  </w:endnote>
  <w:endnote w:type="continuationSeparator" w:id="0">
    <w:p w:rsidR="00BC34A7" w:rsidRDefault="00BC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A7" w:rsidRDefault="00BC34A7">
      <w:r>
        <w:rPr>
          <w:color w:val="000000"/>
        </w:rPr>
        <w:separator/>
      </w:r>
    </w:p>
  </w:footnote>
  <w:footnote w:type="continuationSeparator" w:id="0">
    <w:p w:rsidR="00BC34A7" w:rsidRDefault="00BC3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C8" w:rsidRDefault="00846EAD">
    <w:pPr>
      <w:jc w:val="center"/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E7"/>
    <w:rsid w:val="00014401"/>
    <w:rsid w:val="00016514"/>
    <w:rsid w:val="000333F0"/>
    <w:rsid w:val="00041809"/>
    <w:rsid w:val="00047B09"/>
    <w:rsid w:val="00054ECF"/>
    <w:rsid w:val="00054F32"/>
    <w:rsid w:val="00057796"/>
    <w:rsid w:val="000649CB"/>
    <w:rsid w:val="00067B12"/>
    <w:rsid w:val="0008490B"/>
    <w:rsid w:val="0008595A"/>
    <w:rsid w:val="0008642D"/>
    <w:rsid w:val="0009302A"/>
    <w:rsid w:val="00095B45"/>
    <w:rsid w:val="000C6448"/>
    <w:rsid w:val="0010595E"/>
    <w:rsid w:val="00111525"/>
    <w:rsid w:val="00127CC7"/>
    <w:rsid w:val="0015172B"/>
    <w:rsid w:val="00165B19"/>
    <w:rsid w:val="00165B53"/>
    <w:rsid w:val="001851A9"/>
    <w:rsid w:val="0018590B"/>
    <w:rsid w:val="001C15FC"/>
    <w:rsid w:val="001D37FF"/>
    <w:rsid w:val="001E08A2"/>
    <w:rsid w:val="001E478F"/>
    <w:rsid w:val="001E7A08"/>
    <w:rsid w:val="00215EEE"/>
    <w:rsid w:val="002175DB"/>
    <w:rsid w:val="00237D90"/>
    <w:rsid w:val="00246D49"/>
    <w:rsid w:val="00251126"/>
    <w:rsid w:val="00257F58"/>
    <w:rsid w:val="00263CDA"/>
    <w:rsid w:val="0028024E"/>
    <w:rsid w:val="002B62A5"/>
    <w:rsid w:val="002B6E72"/>
    <w:rsid w:val="002C025E"/>
    <w:rsid w:val="002E394E"/>
    <w:rsid w:val="002F7EF2"/>
    <w:rsid w:val="00310B1A"/>
    <w:rsid w:val="00315533"/>
    <w:rsid w:val="00323E62"/>
    <w:rsid w:val="003240B8"/>
    <w:rsid w:val="00325520"/>
    <w:rsid w:val="00327342"/>
    <w:rsid w:val="00337315"/>
    <w:rsid w:val="00343DBC"/>
    <w:rsid w:val="003552F0"/>
    <w:rsid w:val="00355691"/>
    <w:rsid w:val="0035692A"/>
    <w:rsid w:val="003604C2"/>
    <w:rsid w:val="003644C0"/>
    <w:rsid w:val="003715C1"/>
    <w:rsid w:val="00394FFB"/>
    <w:rsid w:val="00396CAF"/>
    <w:rsid w:val="00403D0C"/>
    <w:rsid w:val="0041286D"/>
    <w:rsid w:val="00434D89"/>
    <w:rsid w:val="0045286E"/>
    <w:rsid w:val="00455A0A"/>
    <w:rsid w:val="00456FF4"/>
    <w:rsid w:val="0045734C"/>
    <w:rsid w:val="00465B0E"/>
    <w:rsid w:val="00471E0F"/>
    <w:rsid w:val="004750A2"/>
    <w:rsid w:val="00487342"/>
    <w:rsid w:val="00497751"/>
    <w:rsid w:val="004B2E17"/>
    <w:rsid w:val="004D086D"/>
    <w:rsid w:val="004D6D78"/>
    <w:rsid w:val="004F0B2D"/>
    <w:rsid w:val="004F72B6"/>
    <w:rsid w:val="005024CE"/>
    <w:rsid w:val="00515831"/>
    <w:rsid w:val="005214FD"/>
    <w:rsid w:val="00545212"/>
    <w:rsid w:val="005563C7"/>
    <w:rsid w:val="005643D2"/>
    <w:rsid w:val="005644D6"/>
    <w:rsid w:val="00575E83"/>
    <w:rsid w:val="00587DF4"/>
    <w:rsid w:val="005A64CB"/>
    <w:rsid w:val="005B7038"/>
    <w:rsid w:val="005D32A6"/>
    <w:rsid w:val="005D4B8F"/>
    <w:rsid w:val="00622785"/>
    <w:rsid w:val="0063299D"/>
    <w:rsid w:val="00637292"/>
    <w:rsid w:val="0065773E"/>
    <w:rsid w:val="00680911"/>
    <w:rsid w:val="00690B8F"/>
    <w:rsid w:val="00696990"/>
    <w:rsid w:val="006B05C4"/>
    <w:rsid w:val="006C6218"/>
    <w:rsid w:val="006C64F2"/>
    <w:rsid w:val="006D4386"/>
    <w:rsid w:val="006E1166"/>
    <w:rsid w:val="006F621D"/>
    <w:rsid w:val="00702980"/>
    <w:rsid w:val="00712F96"/>
    <w:rsid w:val="00746E6D"/>
    <w:rsid w:val="00794F8B"/>
    <w:rsid w:val="007A187A"/>
    <w:rsid w:val="007C1B75"/>
    <w:rsid w:val="007C39E6"/>
    <w:rsid w:val="007C6FED"/>
    <w:rsid w:val="007D2B03"/>
    <w:rsid w:val="007E039E"/>
    <w:rsid w:val="007E19A7"/>
    <w:rsid w:val="00815F5E"/>
    <w:rsid w:val="00822523"/>
    <w:rsid w:val="008266BE"/>
    <w:rsid w:val="00835872"/>
    <w:rsid w:val="00846EAD"/>
    <w:rsid w:val="00850B82"/>
    <w:rsid w:val="00866855"/>
    <w:rsid w:val="00871239"/>
    <w:rsid w:val="00880E51"/>
    <w:rsid w:val="008B7ABA"/>
    <w:rsid w:val="008C27E0"/>
    <w:rsid w:val="008D2290"/>
    <w:rsid w:val="008D46BA"/>
    <w:rsid w:val="008E1C3F"/>
    <w:rsid w:val="009300C4"/>
    <w:rsid w:val="00934EB3"/>
    <w:rsid w:val="0094732D"/>
    <w:rsid w:val="009524CE"/>
    <w:rsid w:val="00963DD7"/>
    <w:rsid w:val="009767BF"/>
    <w:rsid w:val="00996F9E"/>
    <w:rsid w:val="009A2DA8"/>
    <w:rsid w:val="009D120B"/>
    <w:rsid w:val="009D597B"/>
    <w:rsid w:val="00A14C11"/>
    <w:rsid w:val="00A247FB"/>
    <w:rsid w:val="00A272C1"/>
    <w:rsid w:val="00A362B2"/>
    <w:rsid w:val="00A44887"/>
    <w:rsid w:val="00A61657"/>
    <w:rsid w:val="00A653C1"/>
    <w:rsid w:val="00A76318"/>
    <w:rsid w:val="00A84852"/>
    <w:rsid w:val="00AB2A06"/>
    <w:rsid w:val="00AC0880"/>
    <w:rsid w:val="00AC1576"/>
    <w:rsid w:val="00AC3DE0"/>
    <w:rsid w:val="00AD55C6"/>
    <w:rsid w:val="00AE4A23"/>
    <w:rsid w:val="00AE4AD0"/>
    <w:rsid w:val="00AF0822"/>
    <w:rsid w:val="00B049E7"/>
    <w:rsid w:val="00B45FB3"/>
    <w:rsid w:val="00B6293B"/>
    <w:rsid w:val="00B643B8"/>
    <w:rsid w:val="00BC04AB"/>
    <w:rsid w:val="00BC34A7"/>
    <w:rsid w:val="00BD65C7"/>
    <w:rsid w:val="00BE1C5E"/>
    <w:rsid w:val="00BE62DE"/>
    <w:rsid w:val="00BF693C"/>
    <w:rsid w:val="00BF7C30"/>
    <w:rsid w:val="00C20B22"/>
    <w:rsid w:val="00C22B67"/>
    <w:rsid w:val="00C26BF5"/>
    <w:rsid w:val="00C30B0B"/>
    <w:rsid w:val="00C44373"/>
    <w:rsid w:val="00C82741"/>
    <w:rsid w:val="00C83DA3"/>
    <w:rsid w:val="00C850F2"/>
    <w:rsid w:val="00CC1EF0"/>
    <w:rsid w:val="00CC2A94"/>
    <w:rsid w:val="00CD79E7"/>
    <w:rsid w:val="00CE2056"/>
    <w:rsid w:val="00D02D53"/>
    <w:rsid w:val="00D16B63"/>
    <w:rsid w:val="00D618E9"/>
    <w:rsid w:val="00DA24F0"/>
    <w:rsid w:val="00DB6C13"/>
    <w:rsid w:val="00DE5300"/>
    <w:rsid w:val="00DF0415"/>
    <w:rsid w:val="00DF0AFA"/>
    <w:rsid w:val="00DF6F49"/>
    <w:rsid w:val="00E6227A"/>
    <w:rsid w:val="00E65A9A"/>
    <w:rsid w:val="00E70D40"/>
    <w:rsid w:val="00E754E0"/>
    <w:rsid w:val="00E9739D"/>
    <w:rsid w:val="00EB7191"/>
    <w:rsid w:val="00ED29F8"/>
    <w:rsid w:val="00EE1AFB"/>
    <w:rsid w:val="00F04374"/>
    <w:rsid w:val="00F227F0"/>
    <w:rsid w:val="00F5146C"/>
    <w:rsid w:val="00F6311C"/>
    <w:rsid w:val="00F770AB"/>
    <w:rsid w:val="00F835FE"/>
    <w:rsid w:val="00FC0A0A"/>
    <w:rsid w:val="00FC3E08"/>
    <w:rsid w:val="00FC6D7C"/>
    <w:rsid w:val="00FD5AFD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2D2FA-8D24-44FA-8DD6-C87B4FC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calif_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IRIN%20Daily%20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1482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Grace, James -FS</cp:lastModifiedBy>
  <cp:revision>95</cp:revision>
  <cp:lastPrinted>2016-08-16T07:22:00Z</cp:lastPrinted>
  <dcterms:created xsi:type="dcterms:W3CDTF">2016-08-17T09:01:00Z</dcterms:created>
  <dcterms:modified xsi:type="dcterms:W3CDTF">2016-09-10T10:04:00Z</dcterms:modified>
</cp:coreProperties>
</file>