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2969"/>
        <w:gridCol w:w="2881"/>
        <w:gridCol w:w="3293"/>
      </w:tblGrid>
      <w:tr w:rsidR="009748D6" w:rsidRPr="000309F5" w:rsidTr="0013408A">
        <w:trPr>
          <w:trHeight w:val="1059"/>
        </w:trPr>
        <w:tc>
          <w:tcPr>
            <w:tcW w:w="954" w:type="pct"/>
          </w:tcPr>
          <w:p w:rsidR="009748D6" w:rsidRPr="00611F07" w:rsidRDefault="006B7586" w:rsidP="00105747">
            <w:pPr>
              <w:spacing w:line="360" w:lineRule="auto"/>
              <w:rPr>
                <w:b/>
                <w:sz w:val="20"/>
                <w:szCs w:val="20"/>
              </w:rPr>
            </w:pPr>
            <w:r w:rsidRPr="00611F07">
              <w:rPr>
                <w:b/>
                <w:sz w:val="20"/>
                <w:szCs w:val="20"/>
              </w:rPr>
              <w:t>I</w:t>
            </w:r>
            <w:r w:rsidR="009748D6" w:rsidRPr="00611F07">
              <w:rPr>
                <w:b/>
                <w:sz w:val="20"/>
                <w:szCs w:val="20"/>
              </w:rPr>
              <w:t>ncident Name:</w:t>
            </w:r>
          </w:p>
          <w:p w:rsidR="009748D6" w:rsidRPr="00611F07" w:rsidRDefault="003336CD" w:rsidP="00105747">
            <w:pPr>
              <w:spacing w:line="360" w:lineRule="auto"/>
              <w:rPr>
                <w:sz w:val="20"/>
                <w:szCs w:val="20"/>
              </w:rPr>
            </w:pPr>
            <w:r w:rsidRPr="00611F07">
              <w:rPr>
                <w:sz w:val="20"/>
                <w:szCs w:val="20"/>
              </w:rPr>
              <w:t>RICE RIDGE</w:t>
            </w:r>
          </w:p>
          <w:p w:rsidR="008F21E5" w:rsidRPr="00611F07" w:rsidRDefault="006B7586" w:rsidP="00E13FBF">
            <w:pPr>
              <w:spacing w:line="360" w:lineRule="auto"/>
              <w:rPr>
                <w:sz w:val="20"/>
                <w:szCs w:val="20"/>
              </w:rPr>
            </w:pPr>
            <w:r w:rsidRPr="00611F07">
              <w:rPr>
                <w:sz w:val="20"/>
                <w:szCs w:val="20"/>
              </w:rPr>
              <w:t>(</w:t>
            </w:r>
            <w:r w:rsidR="003336CD" w:rsidRPr="00611F07">
              <w:rPr>
                <w:sz w:val="20"/>
                <w:szCs w:val="20"/>
              </w:rPr>
              <w:t>MT-LNF-001464</w:t>
            </w:r>
            <w:r w:rsidRPr="00611F07">
              <w:rPr>
                <w:sz w:val="20"/>
                <w:szCs w:val="20"/>
              </w:rPr>
              <w:t>)</w:t>
            </w:r>
          </w:p>
        </w:tc>
        <w:tc>
          <w:tcPr>
            <w:tcW w:w="1314" w:type="pct"/>
          </w:tcPr>
          <w:p w:rsidR="009748D6" w:rsidRPr="00611F07" w:rsidRDefault="009748D6" w:rsidP="00105747">
            <w:pPr>
              <w:spacing w:line="360" w:lineRule="auto"/>
              <w:rPr>
                <w:b/>
                <w:sz w:val="20"/>
                <w:szCs w:val="20"/>
              </w:rPr>
            </w:pPr>
            <w:r w:rsidRPr="00611F07">
              <w:rPr>
                <w:b/>
                <w:sz w:val="20"/>
                <w:szCs w:val="20"/>
              </w:rPr>
              <w:t>IR Interpreter(s):</w:t>
            </w:r>
          </w:p>
          <w:p w:rsidR="006B7586" w:rsidRPr="00611F07" w:rsidRDefault="008705D7" w:rsidP="00D8422C">
            <w:pPr>
              <w:spacing w:line="360" w:lineRule="auto"/>
              <w:rPr>
                <w:sz w:val="20"/>
                <w:szCs w:val="20"/>
              </w:rPr>
            </w:pPr>
            <w:r>
              <w:rPr>
                <w:sz w:val="20"/>
                <w:szCs w:val="20"/>
              </w:rPr>
              <w:t>Brian Mitchell</w:t>
            </w:r>
          </w:p>
        </w:tc>
        <w:tc>
          <w:tcPr>
            <w:tcW w:w="1275" w:type="pct"/>
          </w:tcPr>
          <w:p w:rsidR="009748D6" w:rsidRPr="00611F07" w:rsidRDefault="009748D6" w:rsidP="00105747">
            <w:pPr>
              <w:spacing w:line="360" w:lineRule="auto"/>
              <w:rPr>
                <w:b/>
                <w:sz w:val="20"/>
                <w:szCs w:val="20"/>
              </w:rPr>
            </w:pPr>
            <w:r w:rsidRPr="00611F07">
              <w:rPr>
                <w:b/>
                <w:sz w:val="20"/>
                <w:szCs w:val="20"/>
              </w:rPr>
              <w:t>Local Dispatch Phone:</w:t>
            </w:r>
          </w:p>
          <w:p w:rsidR="006B7586" w:rsidRPr="00611F07" w:rsidRDefault="003336CD" w:rsidP="00B57375">
            <w:pPr>
              <w:spacing w:line="360" w:lineRule="auto"/>
              <w:rPr>
                <w:sz w:val="20"/>
                <w:szCs w:val="20"/>
              </w:rPr>
            </w:pPr>
            <w:r w:rsidRPr="00611F07">
              <w:rPr>
                <w:sz w:val="20"/>
                <w:szCs w:val="20"/>
              </w:rPr>
              <w:t>Missoula (406-829-7040)</w:t>
            </w:r>
          </w:p>
        </w:tc>
        <w:tc>
          <w:tcPr>
            <w:tcW w:w="1457" w:type="pct"/>
            <w:shd w:val="clear" w:color="auto" w:fill="auto"/>
          </w:tcPr>
          <w:p w:rsidR="009748D6" w:rsidRPr="00692F91" w:rsidRDefault="009748D6" w:rsidP="00105747">
            <w:pPr>
              <w:spacing w:line="360" w:lineRule="auto"/>
              <w:rPr>
                <w:b/>
                <w:sz w:val="20"/>
                <w:szCs w:val="20"/>
              </w:rPr>
            </w:pPr>
            <w:r w:rsidRPr="00692F91">
              <w:rPr>
                <w:b/>
                <w:sz w:val="20"/>
                <w:szCs w:val="20"/>
              </w:rPr>
              <w:t>Interpreted Size:</w:t>
            </w:r>
          </w:p>
          <w:p w:rsidR="009748D6" w:rsidRPr="001448FD" w:rsidRDefault="00EA78D2" w:rsidP="00105747">
            <w:pPr>
              <w:spacing w:line="360" w:lineRule="auto"/>
              <w:rPr>
                <w:sz w:val="20"/>
                <w:szCs w:val="20"/>
              </w:rPr>
            </w:pPr>
            <w:r w:rsidRPr="00563961">
              <w:rPr>
                <w:sz w:val="20"/>
                <w:szCs w:val="20"/>
              </w:rPr>
              <w:t>11,</w:t>
            </w:r>
            <w:r w:rsidR="00563961" w:rsidRPr="00563961">
              <w:rPr>
                <w:sz w:val="20"/>
                <w:szCs w:val="20"/>
              </w:rPr>
              <w:t>277</w:t>
            </w:r>
            <w:r w:rsidRPr="00563961">
              <w:rPr>
                <w:sz w:val="20"/>
                <w:szCs w:val="20"/>
              </w:rPr>
              <w:t xml:space="preserve"> acres</w:t>
            </w:r>
          </w:p>
          <w:p w:rsidR="003271BA" w:rsidRPr="001448FD" w:rsidRDefault="009748D6" w:rsidP="00105747">
            <w:pPr>
              <w:spacing w:line="360" w:lineRule="auto"/>
              <w:rPr>
                <w:b/>
                <w:sz w:val="20"/>
                <w:szCs w:val="20"/>
              </w:rPr>
            </w:pPr>
            <w:r w:rsidRPr="001448FD">
              <w:rPr>
                <w:b/>
                <w:sz w:val="20"/>
                <w:szCs w:val="20"/>
              </w:rPr>
              <w:t>Growth last period:</w:t>
            </w:r>
          </w:p>
          <w:p w:rsidR="009748D6" w:rsidRPr="00611F07" w:rsidRDefault="00563961" w:rsidP="008645BF">
            <w:pPr>
              <w:spacing w:line="360" w:lineRule="auto"/>
              <w:rPr>
                <w:b/>
                <w:sz w:val="20"/>
                <w:szCs w:val="20"/>
                <w:highlight w:val="yellow"/>
              </w:rPr>
            </w:pPr>
            <w:r w:rsidRPr="00563961">
              <w:rPr>
                <w:sz w:val="20"/>
                <w:szCs w:val="20"/>
              </w:rPr>
              <w:t>226</w:t>
            </w:r>
            <w:r w:rsidR="00EA78D2" w:rsidRPr="00563961">
              <w:rPr>
                <w:sz w:val="20"/>
                <w:szCs w:val="20"/>
              </w:rPr>
              <w:t xml:space="preserve"> acres</w:t>
            </w:r>
            <w:r w:rsidR="008705D7" w:rsidRPr="00EA78D2">
              <w:rPr>
                <w:sz w:val="20"/>
                <w:szCs w:val="20"/>
              </w:rPr>
              <w:t xml:space="preserve">  </w:t>
            </w:r>
          </w:p>
        </w:tc>
      </w:tr>
      <w:tr w:rsidR="009748D6" w:rsidRPr="000309F5" w:rsidTr="002D5C7A">
        <w:trPr>
          <w:trHeight w:val="1059"/>
        </w:trPr>
        <w:tc>
          <w:tcPr>
            <w:tcW w:w="954" w:type="pct"/>
            <w:shd w:val="clear" w:color="auto" w:fill="auto"/>
          </w:tcPr>
          <w:p w:rsidR="00BD0A6F" w:rsidRPr="001448FD" w:rsidRDefault="009748D6" w:rsidP="00105747">
            <w:pPr>
              <w:spacing w:line="360" w:lineRule="auto"/>
              <w:rPr>
                <w:b/>
                <w:sz w:val="20"/>
                <w:szCs w:val="20"/>
              </w:rPr>
            </w:pPr>
            <w:r w:rsidRPr="001448FD">
              <w:rPr>
                <w:b/>
                <w:sz w:val="20"/>
                <w:szCs w:val="20"/>
              </w:rPr>
              <w:t>Flight Time:</w:t>
            </w:r>
          </w:p>
          <w:p w:rsidR="009748D6" w:rsidRPr="001448FD" w:rsidRDefault="00563961" w:rsidP="00105747">
            <w:pPr>
              <w:spacing w:line="360" w:lineRule="auto"/>
              <w:rPr>
                <w:sz w:val="20"/>
                <w:szCs w:val="20"/>
              </w:rPr>
            </w:pPr>
            <w:r w:rsidRPr="00563961">
              <w:rPr>
                <w:sz w:val="20"/>
                <w:szCs w:val="20"/>
              </w:rPr>
              <w:t>225</w:t>
            </w:r>
            <w:r w:rsidR="008F227A">
              <w:rPr>
                <w:sz w:val="20"/>
                <w:szCs w:val="20"/>
              </w:rPr>
              <w:t>3</w:t>
            </w:r>
            <w:r w:rsidR="00BF5D0B" w:rsidRPr="00563961">
              <w:rPr>
                <w:sz w:val="20"/>
                <w:szCs w:val="20"/>
              </w:rPr>
              <w:t xml:space="preserve"> MDT</w:t>
            </w:r>
          </w:p>
          <w:p w:rsidR="00BD0A6F" w:rsidRPr="001448FD" w:rsidRDefault="009748D6" w:rsidP="00105747">
            <w:pPr>
              <w:spacing w:line="360" w:lineRule="auto"/>
              <w:rPr>
                <w:sz w:val="20"/>
                <w:szCs w:val="20"/>
              </w:rPr>
            </w:pPr>
            <w:r w:rsidRPr="001448FD">
              <w:rPr>
                <w:b/>
                <w:sz w:val="20"/>
                <w:szCs w:val="20"/>
              </w:rPr>
              <w:t>Flight Date</w:t>
            </w:r>
            <w:r w:rsidR="00BD0A6F" w:rsidRPr="001448FD">
              <w:rPr>
                <w:b/>
                <w:sz w:val="20"/>
                <w:szCs w:val="20"/>
              </w:rPr>
              <w:t>:</w:t>
            </w:r>
          </w:p>
          <w:p w:rsidR="009748D6" w:rsidRPr="001448FD" w:rsidRDefault="009D7D9F" w:rsidP="00563961">
            <w:pPr>
              <w:spacing w:line="360" w:lineRule="auto"/>
              <w:rPr>
                <w:sz w:val="20"/>
                <w:szCs w:val="20"/>
              </w:rPr>
            </w:pPr>
            <w:r w:rsidRPr="00563961">
              <w:rPr>
                <w:sz w:val="20"/>
                <w:szCs w:val="20"/>
              </w:rPr>
              <w:t>08/</w:t>
            </w:r>
            <w:r w:rsidR="00BF5D0B" w:rsidRPr="00563961">
              <w:rPr>
                <w:sz w:val="20"/>
                <w:szCs w:val="20"/>
              </w:rPr>
              <w:t>1</w:t>
            </w:r>
            <w:r w:rsidR="00563961" w:rsidRPr="00563961">
              <w:rPr>
                <w:sz w:val="20"/>
                <w:szCs w:val="20"/>
              </w:rPr>
              <w:t>2</w:t>
            </w:r>
            <w:r w:rsidR="00684A98" w:rsidRPr="00563961">
              <w:rPr>
                <w:sz w:val="20"/>
                <w:szCs w:val="20"/>
              </w:rPr>
              <w:t>/2017</w:t>
            </w:r>
          </w:p>
        </w:tc>
        <w:tc>
          <w:tcPr>
            <w:tcW w:w="1314" w:type="pct"/>
            <w:shd w:val="clear" w:color="auto" w:fill="auto"/>
          </w:tcPr>
          <w:p w:rsidR="00BD0A6F" w:rsidRPr="00611F07" w:rsidRDefault="009748D6" w:rsidP="00105747">
            <w:pPr>
              <w:spacing w:line="360" w:lineRule="auto"/>
              <w:rPr>
                <w:sz w:val="20"/>
                <w:szCs w:val="20"/>
              </w:rPr>
            </w:pPr>
            <w:r w:rsidRPr="00611F07">
              <w:rPr>
                <w:b/>
                <w:sz w:val="20"/>
                <w:szCs w:val="20"/>
              </w:rPr>
              <w:t>Interpreter(s) location:</w:t>
            </w:r>
          </w:p>
          <w:p w:rsidR="009748D6" w:rsidRPr="00611F07" w:rsidRDefault="00984A99" w:rsidP="00105747">
            <w:pPr>
              <w:spacing w:line="360" w:lineRule="auto"/>
              <w:rPr>
                <w:sz w:val="20"/>
                <w:szCs w:val="20"/>
              </w:rPr>
            </w:pPr>
            <w:r>
              <w:rPr>
                <w:sz w:val="20"/>
                <w:szCs w:val="20"/>
              </w:rPr>
              <w:t>Hattiesburg, MS</w:t>
            </w:r>
          </w:p>
          <w:p w:rsidR="009748D6" w:rsidRPr="00611F07" w:rsidRDefault="009748D6" w:rsidP="00105747">
            <w:pPr>
              <w:spacing w:line="360" w:lineRule="auto"/>
              <w:rPr>
                <w:b/>
                <w:sz w:val="20"/>
                <w:szCs w:val="20"/>
              </w:rPr>
            </w:pPr>
            <w:r w:rsidRPr="00611F07">
              <w:rPr>
                <w:b/>
                <w:sz w:val="20"/>
                <w:szCs w:val="20"/>
              </w:rPr>
              <w:t>Interpreter(s) Phone:</w:t>
            </w:r>
          </w:p>
          <w:p w:rsidR="009748D6" w:rsidRPr="00611F07" w:rsidRDefault="0089110A" w:rsidP="006B7586">
            <w:pPr>
              <w:spacing w:line="360" w:lineRule="auto"/>
              <w:rPr>
                <w:sz w:val="20"/>
                <w:szCs w:val="20"/>
              </w:rPr>
            </w:pPr>
            <w:r>
              <w:rPr>
                <w:sz w:val="20"/>
                <w:szCs w:val="20"/>
              </w:rPr>
              <w:t>601-624-4290</w:t>
            </w:r>
          </w:p>
        </w:tc>
        <w:tc>
          <w:tcPr>
            <w:tcW w:w="1275" w:type="pct"/>
          </w:tcPr>
          <w:p w:rsidR="009748D6" w:rsidRPr="00611F07" w:rsidRDefault="005B320F" w:rsidP="00105747">
            <w:pPr>
              <w:spacing w:line="360" w:lineRule="auto"/>
              <w:rPr>
                <w:b/>
                <w:sz w:val="20"/>
                <w:szCs w:val="20"/>
              </w:rPr>
            </w:pPr>
            <w:r w:rsidRPr="00611F07">
              <w:rPr>
                <w:b/>
                <w:sz w:val="20"/>
                <w:szCs w:val="20"/>
              </w:rPr>
              <w:t>GACC IR Liaison</w:t>
            </w:r>
            <w:r w:rsidR="009748D6" w:rsidRPr="00611F07">
              <w:rPr>
                <w:b/>
                <w:sz w:val="20"/>
                <w:szCs w:val="20"/>
              </w:rPr>
              <w:t>:</w:t>
            </w:r>
          </w:p>
          <w:p w:rsidR="00BD0A6F" w:rsidRPr="00611F07" w:rsidRDefault="004E374D" w:rsidP="00105747">
            <w:pPr>
              <w:spacing w:line="360" w:lineRule="auto"/>
              <w:rPr>
                <w:b/>
                <w:sz w:val="20"/>
                <w:szCs w:val="20"/>
              </w:rPr>
            </w:pPr>
            <w:r w:rsidRPr="00611F07">
              <w:rPr>
                <w:sz w:val="20"/>
                <w:szCs w:val="20"/>
              </w:rPr>
              <w:t>Tim Stauffe</w:t>
            </w:r>
            <w:r w:rsidR="00B57375" w:rsidRPr="00611F07">
              <w:rPr>
                <w:sz w:val="20"/>
                <w:szCs w:val="20"/>
              </w:rPr>
              <w:t>r</w:t>
            </w:r>
          </w:p>
          <w:p w:rsidR="009748D6" w:rsidRPr="00611F07" w:rsidRDefault="005B320F" w:rsidP="00105747">
            <w:pPr>
              <w:spacing w:line="360" w:lineRule="auto"/>
              <w:rPr>
                <w:b/>
                <w:sz w:val="20"/>
                <w:szCs w:val="20"/>
              </w:rPr>
            </w:pPr>
            <w:r w:rsidRPr="00611F07">
              <w:rPr>
                <w:b/>
                <w:sz w:val="20"/>
                <w:szCs w:val="20"/>
              </w:rPr>
              <w:t>GACC IR Liaison</w:t>
            </w:r>
            <w:r w:rsidR="00BD0A6F" w:rsidRPr="00611F07">
              <w:rPr>
                <w:b/>
                <w:sz w:val="20"/>
                <w:szCs w:val="20"/>
              </w:rPr>
              <w:t xml:space="preserve"> Phone:</w:t>
            </w:r>
          </w:p>
          <w:p w:rsidR="009748D6" w:rsidRPr="00611F07" w:rsidRDefault="00E64498" w:rsidP="00105747">
            <w:pPr>
              <w:spacing w:line="360" w:lineRule="auto"/>
              <w:rPr>
                <w:sz w:val="20"/>
                <w:szCs w:val="20"/>
              </w:rPr>
            </w:pPr>
            <w:r w:rsidRPr="00611F07">
              <w:rPr>
                <w:sz w:val="20"/>
                <w:szCs w:val="20"/>
              </w:rPr>
              <w:t>406.529.</w:t>
            </w:r>
            <w:r w:rsidR="00B57375" w:rsidRPr="00611F07">
              <w:rPr>
                <w:sz w:val="20"/>
                <w:szCs w:val="20"/>
              </w:rPr>
              <w:t>6366</w:t>
            </w:r>
          </w:p>
        </w:tc>
        <w:tc>
          <w:tcPr>
            <w:tcW w:w="1457" w:type="pct"/>
          </w:tcPr>
          <w:p w:rsidR="009D7A54" w:rsidRPr="00FB3517" w:rsidRDefault="009D7A54" w:rsidP="009D7A54">
            <w:pPr>
              <w:spacing w:line="360" w:lineRule="auto"/>
              <w:rPr>
                <w:b/>
                <w:sz w:val="20"/>
                <w:szCs w:val="20"/>
              </w:rPr>
            </w:pPr>
            <w:r w:rsidRPr="00FB3517">
              <w:rPr>
                <w:b/>
                <w:sz w:val="20"/>
                <w:szCs w:val="20"/>
              </w:rPr>
              <w:t>National Coordinator:</w:t>
            </w:r>
          </w:p>
          <w:p w:rsidR="009D7A54" w:rsidRPr="00FB3517" w:rsidRDefault="009D7A54" w:rsidP="009D7A54">
            <w:pPr>
              <w:spacing w:line="360" w:lineRule="auto"/>
              <w:rPr>
                <w:b/>
                <w:sz w:val="20"/>
                <w:szCs w:val="20"/>
              </w:rPr>
            </w:pPr>
            <w:r>
              <w:rPr>
                <w:sz w:val="20"/>
                <w:szCs w:val="20"/>
              </w:rPr>
              <w:t>Jim Grace</w:t>
            </w:r>
          </w:p>
          <w:p w:rsidR="009D7A54" w:rsidRPr="00FB3517" w:rsidRDefault="009D7A54" w:rsidP="009D7A54">
            <w:pPr>
              <w:spacing w:line="360" w:lineRule="auto"/>
              <w:rPr>
                <w:b/>
                <w:sz w:val="20"/>
                <w:szCs w:val="20"/>
              </w:rPr>
            </w:pPr>
            <w:r w:rsidRPr="00FB3517">
              <w:rPr>
                <w:b/>
                <w:sz w:val="20"/>
                <w:szCs w:val="20"/>
              </w:rPr>
              <w:t xml:space="preserve">National </w:t>
            </w:r>
            <w:proofErr w:type="spellStart"/>
            <w:r w:rsidRPr="00FB3517">
              <w:rPr>
                <w:b/>
                <w:sz w:val="20"/>
                <w:szCs w:val="20"/>
              </w:rPr>
              <w:t>Coord</w:t>
            </w:r>
            <w:proofErr w:type="spellEnd"/>
            <w:r w:rsidRPr="00FB3517">
              <w:rPr>
                <w:b/>
                <w:sz w:val="20"/>
                <w:szCs w:val="20"/>
              </w:rPr>
              <w:t>. Phone:</w:t>
            </w:r>
          </w:p>
          <w:p w:rsidR="009748D6" w:rsidRPr="00611F07" w:rsidRDefault="009D7A54" w:rsidP="009D7A54">
            <w:pPr>
              <w:spacing w:line="360" w:lineRule="auto"/>
              <w:rPr>
                <w:sz w:val="20"/>
                <w:szCs w:val="20"/>
              </w:rPr>
            </w:pPr>
            <w:r>
              <w:rPr>
                <w:sz w:val="20"/>
                <w:szCs w:val="20"/>
              </w:rPr>
              <w:t>541 771-4521</w:t>
            </w:r>
          </w:p>
        </w:tc>
      </w:tr>
      <w:tr w:rsidR="009748D6" w:rsidRPr="000309F5" w:rsidTr="002D5C7A">
        <w:trPr>
          <w:trHeight w:val="528"/>
        </w:trPr>
        <w:tc>
          <w:tcPr>
            <w:tcW w:w="954" w:type="pct"/>
            <w:shd w:val="clear" w:color="auto" w:fill="auto"/>
          </w:tcPr>
          <w:p w:rsidR="009748D6" w:rsidRPr="000E590A" w:rsidRDefault="009748D6" w:rsidP="00105747">
            <w:pPr>
              <w:spacing w:line="360" w:lineRule="auto"/>
              <w:rPr>
                <w:b/>
                <w:sz w:val="20"/>
                <w:szCs w:val="20"/>
              </w:rPr>
            </w:pPr>
            <w:r w:rsidRPr="000E590A">
              <w:rPr>
                <w:b/>
                <w:sz w:val="20"/>
                <w:szCs w:val="20"/>
              </w:rPr>
              <w:t>Ordered By:</w:t>
            </w:r>
          </w:p>
          <w:p w:rsidR="009748D6" w:rsidRPr="000E590A" w:rsidRDefault="008545F2" w:rsidP="00105747">
            <w:pPr>
              <w:spacing w:line="360" w:lineRule="auto"/>
              <w:rPr>
                <w:sz w:val="20"/>
                <w:szCs w:val="20"/>
              </w:rPr>
            </w:pPr>
            <w:r>
              <w:rPr>
                <w:sz w:val="20"/>
                <w:szCs w:val="20"/>
              </w:rPr>
              <w:t>Brian Mitchell</w:t>
            </w:r>
          </w:p>
        </w:tc>
        <w:tc>
          <w:tcPr>
            <w:tcW w:w="1314" w:type="pct"/>
            <w:shd w:val="clear" w:color="auto" w:fill="auto"/>
          </w:tcPr>
          <w:p w:rsidR="009748D6" w:rsidRPr="000E590A" w:rsidRDefault="005B320F" w:rsidP="00105747">
            <w:pPr>
              <w:spacing w:line="360" w:lineRule="auto"/>
              <w:rPr>
                <w:b/>
                <w:sz w:val="20"/>
                <w:szCs w:val="20"/>
              </w:rPr>
            </w:pPr>
            <w:r w:rsidRPr="000E590A">
              <w:rPr>
                <w:b/>
                <w:sz w:val="20"/>
                <w:szCs w:val="20"/>
              </w:rPr>
              <w:t>A</w:t>
            </w:r>
            <w:r w:rsidR="009748D6" w:rsidRPr="000E590A">
              <w:rPr>
                <w:b/>
                <w:sz w:val="20"/>
                <w:szCs w:val="20"/>
              </w:rPr>
              <w:t xml:space="preserve"> Number:</w:t>
            </w:r>
          </w:p>
          <w:p w:rsidR="009748D6" w:rsidRPr="000E590A" w:rsidRDefault="00CE42C2" w:rsidP="00105747">
            <w:pPr>
              <w:spacing w:line="360" w:lineRule="auto"/>
              <w:rPr>
                <w:sz w:val="20"/>
                <w:szCs w:val="20"/>
              </w:rPr>
            </w:pPr>
            <w:r>
              <w:rPr>
                <w:sz w:val="20"/>
                <w:szCs w:val="20"/>
              </w:rPr>
              <w:t>69</w:t>
            </w:r>
          </w:p>
        </w:tc>
        <w:tc>
          <w:tcPr>
            <w:tcW w:w="1275" w:type="pct"/>
            <w:tcBorders>
              <w:bottom w:val="single" w:sz="4" w:space="0" w:color="000000"/>
            </w:tcBorders>
          </w:tcPr>
          <w:p w:rsidR="009748D6" w:rsidRPr="000E590A" w:rsidRDefault="009748D6" w:rsidP="00105747">
            <w:pPr>
              <w:spacing w:line="360" w:lineRule="auto"/>
              <w:rPr>
                <w:b/>
                <w:sz w:val="20"/>
                <w:szCs w:val="20"/>
              </w:rPr>
            </w:pPr>
            <w:r w:rsidRPr="000E590A">
              <w:rPr>
                <w:b/>
                <w:sz w:val="20"/>
                <w:szCs w:val="20"/>
              </w:rPr>
              <w:t>Aircraft/Scanner System:</w:t>
            </w:r>
          </w:p>
          <w:p w:rsidR="009748D6" w:rsidRPr="000E590A" w:rsidRDefault="003336CD" w:rsidP="00105747">
            <w:pPr>
              <w:spacing w:line="360" w:lineRule="auto"/>
              <w:rPr>
                <w:sz w:val="20"/>
                <w:szCs w:val="20"/>
              </w:rPr>
            </w:pPr>
            <w:r w:rsidRPr="000E590A">
              <w:rPr>
                <w:sz w:val="20"/>
                <w:szCs w:val="20"/>
              </w:rPr>
              <w:t>N144</w:t>
            </w:r>
            <w:r w:rsidR="005E1C09" w:rsidRPr="000E590A">
              <w:rPr>
                <w:sz w:val="20"/>
                <w:szCs w:val="20"/>
              </w:rPr>
              <w:t>Z/</w:t>
            </w:r>
            <w:r w:rsidR="00CC6F3A" w:rsidRPr="000E590A">
              <w:rPr>
                <w:sz w:val="20"/>
                <w:szCs w:val="20"/>
              </w:rPr>
              <w:t>Phoenix</w:t>
            </w:r>
          </w:p>
        </w:tc>
        <w:tc>
          <w:tcPr>
            <w:tcW w:w="1457" w:type="pct"/>
          </w:tcPr>
          <w:p w:rsidR="009748D6" w:rsidRPr="000E590A" w:rsidRDefault="009748D6" w:rsidP="00105747">
            <w:pPr>
              <w:spacing w:line="360" w:lineRule="auto"/>
              <w:rPr>
                <w:b/>
                <w:sz w:val="20"/>
                <w:szCs w:val="20"/>
              </w:rPr>
            </w:pPr>
            <w:r w:rsidRPr="000E590A">
              <w:rPr>
                <w:b/>
                <w:sz w:val="20"/>
                <w:szCs w:val="20"/>
              </w:rPr>
              <w:t>Pilots/Techs:</w:t>
            </w:r>
          </w:p>
          <w:p w:rsidR="00364885" w:rsidRPr="000E590A" w:rsidRDefault="00776CDE" w:rsidP="00364885">
            <w:pPr>
              <w:spacing w:line="360" w:lineRule="auto"/>
              <w:rPr>
                <w:color w:val="222222"/>
                <w:sz w:val="19"/>
                <w:szCs w:val="19"/>
                <w:shd w:val="clear" w:color="auto" w:fill="FFFFFF"/>
              </w:rPr>
            </w:pPr>
            <w:r>
              <w:rPr>
                <w:color w:val="222222"/>
                <w:sz w:val="19"/>
                <w:szCs w:val="19"/>
                <w:shd w:val="clear" w:color="auto" w:fill="FFFFFF"/>
              </w:rPr>
              <w:t>Johnson</w:t>
            </w:r>
            <w:r w:rsidR="003336CD" w:rsidRPr="000E590A">
              <w:rPr>
                <w:color w:val="222222"/>
                <w:sz w:val="19"/>
                <w:szCs w:val="19"/>
                <w:shd w:val="clear" w:color="auto" w:fill="FFFFFF"/>
              </w:rPr>
              <w:t>/Boyce/</w:t>
            </w:r>
            <w:r w:rsidR="00364885" w:rsidRPr="000E590A">
              <w:rPr>
                <w:color w:val="222222"/>
                <w:sz w:val="19"/>
                <w:szCs w:val="19"/>
                <w:shd w:val="clear" w:color="auto" w:fill="FFFFFF"/>
              </w:rPr>
              <w:t>Mann</w:t>
            </w:r>
            <w:r w:rsidR="007E51DD" w:rsidRPr="000E590A">
              <w:rPr>
                <w:color w:val="222222"/>
                <w:sz w:val="19"/>
                <w:szCs w:val="19"/>
                <w:shd w:val="clear" w:color="auto" w:fill="FFFFFF"/>
              </w:rPr>
              <w:t xml:space="preserve"> </w:t>
            </w:r>
          </w:p>
          <w:p w:rsidR="006B7586" w:rsidRPr="000E590A" w:rsidRDefault="00607E08" w:rsidP="00364885">
            <w:pPr>
              <w:spacing w:line="360" w:lineRule="auto"/>
              <w:rPr>
                <w:color w:val="222222"/>
                <w:sz w:val="19"/>
                <w:szCs w:val="19"/>
                <w:shd w:val="clear" w:color="auto" w:fill="FFFFFF"/>
              </w:rPr>
            </w:pPr>
            <w:r w:rsidRPr="000E590A">
              <w:rPr>
                <w:color w:val="222222"/>
                <w:sz w:val="19"/>
                <w:szCs w:val="19"/>
                <w:shd w:val="clear" w:color="auto" w:fill="FFFFFF"/>
              </w:rPr>
              <w:t>(IR Tech)</w:t>
            </w:r>
          </w:p>
        </w:tc>
      </w:tr>
      <w:tr w:rsidR="009748D6" w:rsidRPr="000309F5" w:rsidTr="0013408A">
        <w:trPr>
          <w:trHeight w:val="630"/>
        </w:trPr>
        <w:tc>
          <w:tcPr>
            <w:tcW w:w="2268" w:type="pct"/>
            <w:gridSpan w:val="2"/>
          </w:tcPr>
          <w:p w:rsidR="009748D6" w:rsidRPr="00C97F9A" w:rsidRDefault="009748D6" w:rsidP="00105747">
            <w:pPr>
              <w:spacing w:line="360" w:lineRule="auto"/>
              <w:rPr>
                <w:b/>
                <w:sz w:val="20"/>
                <w:szCs w:val="20"/>
              </w:rPr>
            </w:pPr>
            <w:r w:rsidRPr="00C97F9A">
              <w:rPr>
                <w:b/>
                <w:sz w:val="20"/>
                <w:szCs w:val="20"/>
              </w:rPr>
              <w:t>IRIN Comments on imagery:</w:t>
            </w:r>
          </w:p>
          <w:p w:rsidR="009748D6" w:rsidRPr="00C97F9A" w:rsidRDefault="001E0FF0" w:rsidP="001448FD">
            <w:pPr>
              <w:spacing w:line="360" w:lineRule="auto"/>
              <w:rPr>
                <w:sz w:val="20"/>
                <w:szCs w:val="20"/>
              </w:rPr>
            </w:pPr>
            <w:r w:rsidRPr="001127FF">
              <w:rPr>
                <w:sz w:val="20"/>
                <w:szCs w:val="20"/>
              </w:rPr>
              <w:t>One run, good alignment</w:t>
            </w:r>
            <w:r w:rsidR="000E590A" w:rsidRPr="00C97F9A">
              <w:rPr>
                <w:sz w:val="20"/>
                <w:szCs w:val="20"/>
              </w:rPr>
              <w:t xml:space="preserve">  </w:t>
            </w:r>
          </w:p>
        </w:tc>
        <w:tc>
          <w:tcPr>
            <w:tcW w:w="1275" w:type="pct"/>
            <w:tcBorders>
              <w:bottom w:val="nil"/>
            </w:tcBorders>
            <w:shd w:val="clear" w:color="auto" w:fill="auto"/>
          </w:tcPr>
          <w:p w:rsidR="009748D6" w:rsidRPr="00C97F9A" w:rsidRDefault="00750539" w:rsidP="00105747">
            <w:pPr>
              <w:spacing w:line="360" w:lineRule="auto"/>
              <w:rPr>
                <w:b/>
                <w:sz w:val="20"/>
                <w:szCs w:val="20"/>
              </w:rPr>
            </w:pPr>
            <w:r w:rsidRPr="00C97F9A">
              <w:rPr>
                <w:b/>
                <w:sz w:val="20"/>
                <w:szCs w:val="20"/>
              </w:rPr>
              <w:t>Weather at time of flight</w:t>
            </w:r>
          </w:p>
          <w:p w:rsidR="00FE57FB" w:rsidRPr="00C97F9A" w:rsidRDefault="001E0FF0" w:rsidP="00C97F9A">
            <w:pPr>
              <w:spacing w:line="360" w:lineRule="auto"/>
              <w:rPr>
                <w:sz w:val="20"/>
                <w:szCs w:val="20"/>
              </w:rPr>
            </w:pPr>
            <w:r w:rsidRPr="001127FF">
              <w:rPr>
                <w:sz w:val="20"/>
                <w:szCs w:val="20"/>
              </w:rPr>
              <w:t>Clear</w:t>
            </w:r>
          </w:p>
        </w:tc>
        <w:tc>
          <w:tcPr>
            <w:tcW w:w="1457" w:type="pct"/>
          </w:tcPr>
          <w:p w:rsidR="009748D6" w:rsidRPr="00611F07" w:rsidRDefault="009748D6" w:rsidP="00105747">
            <w:pPr>
              <w:spacing w:line="360" w:lineRule="auto"/>
              <w:rPr>
                <w:b/>
                <w:sz w:val="20"/>
                <w:szCs w:val="20"/>
              </w:rPr>
            </w:pPr>
            <w:r w:rsidRPr="00611F07">
              <w:rPr>
                <w:b/>
                <w:sz w:val="20"/>
                <w:szCs w:val="20"/>
              </w:rPr>
              <w:t>Flight Objective:</w:t>
            </w:r>
          </w:p>
          <w:p w:rsidR="009748D6" w:rsidRPr="00611F07" w:rsidRDefault="00227A94" w:rsidP="00105747">
            <w:pPr>
              <w:spacing w:line="360" w:lineRule="auto"/>
              <w:rPr>
                <w:sz w:val="20"/>
                <w:szCs w:val="20"/>
              </w:rPr>
            </w:pPr>
            <w:r w:rsidRPr="00611F07">
              <w:rPr>
                <w:sz w:val="20"/>
                <w:szCs w:val="20"/>
              </w:rPr>
              <w:t>Map heat perimeter</w:t>
            </w:r>
            <w:r w:rsidR="006B7586" w:rsidRPr="00611F07">
              <w:rPr>
                <w:sz w:val="20"/>
                <w:szCs w:val="20"/>
              </w:rPr>
              <w:t xml:space="preserve">, intense, scattered, </w:t>
            </w:r>
            <w:r w:rsidRPr="00611F07">
              <w:rPr>
                <w:sz w:val="20"/>
                <w:szCs w:val="20"/>
              </w:rPr>
              <w:t>and isolated heat</w:t>
            </w:r>
          </w:p>
        </w:tc>
      </w:tr>
      <w:tr w:rsidR="009748D6" w:rsidRPr="000309F5" w:rsidTr="0013408A">
        <w:trPr>
          <w:trHeight w:val="614"/>
        </w:trPr>
        <w:tc>
          <w:tcPr>
            <w:tcW w:w="2268" w:type="pct"/>
            <w:gridSpan w:val="2"/>
          </w:tcPr>
          <w:p w:rsidR="009748D6" w:rsidRPr="001448FD" w:rsidRDefault="009748D6" w:rsidP="00105747">
            <w:pPr>
              <w:spacing w:line="360" w:lineRule="auto"/>
              <w:rPr>
                <w:b/>
                <w:sz w:val="20"/>
                <w:szCs w:val="20"/>
              </w:rPr>
            </w:pPr>
            <w:r w:rsidRPr="001448FD">
              <w:rPr>
                <w:b/>
                <w:sz w:val="20"/>
                <w:szCs w:val="20"/>
              </w:rPr>
              <w:t>Date and Time Imagery Received by Interpreter:</w:t>
            </w:r>
          </w:p>
          <w:p w:rsidR="009748D6" w:rsidRPr="001448FD" w:rsidRDefault="00B847A4" w:rsidP="008F227A">
            <w:pPr>
              <w:spacing w:line="360" w:lineRule="auto"/>
              <w:rPr>
                <w:sz w:val="20"/>
                <w:szCs w:val="20"/>
              </w:rPr>
            </w:pPr>
            <w:r w:rsidRPr="008F227A">
              <w:rPr>
                <w:sz w:val="20"/>
                <w:szCs w:val="20"/>
              </w:rPr>
              <w:t xml:space="preserve">August </w:t>
            </w:r>
            <w:r w:rsidR="001E0FF0" w:rsidRPr="008F227A">
              <w:rPr>
                <w:sz w:val="20"/>
                <w:szCs w:val="20"/>
              </w:rPr>
              <w:t>1</w:t>
            </w:r>
            <w:r w:rsidR="008F227A" w:rsidRPr="008F227A">
              <w:rPr>
                <w:sz w:val="20"/>
                <w:szCs w:val="20"/>
              </w:rPr>
              <w:t>2</w:t>
            </w:r>
            <w:r w:rsidRPr="008F227A">
              <w:rPr>
                <w:sz w:val="20"/>
                <w:szCs w:val="20"/>
              </w:rPr>
              <w:t xml:space="preserve">, 2017 @ </w:t>
            </w:r>
            <w:r w:rsidR="001E0FF0" w:rsidRPr="008F227A">
              <w:rPr>
                <w:sz w:val="20"/>
                <w:szCs w:val="20"/>
              </w:rPr>
              <w:t>2</w:t>
            </w:r>
            <w:r w:rsidR="008F227A" w:rsidRPr="008F227A">
              <w:rPr>
                <w:sz w:val="20"/>
                <w:szCs w:val="20"/>
              </w:rPr>
              <w:t>301</w:t>
            </w:r>
            <w:r w:rsidR="001448FD" w:rsidRPr="008F227A">
              <w:rPr>
                <w:sz w:val="20"/>
                <w:szCs w:val="20"/>
              </w:rPr>
              <w:t xml:space="preserve"> MDT</w:t>
            </w:r>
          </w:p>
        </w:tc>
        <w:tc>
          <w:tcPr>
            <w:tcW w:w="2732" w:type="pct"/>
            <w:gridSpan w:val="2"/>
            <w:vMerge w:val="restart"/>
          </w:tcPr>
          <w:p w:rsidR="00A2031B" w:rsidRPr="001448FD" w:rsidRDefault="009748D6" w:rsidP="00105747">
            <w:pPr>
              <w:spacing w:line="360" w:lineRule="auto"/>
              <w:rPr>
                <w:b/>
                <w:sz w:val="20"/>
                <w:szCs w:val="20"/>
              </w:rPr>
            </w:pPr>
            <w:r w:rsidRPr="001448FD">
              <w:rPr>
                <w:b/>
                <w:sz w:val="20"/>
                <w:szCs w:val="20"/>
              </w:rPr>
              <w:t>Type of media for final product:</w:t>
            </w:r>
          </w:p>
          <w:p w:rsidR="00BD0A6F" w:rsidRPr="001448FD" w:rsidRDefault="006B7586" w:rsidP="00BE73A4">
            <w:pPr>
              <w:spacing w:line="360" w:lineRule="auto"/>
              <w:rPr>
                <w:b/>
                <w:sz w:val="20"/>
                <w:szCs w:val="20"/>
              </w:rPr>
            </w:pPr>
            <w:r w:rsidRPr="001448FD">
              <w:rPr>
                <w:sz w:val="20"/>
                <w:szCs w:val="20"/>
              </w:rPr>
              <w:t>Pdf map</w:t>
            </w:r>
            <w:r w:rsidR="00BE73A4" w:rsidRPr="001448FD">
              <w:rPr>
                <w:sz w:val="20"/>
                <w:szCs w:val="20"/>
              </w:rPr>
              <w:t xml:space="preserve">, </w:t>
            </w:r>
            <w:r w:rsidRPr="001448FD">
              <w:rPr>
                <w:sz w:val="20"/>
                <w:szCs w:val="20"/>
              </w:rPr>
              <w:t xml:space="preserve">IR </w:t>
            </w:r>
            <w:r w:rsidR="00BE73A4" w:rsidRPr="001448FD">
              <w:rPr>
                <w:sz w:val="20"/>
                <w:szCs w:val="20"/>
              </w:rPr>
              <w:t>log</w:t>
            </w:r>
            <w:r w:rsidR="003336CD" w:rsidRPr="001448FD">
              <w:rPr>
                <w:sz w:val="20"/>
                <w:szCs w:val="20"/>
              </w:rPr>
              <w:t>, KMZ</w:t>
            </w:r>
            <w:r w:rsidR="00BE73A4" w:rsidRPr="001448FD">
              <w:rPr>
                <w:sz w:val="20"/>
                <w:szCs w:val="20"/>
              </w:rPr>
              <w:t xml:space="preserve"> and shapefiles</w:t>
            </w:r>
          </w:p>
          <w:p w:rsidR="00A2031B" w:rsidRPr="001448FD" w:rsidRDefault="006D53AE" w:rsidP="00105747">
            <w:pPr>
              <w:spacing w:line="360" w:lineRule="auto"/>
              <w:rPr>
                <w:b/>
                <w:sz w:val="20"/>
                <w:szCs w:val="20"/>
              </w:rPr>
            </w:pPr>
            <w:r w:rsidRPr="001448FD">
              <w:rPr>
                <w:b/>
                <w:sz w:val="20"/>
                <w:szCs w:val="20"/>
              </w:rPr>
              <w:t>Digital</w:t>
            </w:r>
            <w:r w:rsidR="009748D6" w:rsidRPr="001448FD">
              <w:rPr>
                <w:b/>
                <w:sz w:val="20"/>
                <w:szCs w:val="20"/>
              </w:rPr>
              <w:t xml:space="preserve"> file</w:t>
            </w:r>
            <w:r w:rsidRPr="001448FD">
              <w:rPr>
                <w:b/>
                <w:sz w:val="20"/>
                <w:szCs w:val="20"/>
              </w:rPr>
              <w:t>s</w:t>
            </w:r>
            <w:r w:rsidR="009748D6" w:rsidRPr="001448FD">
              <w:rPr>
                <w:b/>
                <w:sz w:val="20"/>
                <w:szCs w:val="20"/>
              </w:rPr>
              <w:t xml:space="preserve"> sent to:</w:t>
            </w:r>
          </w:p>
          <w:p w:rsidR="009748D6" w:rsidRPr="001448FD" w:rsidRDefault="00AD3069" w:rsidP="00D21C6E">
            <w:pPr>
              <w:spacing w:line="360" w:lineRule="auto"/>
              <w:rPr>
                <w:sz w:val="16"/>
                <w:szCs w:val="16"/>
              </w:rPr>
            </w:pPr>
            <w:hyperlink r:id="rId8" w:history="1">
              <w:r w:rsidR="003336CD" w:rsidRPr="001448FD">
                <w:rPr>
                  <w:rStyle w:val="Hyperlink"/>
                  <w:sz w:val="16"/>
                  <w:szCs w:val="16"/>
                </w:rPr>
                <w:t>ftp.nifc.gov/incident_specific_data/n_rockies/2017_fires/2017_RiceRidge/IR</w:t>
              </w:r>
            </w:hyperlink>
            <w:r w:rsidR="003519BB">
              <w:rPr>
                <w:rStyle w:val="Hyperlink"/>
                <w:sz w:val="16"/>
                <w:szCs w:val="16"/>
              </w:rPr>
              <w:t>/2017081</w:t>
            </w:r>
            <w:r w:rsidR="009F2018">
              <w:rPr>
                <w:rStyle w:val="Hyperlink"/>
                <w:sz w:val="16"/>
                <w:szCs w:val="16"/>
              </w:rPr>
              <w:t>3</w:t>
            </w:r>
            <w:r w:rsidR="003519BB">
              <w:rPr>
                <w:rStyle w:val="Hyperlink"/>
                <w:sz w:val="16"/>
                <w:szCs w:val="16"/>
              </w:rPr>
              <w:t>/</w:t>
            </w:r>
            <w:r w:rsidR="00607E08" w:rsidRPr="001448FD">
              <w:rPr>
                <w:sz w:val="16"/>
                <w:szCs w:val="16"/>
              </w:rPr>
              <w:t xml:space="preserve"> </w:t>
            </w:r>
          </w:p>
          <w:p w:rsidR="006A41A1" w:rsidRDefault="006A41A1" w:rsidP="00D21C6E">
            <w:pPr>
              <w:spacing w:line="360" w:lineRule="auto"/>
              <w:rPr>
                <w:sz w:val="16"/>
                <w:szCs w:val="16"/>
              </w:rPr>
            </w:pPr>
            <w:r w:rsidRPr="001448FD">
              <w:rPr>
                <w:sz w:val="16"/>
                <w:szCs w:val="16"/>
              </w:rPr>
              <w:t xml:space="preserve">email </w:t>
            </w:r>
            <w:hyperlink r:id="rId9" w:history="1">
              <w:r w:rsidRPr="001448FD">
                <w:rPr>
                  <w:rStyle w:val="Hyperlink"/>
                  <w:sz w:val="16"/>
                  <w:szCs w:val="16"/>
                </w:rPr>
                <w:t>jpetruzalek@fs.fed.us</w:t>
              </w:r>
            </w:hyperlink>
          </w:p>
          <w:p w:rsidR="006A41A1" w:rsidRPr="00611F07" w:rsidRDefault="006A41A1" w:rsidP="00D21C6E">
            <w:pPr>
              <w:spacing w:line="360" w:lineRule="auto"/>
              <w:rPr>
                <w:b/>
                <w:sz w:val="16"/>
                <w:szCs w:val="16"/>
              </w:rPr>
            </w:pPr>
          </w:p>
        </w:tc>
      </w:tr>
      <w:tr w:rsidR="009748D6" w:rsidRPr="000309F5" w:rsidTr="00F94FDB">
        <w:trPr>
          <w:trHeight w:val="485"/>
        </w:trPr>
        <w:tc>
          <w:tcPr>
            <w:tcW w:w="2268" w:type="pct"/>
            <w:gridSpan w:val="2"/>
          </w:tcPr>
          <w:p w:rsidR="009748D6" w:rsidRPr="00C97F9A" w:rsidRDefault="005B320F" w:rsidP="00105747">
            <w:pPr>
              <w:spacing w:line="360" w:lineRule="auto"/>
              <w:rPr>
                <w:b/>
                <w:sz w:val="20"/>
                <w:szCs w:val="20"/>
              </w:rPr>
            </w:pPr>
            <w:r w:rsidRPr="00C97F9A">
              <w:rPr>
                <w:b/>
                <w:sz w:val="20"/>
                <w:szCs w:val="20"/>
              </w:rPr>
              <w:t>Date and Time Product</w:t>
            </w:r>
            <w:r w:rsidR="006446A6" w:rsidRPr="00C97F9A">
              <w:rPr>
                <w:b/>
                <w:sz w:val="20"/>
                <w:szCs w:val="20"/>
              </w:rPr>
              <w:t>s</w:t>
            </w:r>
            <w:r w:rsidR="009748D6" w:rsidRPr="00C97F9A">
              <w:rPr>
                <w:b/>
                <w:sz w:val="20"/>
                <w:szCs w:val="20"/>
              </w:rPr>
              <w:t xml:space="preserve"> Delivered to Incident:</w:t>
            </w:r>
          </w:p>
          <w:p w:rsidR="009748D6" w:rsidRPr="00611F07" w:rsidRDefault="00B847A4" w:rsidP="008F227A">
            <w:pPr>
              <w:spacing w:line="360" w:lineRule="auto"/>
              <w:rPr>
                <w:sz w:val="20"/>
                <w:szCs w:val="20"/>
              </w:rPr>
            </w:pPr>
            <w:r w:rsidRPr="00F91037">
              <w:rPr>
                <w:sz w:val="20"/>
                <w:szCs w:val="20"/>
              </w:rPr>
              <w:t xml:space="preserve">August </w:t>
            </w:r>
            <w:r w:rsidR="008F227A" w:rsidRPr="00F91037">
              <w:rPr>
                <w:sz w:val="20"/>
                <w:szCs w:val="20"/>
              </w:rPr>
              <w:t>13</w:t>
            </w:r>
            <w:r w:rsidRPr="00F91037">
              <w:rPr>
                <w:sz w:val="20"/>
                <w:szCs w:val="20"/>
              </w:rPr>
              <w:t xml:space="preserve">, 2017 @ </w:t>
            </w:r>
            <w:r w:rsidR="008F227A" w:rsidRPr="00F91037">
              <w:rPr>
                <w:sz w:val="20"/>
                <w:szCs w:val="20"/>
              </w:rPr>
              <w:t>0130</w:t>
            </w:r>
            <w:r w:rsidR="001448FD" w:rsidRPr="00F91037">
              <w:rPr>
                <w:sz w:val="20"/>
                <w:szCs w:val="20"/>
              </w:rPr>
              <w:t xml:space="preserve"> MDT</w:t>
            </w:r>
          </w:p>
        </w:tc>
        <w:tc>
          <w:tcPr>
            <w:tcW w:w="2732" w:type="pct"/>
            <w:gridSpan w:val="2"/>
            <w:vMerge/>
          </w:tcPr>
          <w:p w:rsidR="009748D6" w:rsidRPr="00611F07" w:rsidRDefault="009748D6" w:rsidP="00105747">
            <w:pPr>
              <w:spacing w:line="360" w:lineRule="auto"/>
              <w:rPr>
                <w:b/>
                <w:sz w:val="20"/>
                <w:szCs w:val="20"/>
              </w:rPr>
            </w:pPr>
          </w:p>
        </w:tc>
      </w:tr>
      <w:tr w:rsidR="009748D6" w:rsidRPr="000309F5" w:rsidTr="005426AC">
        <w:trPr>
          <w:trHeight w:val="5275"/>
        </w:trPr>
        <w:tc>
          <w:tcPr>
            <w:tcW w:w="5000" w:type="pct"/>
            <w:gridSpan w:val="4"/>
          </w:tcPr>
          <w:p w:rsidR="00917B90" w:rsidRPr="00F21357" w:rsidRDefault="0048587B" w:rsidP="0015189A">
            <w:pPr>
              <w:tabs>
                <w:tab w:val="left" w:pos="9125"/>
              </w:tabs>
              <w:spacing w:line="360" w:lineRule="auto"/>
              <w:rPr>
                <w:sz w:val="20"/>
                <w:szCs w:val="20"/>
              </w:rPr>
            </w:pPr>
            <w:r>
              <w:rPr>
                <w:sz w:val="20"/>
                <w:szCs w:val="20"/>
              </w:rPr>
              <w:t>There was minimal expansion to the north.  There are areas of intense heat on the northern perimeter north/northeast of Morrell</w:t>
            </w:r>
            <w:r w:rsidR="00EF06D3">
              <w:rPr>
                <w:sz w:val="20"/>
                <w:szCs w:val="20"/>
              </w:rPr>
              <w:t xml:space="preserve"> Creek and across the Morrell Falls National Recreation Trail.  </w:t>
            </w:r>
            <w:r w:rsidR="0015189A">
              <w:rPr>
                <w:sz w:val="20"/>
                <w:szCs w:val="20"/>
              </w:rPr>
              <w:t>There were intense heat signatures north of Blind Canyon Creek, with some expansion in that area.  The eastern perimeter appears to have crossed Swamp Creek with intense heat signatures in the crossing.  There were intense heat signatures along the easternmost perime</w:t>
            </w:r>
            <w:r w:rsidR="00D2609F">
              <w:rPr>
                <w:sz w:val="20"/>
                <w:szCs w:val="20"/>
              </w:rPr>
              <w:t xml:space="preserve">ter just north of Swamp Creek.  There was some expansion from the western perimeter in a southeasterly direction along </w:t>
            </w:r>
            <w:proofErr w:type="spellStart"/>
            <w:r w:rsidR="00D2609F">
              <w:rPr>
                <w:sz w:val="20"/>
                <w:szCs w:val="20"/>
              </w:rPr>
              <w:t>Seely</w:t>
            </w:r>
            <w:proofErr w:type="spellEnd"/>
            <w:r w:rsidR="00D2609F">
              <w:rPr>
                <w:sz w:val="20"/>
                <w:szCs w:val="20"/>
              </w:rPr>
              <w:t xml:space="preserve"> Creek with intense heat signatures in that area.  </w:t>
            </w:r>
            <w:r w:rsidR="008B7FD2">
              <w:rPr>
                <w:sz w:val="20"/>
                <w:szCs w:val="20"/>
              </w:rPr>
              <w:t xml:space="preserve">There were intense heat signatures along the western perimeter between </w:t>
            </w:r>
            <w:proofErr w:type="spellStart"/>
            <w:r w:rsidR="008B7FD2">
              <w:rPr>
                <w:sz w:val="20"/>
                <w:szCs w:val="20"/>
              </w:rPr>
              <w:t>Seely</w:t>
            </w:r>
            <w:proofErr w:type="spellEnd"/>
            <w:r w:rsidR="008B7FD2">
              <w:rPr>
                <w:sz w:val="20"/>
                <w:szCs w:val="20"/>
              </w:rPr>
              <w:t xml:space="preserve"> Creek and Rice Creek.  </w:t>
            </w:r>
            <w:bookmarkStart w:id="0" w:name="_GoBack"/>
            <w:bookmarkEnd w:id="0"/>
            <w:r w:rsidR="0015189A">
              <w:rPr>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69" w:rsidRDefault="00AD3069">
      <w:r>
        <w:separator/>
      </w:r>
    </w:p>
  </w:endnote>
  <w:endnote w:type="continuationSeparator" w:id="0">
    <w:p w:rsidR="00AD3069" w:rsidRDefault="00AD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69" w:rsidRDefault="00AD3069">
      <w:r>
        <w:separator/>
      </w:r>
    </w:p>
  </w:footnote>
  <w:footnote w:type="continuationSeparator" w:id="0">
    <w:p w:rsidR="00AD3069" w:rsidRDefault="00AD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57541"/>
    <w:multiLevelType w:val="hybridMultilevel"/>
    <w:tmpl w:val="2B4A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6A99"/>
    <w:rsid w:val="0002040E"/>
    <w:rsid w:val="00025CEA"/>
    <w:rsid w:val="0003016A"/>
    <w:rsid w:val="000309F5"/>
    <w:rsid w:val="00034943"/>
    <w:rsid w:val="000435F6"/>
    <w:rsid w:val="0006173E"/>
    <w:rsid w:val="00073C07"/>
    <w:rsid w:val="0007499A"/>
    <w:rsid w:val="00091C74"/>
    <w:rsid w:val="000C239C"/>
    <w:rsid w:val="000C6B3F"/>
    <w:rsid w:val="000D4C71"/>
    <w:rsid w:val="000E4CD3"/>
    <w:rsid w:val="000E590A"/>
    <w:rsid w:val="000F41A0"/>
    <w:rsid w:val="00105747"/>
    <w:rsid w:val="001127FF"/>
    <w:rsid w:val="00115D2C"/>
    <w:rsid w:val="00116689"/>
    <w:rsid w:val="001250CC"/>
    <w:rsid w:val="00133DB7"/>
    <w:rsid w:val="0013408A"/>
    <w:rsid w:val="0013509F"/>
    <w:rsid w:val="00137362"/>
    <w:rsid w:val="001448FD"/>
    <w:rsid w:val="00147180"/>
    <w:rsid w:val="0015189A"/>
    <w:rsid w:val="00154C93"/>
    <w:rsid w:val="00157016"/>
    <w:rsid w:val="00166953"/>
    <w:rsid w:val="001727FA"/>
    <w:rsid w:val="00181A56"/>
    <w:rsid w:val="001A068E"/>
    <w:rsid w:val="001A402A"/>
    <w:rsid w:val="001B28B1"/>
    <w:rsid w:val="001C06A2"/>
    <w:rsid w:val="001C4E90"/>
    <w:rsid w:val="001D6232"/>
    <w:rsid w:val="001E0FF0"/>
    <w:rsid w:val="001E5F8E"/>
    <w:rsid w:val="001F1D0C"/>
    <w:rsid w:val="00220066"/>
    <w:rsid w:val="0022172E"/>
    <w:rsid w:val="00226D1E"/>
    <w:rsid w:val="00227A94"/>
    <w:rsid w:val="00241E6D"/>
    <w:rsid w:val="0024632F"/>
    <w:rsid w:val="0024782D"/>
    <w:rsid w:val="0025163F"/>
    <w:rsid w:val="00253430"/>
    <w:rsid w:val="00256976"/>
    <w:rsid w:val="00260D85"/>
    <w:rsid w:val="00262E34"/>
    <w:rsid w:val="002738F5"/>
    <w:rsid w:val="00273F28"/>
    <w:rsid w:val="00284D5B"/>
    <w:rsid w:val="00291D48"/>
    <w:rsid w:val="002A3C02"/>
    <w:rsid w:val="002A41EB"/>
    <w:rsid w:val="002A5AA8"/>
    <w:rsid w:val="002A69E4"/>
    <w:rsid w:val="002B63A1"/>
    <w:rsid w:val="002D5C7A"/>
    <w:rsid w:val="002E215F"/>
    <w:rsid w:val="002E5955"/>
    <w:rsid w:val="002F73DE"/>
    <w:rsid w:val="003049C5"/>
    <w:rsid w:val="00320B15"/>
    <w:rsid w:val="003271BA"/>
    <w:rsid w:val="003336CD"/>
    <w:rsid w:val="003444A4"/>
    <w:rsid w:val="003444E5"/>
    <w:rsid w:val="00346C0B"/>
    <w:rsid w:val="003519BB"/>
    <w:rsid w:val="00352240"/>
    <w:rsid w:val="0035492E"/>
    <w:rsid w:val="0036282A"/>
    <w:rsid w:val="00364885"/>
    <w:rsid w:val="003752A3"/>
    <w:rsid w:val="0038084B"/>
    <w:rsid w:val="00392F22"/>
    <w:rsid w:val="003A1515"/>
    <w:rsid w:val="003A396E"/>
    <w:rsid w:val="003A7719"/>
    <w:rsid w:val="003D252A"/>
    <w:rsid w:val="003F20F3"/>
    <w:rsid w:val="00411C2B"/>
    <w:rsid w:val="004167A0"/>
    <w:rsid w:val="00417ECF"/>
    <w:rsid w:val="00427DE6"/>
    <w:rsid w:val="00447DBB"/>
    <w:rsid w:val="00472880"/>
    <w:rsid w:val="00480110"/>
    <w:rsid w:val="0048587B"/>
    <w:rsid w:val="00491527"/>
    <w:rsid w:val="00493FCC"/>
    <w:rsid w:val="004A0AC2"/>
    <w:rsid w:val="004B0ED9"/>
    <w:rsid w:val="004B7BAA"/>
    <w:rsid w:val="004C3C22"/>
    <w:rsid w:val="004D1807"/>
    <w:rsid w:val="004D6B77"/>
    <w:rsid w:val="004E374D"/>
    <w:rsid w:val="004E5504"/>
    <w:rsid w:val="004E7127"/>
    <w:rsid w:val="004E75DB"/>
    <w:rsid w:val="00501687"/>
    <w:rsid w:val="0050262B"/>
    <w:rsid w:val="00516546"/>
    <w:rsid w:val="00520C0E"/>
    <w:rsid w:val="0053333E"/>
    <w:rsid w:val="005342C1"/>
    <w:rsid w:val="005426AC"/>
    <w:rsid w:val="005531BD"/>
    <w:rsid w:val="005532CC"/>
    <w:rsid w:val="005608F0"/>
    <w:rsid w:val="00563961"/>
    <w:rsid w:val="00570902"/>
    <w:rsid w:val="005721AD"/>
    <w:rsid w:val="00572E16"/>
    <w:rsid w:val="005743B5"/>
    <w:rsid w:val="005870A4"/>
    <w:rsid w:val="005A57AD"/>
    <w:rsid w:val="005B320F"/>
    <w:rsid w:val="005B5911"/>
    <w:rsid w:val="005D3005"/>
    <w:rsid w:val="005E1C09"/>
    <w:rsid w:val="005E37FB"/>
    <w:rsid w:val="005E431F"/>
    <w:rsid w:val="00604BEB"/>
    <w:rsid w:val="00607E08"/>
    <w:rsid w:val="00611BD1"/>
    <w:rsid w:val="00611F07"/>
    <w:rsid w:val="006201B0"/>
    <w:rsid w:val="006201EF"/>
    <w:rsid w:val="00626327"/>
    <w:rsid w:val="00635BC6"/>
    <w:rsid w:val="0063687A"/>
    <w:rsid w:val="0063737D"/>
    <w:rsid w:val="00637A9E"/>
    <w:rsid w:val="006446A6"/>
    <w:rsid w:val="00650FBF"/>
    <w:rsid w:val="00684A98"/>
    <w:rsid w:val="00686C0D"/>
    <w:rsid w:val="00692F91"/>
    <w:rsid w:val="006A41A1"/>
    <w:rsid w:val="006B7586"/>
    <w:rsid w:val="006C139C"/>
    <w:rsid w:val="006C22D9"/>
    <w:rsid w:val="006C28ED"/>
    <w:rsid w:val="006C4E03"/>
    <w:rsid w:val="006C6E40"/>
    <w:rsid w:val="006D064D"/>
    <w:rsid w:val="006D076E"/>
    <w:rsid w:val="006D53AE"/>
    <w:rsid w:val="006D6673"/>
    <w:rsid w:val="006E2613"/>
    <w:rsid w:val="006E7494"/>
    <w:rsid w:val="006F620A"/>
    <w:rsid w:val="006F78B9"/>
    <w:rsid w:val="00710821"/>
    <w:rsid w:val="007124A0"/>
    <w:rsid w:val="00743C21"/>
    <w:rsid w:val="00750539"/>
    <w:rsid w:val="007522CD"/>
    <w:rsid w:val="00753E13"/>
    <w:rsid w:val="00762BDB"/>
    <w:rsid w:val="007749E6"/>
    <w:rsid w:val="00776CDE"/>
    <w:rsid w:val="00777A06"/>
    <w:rsid w:val="00781A34"/>
    <w:rsid w:val="007924FE"/>
    <w:rsid w:val="007A18C7"/>
    <w:rsid w:val="007A6D86"/>
    <w:rsid w:val="007B2F7F"/>
    <w:rsid w:val="007D14D0"/>
    <w:rsid w:val="007E21AF"/>
    <w:rsid w:val="007E2695"/>
    <w:rsid w:val="007E51DD"/>
    <w:rsid w:val="007F2690"/>
    <w:rsid w:val="00812F9F"/>
    <w:rsid w:val="00822B9B"/>
    <w:rsid w:val="008275D6"/>
    <w:rsid w:val="008545F2"/>
    <w:rsid w:val="008645BF"/>
    <w:rsid w:val="008705D7"/>
    <w:rsid w:val="008715B4"/>
    <w:rsid w:val="00876842"/>
    <w:rsid w:val="0088212D"/>
    <w:rsid w:val="008826F6"/>
    <w:rsid w:val="00882A0E"/>
    <w:rsid w:val="00882CDF"/>
    <w:rsid w:val="00886838"/>
    <w:rsid w:val="008905E1"/>
    <w:rsid w:val="0089110A"/>
    <w:rsid w:val="008B01C3"/>
    <w:rsid w:val="008B5B0F"/>
    <w:rsid w:val="008B7FD2"/>
    <w:rsid w:val="008C62AC"/>
    <w:rsid w:val="008D05BB"/>
    <w:rsid w:val="008D23D9"/>
    <w:rsid w:val="008E7F01"/>
    <w:rsid w:val="008F140F"/>
    <w:rsid w:val="008F21E5"/>
    <w:rsid w:val="008F227A"/>
    <w:rsid w:val="008F316F"/>
    <w:rsid w:val="008F5D9D"/>
    <w:rsid w:val="00910F4E"/>
    <w:rsid w:val="00917B90"/>
    <w:rsid w:val="009224C4"/>
    <w:rsid w:val="00935C5E"/>
    <w:rsid w:val="0095133B"/>
    <w:rsid w:val="009528FE"/>
    <w:rsid w:val="009728E3"/>
    <w:rsid w:val="00973404"/>
    <w:rsid w:val="009748D6"/>
    <w:rsid w:val="00977198"/>
    <w:rsid w:val="00980005"/>
    <w:rsid w:val="00984A99"/>
    <w:rsid w:val="00986A83"/>
    <w:rsid w:val="009A0B79"/>
    <w:rsid w:val="009A32AB"/>
    <w:rsid w:val="009B440E"/>
    <w:rsid w:val="009B74BE"/>
    <w:rsid w:val="009C2908"/>
    <w:rsid w:val="009D31DC"/>
    <w:rsid w:val="009D7A54"/>
    <w:rsid w:val="009D7D9F"/>
    <w:rsid w:val="009E3A25"/>
    <w:rsid w:val="009E507B"/>
    <w:rsid w:val="009F2018"/>
    <w:rsid w:val="00A02F3F"/>
    <w:rsid w:val="00A11F2C"/>
    <w:rsid w:val="00A2031B"/>
    <w:rsid w:val="00A23E55"/>
    <w:rsid w:val="00A26551"/>
    <w:rsid w:val="00A40DB2"/>
    <w:rsid w:val="00A47C81"/>
    <w:rsid w:val="00A532DA"/>
    <w:rsid w:val="00A55215"/>
    <w:rsid w:val="00A56502"/>
    <w:rsid w:val="00A56657"/>
    <w:rsid w:val="00A56E45"/>
    <w:rsid w:val="00A57253"/>
    <w:rsid w:val="00A6139B"/>
    <w:rsid w:val="00A61C0C"/>
    <w:rsid w:val="00A62982"/>
    <w:rsid w:val="00A763FD"/>
    <w:rsid w:val="00A819FC"/>
    <w:rsid w:val="00A96706"/>
    <w:rsid w:val="00A97132"/>
    <w:rsid w:val="00A977AB"/>
    <w:rsid w:val="00AA04E5"/>
    <w:rsid w:val="00AA5E7E"/>
    <w:rsid w:val="00AB216D"/>
    <w:rsid w:val="00AB3B37"/>
    <w:rsid w:val="00AB7A07"/>
    <w:rsid w:val="00AC7B9C"/>
    <w:rsid w:val="00AD3069"/>
    <w:rsid w:val="00AD6AE1"/>
    <w:rsid w:val="00AE5554"/>
    <w:rsid w:val="00AF57A7"/>
    <w:rsid w:val="00B22BA3"/>
    <w:rsid w:val="00B31F29"/>
    <w:rsid w:val="00B31F47"/>
    <w:rsid w:val="00B3419D"/>
    <w:rsid w:val="00B34D41"/>
    <w:rsid w:val="00B50B21"/>
    <w:rsid w:val="00B54D3F"/>
    <w:rsid w:val="00B56CD6"/>
    <w:rsid w:val="00B57375"/>
    <w:rsid w:val="00B63274"/>
    <w:rsid w:val="00B64E9E"/>
    <w:rsid w:val="00B74BA9"/>
    <w:rsid w:val="00B770B9"/>
    <w:rsid w:val="00B847A4"/>
    <w:rsid w:val="00B90CFE"/>
    <w:rsid w:val="00BA7CB4"/>
    <w:rsid w:val="00BB02D6"/>
    <w:rsid w:val="00BB3DBF"/>
    <w:rsid w:val="00BB7738"/>
    <w:rsid w:val="00BC1576"/>
    <w:rsid w:val="00BD0A6F"/>
    <w:rsid w:val="00BD0F74"/>
    <w:rsid w:val="00BD165E"/>
    <w:rsid w:val="00BE27B9"/>
    <w:rsid w:val="00BE62DF"/>
    <w:rsid w:val="00BE73A4"/>
    <w:rsid w:val="00BF5D0B"/>
    <w:rsid w:val="00C0091C"/>
    <w:rsid w:val="00C013D0"/>
    <w:rsid w:val="00C032B5"/>
    <w:rsid w:val="00C211FE"/>
    <w:rsid w:val="00C301AB"/>
    <w:rsid w:val="00C33E5B"/>
    <w:rsid w:val="00C428C3"/>
    <w:rsid w:val="00C503E4"/>
    <w:rsid w:val="00C61171"/>
    <w:rsid w:val="00C76409"/>
    <w:rsid w:val="00C80D22"/>
    <w:rsid w:val="00C97F9A"/>
    <w:rsid w:val="00CA00EC"/>
    <w:rsid w:val="00CB068F"/>
    <w:rsid w:val="00CB0785"/>
    <w:rsid w:val="00CB255A"/>
    <w:rsid w:val="00CB3B50"/>
    <w:rsid w:val="00CC6F3A"/>
    <w:rsid w:val="00CC77A1"/>
    <w:rsid w:val="00CD5098"/>
    <w:rsid w:val="00CD6ECF"/>
    <w:rsid w:val="00CE42C2"/>
    <w:rsid w:val="00CE51CA"/>
    <w:rsid w:val="00CE6FE9"/>
    <w:rsid w:val="00CF0B45"/>
    <w:rsid w:val="00D034B9"/>
    <w:rsid w:val="00D110E3"/>
    <w:rsid w:val="00D21C6E"/>
    <w:rsid w:val="00D23AFD"/>
    <w:rsid w:val="00D2609F"/>
    <w:rsid w:val="00D31028"/>
    <w:rsid w:val="00D342FC"/>
    <w:rsid w:val="00D6314A"/>
    <w:rsid w:val="00D63D0F"/>
    <w:rsid w:val="00D63FF5"/>
    <w:rsid w:val="00D73B88"/>
    <w:rsid w:val="00D8422C"/>
    <w:rsid w:val="00D86238"/>
    <w:rsid w:val="00D95542"/>
    <w:rsid w:val="00DA5623"/>
    <w:rsid w:val="00DA7D65"/>
    <w:rsid w:val="00DC21F4"/>
    <w:rsid w:val="00DC5B49"/>
    <w:rsid w:val="00DC610C"/>
    <w:rsid w:val="00DC6D9B"/>
    <w:rsid w:val="00DC70AD"/>
    <w:rsid w:val="00DC7543"/>
    <w:rsid w:val="00DD4BC7"/>
    <w:rsid w:val="00DD5D8C"/>
    <w:rsid w:val="00DE018B"/>
    <w:rsid w:val="00DE5695"/>
    <w:rsid w:val="00E01794"/>
    <w:rsid w:val="00E11B45"/>
    <w:rsid w:val="00E13FBF"/>
    <w:rsid w:val="00E14CDC"/>
    <w:rsid w:val="00E15E85"/>
    <w:rsid w:val="00E16847"/>
    <w:rsid w:val="00E25E91"/>
    <w:rsid w:val="00E27AAD"/>
    <w:rsid w:val="00E35C69"/>
    <w:rsid w:val="00E43C48"/>
    <w:rsid w:val="00E56BC4"/>
    <w:rsid w:val="00E61ABF"/>
    <w:rsid w:val="00E62DDB"/>
    <w:rsid w:val="00E64498"/>
    <w:rsid w:val="00E756CC"/>
    <w:rsid w:val="00E87ADE"/>
    <w:rsid w:val="00EA78D2"/>
    <w:rsid w:val="00EB1246"/>
    <w:rsid w:val="00EC560E"/>
    <w:rsid w:val="00ED4558"/>
    <w:rsid w:val="00EE2FD5"/>
    <w:rsid w:val="00EF06D3"/>
    <w:rsid w:val="00EF76FD"/>
    <w:rsid w:val="00F012A9"/>
    <w:rsid w:val="00F06A91"/>
    <w:rsid w:val="00F11344"/>
    <w:rsid w:val="00F21357"/>
    <w:rsid w:val="00F23EAD"/>
    <w:rsid w:val="00F27D76"/>
    <w:rsid w:val="00F308FF"/>
    <w:rsid w:val="00F325F9"/>
    <w:rsid w:val="00F351FD"/>
    <w:rsid w:val="00F359CA"/>
    <w:rsid w:val="00F458AC"/>
    <w:rsid w:val="00F464A9"/>
    <w:rsid w:val="00F50E5B"/>
    <w:rsid w:val="00F53A82"/>
    <w:rsid w:val="00F849A2"/>
    <w:rsid w:val="00F91037"/>
    <w:rsid w:val="00F94FDB"/>
    <w:rsid w:val="00FA4628"/>
    <w:rsid w:val="00FA4C42"/>
    <w:rsid w:val="00FB3C4A"/>
    <w:rsid w:val="00FB44F1"/>
    <w:rsid w:val="00FC006E"/>
    <w:rsid w:val="00FC27D9"/>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7A6FA5"/>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917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nifc.gov/incident_specific_data/n_rockies/2017_fires/2017_RiceRidge/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etruzalek@fs.f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FFA4-1743-4B21-A41E-BB00E786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270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Brian Mitchell</cp:lastModifiedBy>
  <cp:revision>16</cp:revision>
  <cp:lastPrinted>2004-03-23T21:00:00Z</cp:lastPrinted>
  <dcterms:created xsi:type="dcterms:W3CDTF">2017-08-13T01:16:00Z</dcterms:created>
  <dcterms:modified xsi:type="dcterms:W3CDTF">2017-08-13T07:24:00Z</dcterms:modified>
</cp:coreProperties>
</file>