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829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970">
              <w:rPr>
                <w:rFonts w:ascii="Tahoma" w:hAnsi="Tahoma" w:cs="Tahoma"/>
                <w:sz w:val="20"/>
                <w:szCs w:val="20"/>
              </w:rPr>
              <w:t>Alpine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C6B6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ID-CDC</w:t>
            </w:r>
          </w:p>
          <w:p w:rsidR="009748D6" w:rsidRPr="00CB255A" w:rsidRDefault="001C6B6A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208-772-3283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6440">
              <w:rPr>
                <w:rFonts w:ascii="Tahoma" w:hAnsi="Tahoma" w:cs="Tahoma"/>
                <w:sz w:val="20"/>
                <w:szCs w:val="20"/>
              </w:rPr>
              <w:t>66 acres*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0132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20180808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Sarah Wolf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A-41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="001C6B6A">
              <w:rPr>
                <w:rFonts w:ascii="Tahoma" w:hAnsi="Tahoma" w:cs="Tahoma"/>
                <w:sz w:val="20"/>
                <w:szCs w:val="20"/>
              </w:rPr>
              <w:t>Dehaas</w:t>
            </w:r>
            <w:proofErr w:type="spellEnd"/>
            <w:r w:rsidR="001C6B6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C6B6A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20180808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0150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C6B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 w:rsidRPr="001C6B6A">
              <w:rPr>
                <w:rFonts w:ascii="Tahoma" w:hAnsi="Tahoma" w:cs="Tahoma"/>
                <w:sz w:val="20"/>
                <w:szCs w:val="20"/>
              </w:rPr>
              <w:t>/incident_specific_data/n_rockies/2018_fires/2018_Alpine/IR/20180808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0300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021FA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*First night interpreting this fire with no previous </w:t>
            </w:r>
            <w:r w:rsidR="0029373B">
              <w:rPr>
                <w:rFonts w:ascii="Tahoma" w:hAnsi="Tahoma" w:cs="Tahoma"/>
                <w:sz w:val="20"/>
                <w:szCs w:val="20"/>
              </w:rPr>
              <w:t xml:space="preserve">IR or </w:t>
            </w:r>
            <w:r w:rsidR="00A021FA">
              <w:rPr>
                <w:rFonts w:ascii="Tahoma" w:hAnsi="Tahoma" w:cs="Tahoma"/>
                <w:sz w:val="20"/>
                <w:szCs w:val="20"/>
              </w:rPr>
              <w:t>GIS data found</w:t>
            </w:r>
            <w:r w:rsidR="005164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373B" w:rsidRDefault="0029373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areas of intense heat seen. </w:t>
            </w:r>
            <w:r w:rsidR="001957E4">
              <w:rPr>
                <w:rFonts w:ascii="Tahoma" w:hAnsi="Tahoma" w:cs="Tahoma"/>
                <w:sz w:val="20"/>
                <w:szCs w:val="20"/>
              </w:rPr>
              <w:t>One</w:t>
            </w:r>
            <w:r w:rsidR="001C6B6A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scattered heat in the interior. A lot of is</w:t>
            </w:r>
            <w:r w:rsidR="001957E4">
              <w:rPr>
                <w:rFonts w:ascii="Tahoma" w:hAnsi="Tahoma" w:cs="Tahoma"/>
                <w:sz w:val="20"/>
                <w:szCs w:val="20"/>
              </w:rPr>
              <w:t>olated heat sources otherwise, within the per</w:t>
            </w:r>
            <w:bookmarkStart w:id="0" w:name="_GoBack"/>
            <w:bookmarkEnd w:id="0"/>
            <w:r w:rsidR="001957E4">
              <w:rPr>
                <w:rFonts w:ascii="Tahoma" w:hAnsi="Tahoma" w:cs="Tahoma"/>
                <w:sz w:val="20"/>
                <w:szCs w:val="20"/>
              </w:rPr>
              <w:t>imeter.</w:t>
            </w: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1D" w:rsidRDefault="0008501D">
      <w:r>
        <w:separator/>
      </w:r>
    </w:p>
  </w:endnote>
  <w:endnote w:type="continuationSeparator" w:id="0">
    <w:p w:rsidR="0008501D" w:rsidRDefault="000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1D" w:rsidRDefault="0008501D">
      <w:r>
        <w:separator/>
      </w:r>
    </w:p>
  </w:footnote>
  <w:footnote w:type="continuationSeparator" w:id="0">
    <w:p w:rsidR="0008501D" w:rsidRDefault="0008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957E4"/>
    <w:rsid w:val="001A1537"/>
    <w:rsid w:val="001A5FA2"/>
    <w:rsid w:val="001C6B6A"/>
    <w:rsid w:val="001D630E"/>
    <w:rsid w:val="001F56E6"/>
    <w:rsid w:val="00214C9A"/>
    <w:rsid w:val="0022172E"/>
    <w:rsid w:val="002235A7"/>
    <w:rsid w:val="00234CC8"/>
    <w:rsid w:val="00246F8D"/>
    <w:rsid w:val="0025104B"/>
    <w:rsid w:val="00262E34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14DCF"/>
    <w:rsid w:val="00516440"/>
    <w:rsid w:val="00543D16"/>
    <w:rsid w:val="005520B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7E52-6DAE-418E-9401-379822BF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4</cp:revision>
  <cp:lastPrinted>2004-03-23T22:00:00Z</cp:lastPrinted>
  <dcterms:created xsi:type="dcterms:W3CDTF">2018-08-08T08:25:00Z</dcterms:created>
  <dcterms:modified xsi:type="dcterms:W3CDTF">2018-08-08T08:55:00Z</dcterms:modified>
</cp:coreProperties>
</file>