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F8" w:rsidRDefault="00EC5362">
      <w:pPr>
        <w:rPr>
          <w:b/>
        </w:rPr>
      </w:pPr>
      <w:r w:rsidRPr="00EC5362">
        <w:rPr>
          <w:b/>
        </w:rPr>
        <w:t xml:space="preserve">Ordering process on </w:t>
      </w:r>
      <w:proofErr w:type="spellStart"/>
      <w:r w:rsidRPr="00EC5362">
        <w:rPr>
          <w:b/>
        </w:rPr>
        <w:t>Turman’s</w:t>
      </w:r>
      <w:proofErr w:type="spellEnd"/>
      <w:r w:rsidRPr="00EC5362">
        <w:rPr>
          <w:b/>
        </w:rPr>
        <w:t xml:space="preserve"> T1 IMT (as of 9/01/15)</w:t>
      </w:r>
    </w:p>
    <w:p w:rsidR="00FD216B" w:rsidRPr="00EC5362" w:rsidRDefault="00FD216B" w:rsidP="00FD216B">
      <w:pPr>
        <w:jc w:val="center"/>
        <w:rPr>
          <w:b/>
        </w:rPr>
      </w:pPr>
      <w:r>
        <w:rPr>
          <w:b/>
        </w:rPr>
        <w:t>AOBD items (generally)</w:t>
      </w:r>
    </w:p>
    <w:p w:rsidR="00EC5362" w:rsidRDefault="00EC5362" w:rsidP="00EC5362">
      <w:pPr>
        <w:spacing w:after="0"/>
      </w:pPr>
      <w:r>
        <w:t>Aircraft:</w:t>
      </w:r>
    </w:p>
    <w:p w:rsidR="00EC5362" w:rsidRDefault="00EC5362" w:rsidP="00EC5362">
      <w:pPr>
        <w:ind w:left="720"/>
      </w:pPr>
      <w:r>
        <w:t>The AOBD will works directly with the dispatch center for all aircraft orders (all A#’s, including TFR’s).</w:t>
      </w:r>
    </w:p>
    <w:p w:rsidR="00FD216B" w:rsidRDefault="00FD216B" w:rsidP="00FD216B">
      <w:pPr>
        <w:spacing w:after="0"/>
      </w:pPr>
      <w:r>
        <w:t>Workspace:</w:t>
      </w:r>
    </w:p>
    <w:p w:rsidR="00FD216B" w:rsidRDefault="00FD216B" w:rsidP="00FD216B">
      <w:r>
        <w:tab/>
        <w:t>The AOBD will work with Logistics to determine appropriate work space for the Air Branch.</w:t>
      </w:r>
    </w:p>
    <w:p w:rsidR="00EC5362" w:rsidRDefault="00EC5362" w:rsidP="00EC5362">
      <w:pPr>
        <w:spacing w:after="0"/>
      </w:pPr>
      <w:r>
        <w:t>Computers:</w:t>
      </w:r>
    </w:p>
    <w:p w:rsidR="00EC5362" w:rsidRDefault="00EC5362" w:rsidP="00EC5362">
      <w:pPr>
        <w:ind w:left="720"/>
      </w:pPr>
      <w:r>
        <w:t>The AOBD will work with the Computer Specialist for all computer/internet related equipment or supply needs.</w:t>
      </w:r>
    </w:p>
    <w:p w:rsidR="00EC5362" w:rsidRDefault="00EC5362" w:rsidP="00EC5362">
      <w:pPr>
        <w:spacing w:after="0"/>
      </w:pPr>
      <w:proofErr w:type="spellStart"/>
      <w:r>
        <w:t>Commo</w:t>
      </w:r>
      <w:proofErr w:type="spellEnd"/>
      <w:r>
        <w:t>:</w:t>
      </w:r>
    </w:p>
    <w:p w:rsidR="00EC5362" w:rsidRDefault="00EC5362" w:rsidP="00EC5362">
      <w:pPr>
        <w:ind w:left="720"/>
      </w:pPr>
      <w:r>
        <w:t>The AOBD will work with the Communications Unit Leader for all communication equipment orders, frequency orders, and release of same.</w:t>
      </w:r>
    </w:p>
    <w:p w:rsidR="00EC5362" w:rsidRDefault="00EC5362" w:rsidP="00EC5362">
      <w:pPr>
        <w:spacing w:after="0"/>
      </w:pPr>
      <w:r>
        <w:t>Maps:</w:t>
      </w:r>
    </w:p>
    <w:p w:rsidR="00EC5362" w:rsidRDefault="00EC5362" w:rsidP="00EC5362">
      <w:r>
        <w:tab/>
        <w:t xml:space="preserve">The AOBD will </w:t>
      </w:r>
      <w:r w:rsidR="00FD216B">
        <w:t>order and provide updates for the Pilot Map with the SITL/GIS shop.</w:t>
      </w:r>
    </w:p>
    <w:p w:rsidR="00FD216B" w:rsidRDefault="00FD216B" w:rsidP="00FD216B">
      <w:pPr>
        <w:spacing w:after="0"/>
      </w:pPr>
      <w:r>
        <w:t>Security:</w:t>
      </w:r>
    </w:p>
    <w:p w:rsidR="00FD216B" w:rsidRDefault="00FD216B" w:rsidP="00EC5362">
      <w:r>
        <w:tab/>
        <w:t>The AOBD will work with Logistics to address security needs at any air base locations.</w:t>
      </w:r>
    </w:p>
    <w:p w:rsidR="00FD216B" w:rsidRPr="00FD216B" w:rsidRDefault="00FD216B" w:rsidP="00FD216B">
      <w:pPr>
        <w:jc w:val="center"/>
        <w:rPr>
          <w:b/>
        </w:rPr>
      </w:pPr>
      <w:r w:rsidRPr="00FD216B">
        <w:rPr>
          <w:b/>
        </w:rPr>
        <w:t>ASGS items (generally)</w:t>
      </w:r>
    </w:p>
    <w:p w:rsidR="00FD216B" w:rsidRDefault="00FD216B" w:rsidP="00FD216B">
      <w:pPr>
        <w:spacing w:after="0"/>
      </w:pPr>
      <w:r>
        <w:t>IAP’s:</w:t>
      </w:r>
    </w:p>
    <w:p w:rsidR="00FD216B" w:rsidRDefault="00FD216B" w:rsidP="00EC5362">
      <w:r>
        <w:tab/>
        <w:t>The ASGS will provide Plans with the number of IAP’s needed for all air bases.</w:t>
      </w:r>
    </w:p>
    <w:p w:rsidR="00EC5362" w:rsidRDefault="00EC5362" w:rsidP="00EC5362">
      <w:pPr>
        <w:spacing w:after="0"/>
      </w:pPr>
      <w:r>
        <w:t>Aviation personnel:</w:t>
      </w:r>
    </w:p>
    <w:p w:rsidR="00EC5362" w:rsidRDefault="00EC5362" w:rsidP="00EC5362">
      <w:pPr>
        <w:ind w:left="720"/>
      </w:pPr>
      <w:r>
        <w:t>The ASGS will work with the Ordering Manager for all personnel associated with the aviation operation.</w:t>
      </w:r>
      <w:bookmarkStart w:id="0" w:name="_GoBack"/>
      <w:bookmarkEnd w:id="0"/>
    </w:p>
    <w:p w:rsidR="00EC5362" w:rsidRDefault="00EC5362" w:rsidP="00EC5362">
      <w:pPr>
        <w:spacing w:after="0"/>
      </w:pPr>
      <w:r>
        <w:t>Equipment, supplies:</w:t>
      </w:r>
    </w:p>
    <w:p w:rsidR="00EC5362" w:rsidRDefault="00EC5362" w:rsidP="00EC5362">
      <w:pPr>
        <w:spacing w:after="0"/>
        <w:ind w:left="720"/>
      </w:pPr>
      <w:r>
        <w:t>The ASGS will work with the Ordering Manager for all equipment and supply orders not associated with Facilities.</w:t>
      </w:r>
    </w:p>
    <w:p w:rsidR="00EC5362" w:rsidRDefault="00EC5362" w:rsidP="00EC5362">
      <w:pPr>
        <w:ind w:left="720"/>
      </w:pPr>
      <w:r>
        <w:t>The ASGS will work with the Facilities Manager or Logistics for all supplies/equipment associated with facilities (</w:t>
      </w:r>
      <w:proofErr w:type="spellStart"/>
      <w:r>
        <w:t>i.e</w:t>
      </w:r>
      <w:proofErr w:type="spellEnd"/>
      <w:r>
        <w:t xml:space="preserve">: porta-johns, garbage cans, </w:t>
      </w:r>
      <w:proofErr w:type="spellStart"/>
      <w:r>
        <w:t>etc</w:t>
      </w:r>
      <w:proofErr w:type="spellEnd"/>
      <w:r>
        <w:t>).</w:t>
      </w:r>
    </w:p>
    <w:p w:rsidR="00FD216B" w:rsidRDefault="00FD216B" w:rsidP="00FD216B">
      <w:pPr>
        <w:spacing w:after="0"/>
      </w:pPr>
      <w:r>
        <w:t>Vehicles/Water tenders/Engines:</w:t>
      </w:r>
    </w:p>
    <w:p w:rsidR="00FD216B" w:rsidRDefault="00FD216B" w:rsidP="00CC3A1D">
      <w:pPr>
        <w:spacing w:after="0"/>
        <w:ind w:left="720"/>
      </w:pPr>
      <w:r>
        <w:t xml:space="preserve">The ASGS will work with Ground support for any airbase vehicle needs, as well as any </w:t>
      </w:r>
      <w:r w:rsidR="00280988">
        <w:t xml:space="preserve">temporary </w:t>
      </w:r>
      <w:r>
        <w:t>Engine/Water tender support needs at Airbase locations.</w:t>
      </w:r>
    </w:p>
    <w:p w:rsidR="00CC3A1D" w:rsidRDefault="00CC3A1D" w:rsidP="00280988">
      <w:pPr>
        <w:ind w:left="720"/>
      </w:pPr>
      <w:r>
        <w:t xml:space="preserve">The ASGS will work with the Ordering Manager for any permanently assigned Engine/Water Tender needs (after checking with OPS for any that are about to be </w:t>
      </w:r>
      <w:proofErr w:type="spellStart"/>
      <w:r>
        <w:t>demob’d</w:t>
      </w:r>
      <w:proofErr w:type="spellEnd"/>
      <w:r>
        <w:t>).</w:t>
      </w:r>
    </w:p>
    <w:p w:rsidR="00EC5362" w:rsidRDefault="00EC5362" w:rsidP="00EC5362"/>
    <w:sectPr w:rsidR="00EC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62"/>
    <w:rsid w:val="00280988"/>
    <w:rsid w:val="006469F8"/>
    <w:rsid w:val="00CC3A1D"/>
    <w:rsid w:val="00EC5362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Bitterman</dc:creator>
  <cp:lastModifiedBy>Dean Bitterman</cp:lastModifiedBy>
  <cp:revision>1</cp:revision>
  <dcterms:created xsi:type="dcterms:W3CDTF">2015-09-08T20:52:00Z</dcterms:created>
  <dcterms:modified xsi:type="dcterms:W3CDTF">2015-09-08T21:28:00Z</dcterms:modified>
</cp:coreProperties>
</file>