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736C54" w:rsidRPr="00736C54">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2E5C4F" w:rsidRPr="002E5C4F">
              <w:t>10 - Field Exercise</w:t>
            </w:r>
          </w:p>
        </w:tc>
      </w:tr>
      <w:tr w:rsidR="00F70BDA" w:rsidRPr="00FA33F3" w:rsidTr="00EE47FF">
        <w:trPr>
          <w:jc w:val="center"/>
        </w:trPr>
        <w:tc>
          <w:tcPr>
            <w:tcW w:w="9360" w:type="dxa"/>
          </w:tcPr>
          <w:p w:rsidR="00F70BDA" w:rsidRPr="00337F2C" w:rsidRDefault="00F70BDA" w:rsidP="008D72DA">
            <w:pPr>
              <w:ind w:left="1440" w:hanging="1440"/>
            </w:pPr>
            <w:r w:rsidRPr="00FA33F3">
              <w:rPr>
                <w:b/>
              </w:rPr>
              <w:t>Time</w:t>
            </w:r>
            <w:r w:rsidRPr="00FF661C">
              <w:tab/>
            </w:r>
            <w:r w:rsidR="008D72DA">
              <w:t>TBD</w:t>
            </w:r>
          </w:p>
        </w:tc>
      </w:tr>
      <w:tr w:rsidR="00F70BDA" w:rsidRPr="00FA33F3" w:rsidTr="00EE47FF">
        <w:trPr>
          <w:jc w:val="center"/>
        </w:trPr>
        <w:tc>
          <w:tcPr>
            <w:tcW w:w="9360" w:type="dxa"/>
          </w:tcPr>
          <w:p w:rsidR="00F70BDA" w:rsidRPr="00FA33F3" w:rsidRDefault="00EA0779" w:rsidP="00CA19FD">
            <w:pPr>
              <w:rPr>
                <w:b/>
              </w:rPr>
            </w:pPr>
            <w:r>
              <w:rPr>
                <w:b/>
              </w:rPr>
              <w:t>Objective</w:t>
            </w:r>
          </w:p>
          <w:p w:rsidR="002E5C4F" w:rsidRDefault="002E5C4F" w:rsidP="002E5C4F">
            <w:pPr>
              <w:tabs>
                <w:tab w:val="left" w:pos="1080"/>
              </w:tabs>
              <w:spacing w:before="120"/>
              <w:ind w:left="1080" w:hanging="720"/>
            </w:pPr>
            <w:r>
              <w:t>1.</w:t>
            </w:r>
            <w:r>
              <w:tab/>
              <w:t>Prepare a cargo load</w:t>
            </w:r>
          </w:p>
          <w:p w:rsidR="002E5C4F" w:rsidRDefault="002E5C4F" w:rsidP="002E5C4F">
            <w:pPr>
              <w:tabs>
                <w:tab w:val="left" w:pos="1080"/>
              </w:tabs>
              <w:spacing w:before="120"/>
              <w:ind w:left="1080" w:hanging="720"/>
            </w:pPr>
            <w:r>
              <w:t>2.</w:t>
            </w:r>
            <w:r>
              <w:tab/>
              <w:t>Use proper procedures for passenger transport, loading /unloading internal and external loads</w:t>
            </w:r>
          </w:p>
          <w:p w:rsidR="002E5C4F" w:rsidRDefault="002E5C4F" w:rsidP="002E5C4F">
            <w:pPr>
              <w:tabs>
                <w:tab w:val="left" w:pos="1080"/>
              </w:tabs>
              <w:spacing w:before="120"/>
              <w:ind w:left="1080" w:hanging="720"/>
            </w:pPr>
            <w:r>
              <w:t>3.</w:t>
            </w:r>
            <w:r>
              <w:tab/>
              <w:t>Marshall the helicopter using hand signals.</w:t>
            </w:r>
          </w:p>
          <w:p w:rsidR="00D75566" w:rsidRPr="00D96699" w:rsidRDefault="002E5C4F" w:rsidP="002E5C4F">
            <w:pPr>
              <w:tabs>
                <w:tab w:val="left" w:pos="1080"/>
              </w:tabs>
              <w:spacing w:before="120"/>
              <w:ind w:left="1080" w:hanging="720"/>
            </w:pPr>
            <w:r>
              <w:t xml:space="preserve">4. </w:t>
            </w:r>
            <w:r>
              <w:tab/>
              <w:t>Demonstrate compass and stick/pencil method to assess tree heights.</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BA6F05" w:rsidP="00FA33F3">
            <w:pPr>
              <w:spacing w:before="120"/>
              <w:ind w:left="360"/>
            </w:pPr>
            <w:r w:rsidRPr="00BA6F05">
              <w:t>This field exercise will help students to perform the duties of the HECM through hands-on application of the concepts taught in the previous units. This field exercise is not optional and each student will be assessed on their performance of the series of tasks practiced in the field exercise.</w:t>
            </w:r>
          </w:p>
        </w:tc>
      </w:tr>
      <w:tr w:rsidR="00F70BDA" w:rsidRPr="00FA33F3" w:rsidTr="00EE47FF">
        <w:trPr>
          <w:jc w:val="center"/>
        </w:trPr>
        <w:tc>
          <w:tcPr>
            <w:tcW w:w="9360" w:type="dxa"/>
          </w:tcPr>
          <w:p w:rsidR="00F70BDA" w:rsidRPr="00FA33F3" w:rsidRDefault="00F70BDA" w:rsidP="00CA19FD">
            <w:pPr>
              <w:rPr>
                <w:b/>
              </w:rPr>
            </w:pPr>
            <w:r w:rsidRPr="00FA33F3">
              <w:rPr>
                <w:b/>
              </w:rPr>
              <w:t>Instructional Method(s)</w:t>
            </w:r>
          </w:p>
          <w:p w:rsidR="00BA6F05" w:rsidRDefault="00BA6F05" w:rsidP="00BA6F05">
            <w:pPr>
              <w:pStyle w:val="Bullet"/>
              <w:spacing w:before="120"/>
              <w:ind w:left="1077" w:hanging="717"/>
            </w:pPr>
            <w:r>
              <w:t>Facilitate and Demonstrate operation procedures</w:t>
            </w:r>
          </w:p>
          <w:p w:rsidR="00D75566" w:rsidRPr="00D658AC" w:rsidRDefault="00BA6F05" w:rsidP="00BA6F05">
            <w:pPr>
              <w:pStyle w:val="Bullet"/>
              <w:spacing w:before="120"/>
              <w:ind w:left="1077" w:hanging="717"/>
            </w:pPr>
            <w:r>
              <w:t>Additional qualified instructors to serve as coaches</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26552F" w:rsidRDefault="0026552F" w:rsidP="0026552F">
            <w:pPr>
              <w:pStyle w:val="InstructionalAids"/>
              <w:ind w:left="1077" w:hanging="717"/>
            </w:pPr>
            <w:r>
              <w:t>Helicopter/Pilot carded to perform the specific exercise</w:t>
            </w:r>
          </w:p>
          <w:p w:rsidR="0026552F" w:rsidRDefault="0026552F" w:rsidP="0026552F">
            <w:pPr>
              <w:pStyle w:val="InstructionalAids"/>
              <w:ind w:left="1077" w:hanging="717"/>
            </w:pPr>
            <w:r>
              <w:t>Outdoor location (large enough to accommodate exercise stations).</w:t>
            </w:r>
          </w:p>
          <w:p w:rsidR="0026552F" w:rsidRDefault="0026552F" w:rsidP="0026552F">
            <w:pPr>
              <w:pStyle w:val="InstructionalAids"/>
              <w:ind w:left="1077" w:hanging="717"/>
            </w:pPr>
            <w:r>
              <w:t>Fireline Handbook, PMS 410-1</w:t>
            </w:r>
          </w:p>
          <w:p w:rsidR="0026552F" w:rsidRDefault="0026552F" w:rsidP="0026552F">
            <w:pPr>
              <w:pStyle w:val="InstructionalAids"/>
              <w:ind w:left="1077" w:hanging="717"/>
            </w:pPr>
            <w:r>
              <w:t>IRPG</w:t>
            </w:r>
          </w:p>
          <w:p w:rsidR="001D1CA8" w:rsidRDefault="0026552F" w:rsidP="0026552F">
            <w:pPr>
              <w:pStyle w:val="InstructionalAids"/>
              <w:ind w:left="1077" w:hanging="717"/>
            </w:pPr>
            <w:r>
              <w:t>IHOG</w:t>
            </w:r>
          </w:p>
          <w:p w:rsidR="00DB0831" w:rsidRDefault="00DB0831" w:rsidP="00DB0831">
            <w:pPr>
              <w:pStyle w:val="InstructionalAids"/>
              <w:numPr>
                <w:ilvl w:val="0"/>
                <w:numId w:val="0"/>
              </w:numPr>
              <w:ind w:left="360"/>
            </w:pPr>
          </w:p>
          <w:p w:rsidR="00DB0831" w:rsidRDefault="00DB0831" w:rsidP="00DB0831">
            <w:pPr>
              <w:pStyle w:val="InstructionalAids"/>
              <w:numPr>
                <w:ilvl w:val="0"/>
                <w:numId w:val="0"/>
              </w:numPr>
              <w:ind w:left="360"/>
            </w:pPr>
            <w:r w:rsidRPr="00DB0831">
              <w:t>In the event a helicopter is not available, the classroom can be utilized. Arrange chairs to resemble the seating of a helicopter. For loading and unloading passengers.</w:t>
            </w:r>
          </w:p>
          <w:p w:rsidR="00DB0831" w:rsidRDefault="00DB0831" w:rsidP="00DB0831">
            <w:pPr>
              <w:pStyle w:val="InstructionalAids"/>
              <w:numPr>
                <w:ilvl w:val="0"/>
                <w:numId w:val="0"/>
              </w:numPr>
              <w:ind w:left="360"/>
            </w:pPr>
          </w:p>
          <w:p w:rsidR="00DB0831" w:rsidRPr="00D658AC" w:rsidRDefault="00DB0831" w:rsidP="00DB0831">
            <w:pPr>
              <w:pStyle w:val="InstructionalAids"/>
              <w:numPr>
                <w:ilvl w:val="0"/>
                <w:numId w:val="0"/>
              </w:numPr>
              <w:ind w:left="360"/>
            </w:pPr>
          </w:p>
        </w:tc>
      </w:tr>
      <w:tr w:rsidR="00F70BDA" w:rsidRPr="00FA33F3" w:rsidTr="00EE47FF">
        <w:trPr>
          <w:jc w:val="center"/>
        </w:trPr>
        <w:tc>
          <w:tcPr>
            <w:tcW w:w="9360" w:type="dxa"/>
          </w:tcPr>
          <w:p w:rsidR="00F70BDA" w:rsidRPr="00FA33F3" w:rsidRDefault="00F70BDA" w:rsidP="00CA19FD">
            <w:pPr>
              <w:rPr>
                <w:b/>
              </w:rPr>
            </w:pPr>
            <w:r w:rsidRPr="00FA33F3">
              <w:rPr>
                <w:b/>
              </w:rPr>
              <w:lastRenderedPageBreak/>
              <w:t>Exercise</w:t>
            </w:r>
          </w:p>
          <w:p w:rsidR="00413349" w:rsidRPr="00D658AC" w:rsidRDefault="001E02DF" w:rsidP="00766ACB">
            <w:pPr>
              <w:pStyle w:val="Bullet"/>
              <w:spacing w:before="120"/>
              <w:ind w:left="1080"/>
            </w:pPr>
            <w:r w:rsidRPr="001E02DF">
              <w:t>Helicopter hands-on stations</w:t>
            </w:r>
          </w:p>
        </w:tc>
      </w:tr>
      <w:tr w:rsidR="00F70BDA" w:rsidRPr="00FA33F3" w:rsidTr="00EE47FF">
        <w:trPr>
          <w:jc w:val="center"/>
        </w:trPr>
        <w:tc>
          <w:tcPr>
            <w:tcW w:w="9360" w:type="dxa"/>
          </w:tcPr>
          <w:p w:rsidR="00F70BDA" w:rsidRPr="00FA33F3" w:rsidRDefault="00766ACB" w:rsidP="00CA19FD">
            <w:pPr>
              <w:rPr>
                <w:b/>
              </w:rPr>
            </w:pPr>
            <w:r>
              <w:rPr>
                <w:b/>
              </w:rPr>
              <w:t>Evaluation Method</w:t>
            </w:r>
          </w:p>
          <w:p w:rsidR="001E02DF" w:rsidRDefault="001E02DF" w:rsidP="001E02DF">
            <w:pPr>
              <w:pStyle w:val="Bullet"/>
              <w:spacing w:before="120"/>
              <w:ind w:left="1077" w:hanging="717"/>
            </w:pPr>
            <w:r>
              <w:t>Observation</w:t>
            </w:r>
          </w:p>
          <w:p w:rsidR="001E02DF" w:rsidRDefault="001E02DF" w:rsidP="001E02DF">
            <w:pPr>
              <w:pStyle w:val="Bullet"/>
              <w:spacing w:before="120"/>
              <w:ind w:left="1077" w:hanging="717"/>
            </w:pPr>
            <w:r>
              <w:t>Student Field Exercise Evaluation Performance</w:t>
            </w:r>
          </w:p>
          <w:p w:rsidR="00E86274" w:rsidRPr="00D658AC" w:rsidRDefault="001E02DF" w:rsidP="001E02DF">
            <w:pPr>
              <w:pStyle w:val="Bullet"/>
              <w:spacing w:before="120"/>
              <w:ind w:left="1077" w:hanging="717"/>
            </w:pPr>
            <w:r>
              <w:t>After Action Review (AAR)</w:t>
            </w:r>
          </w:p>
        </w:tc>
      </w:tr>
      <w:tr w:rsidR="00F70BDA" w:rsidRPr="00FA33F3" w:rsidTr="00EE47FF">
        <w:trPr>
          <w:jc w:val="center"/>
        </w:trPr>
        <w:tc>
          <w:tcPr>
            <w:tcW w:w="9360" w:type="dxa"/>
          </w:tcPr>
          <w:p w:rsidR="00F70BDA" w:rsidRPr="00FA33F3" w:rsidRDefault="00F70BDA" w:rsidP="00CA19FD">
            <w:pPr>
              <w:rPr>
                <w:b/>
              </w:rPr>
            </w:pPr>
            <w:r w:rsidRPr="00FA33F3">
              <w:rPr>
                <w:b/>
              </w:rPr>
              <w:t>Outline</w:t>
            </w:r>
          </w:p>
          <w:p w:rsidR="00A12E43" w:rsidRDefault="00D75566" w:rsidP="009167E0">
            <w:pPr>
              <w:spacing w:before="120"/>
              <w:ind w:left="1077" w:hanging="717"/>
            </w:pPr>
            <w:r>
              <w:t>I.</w:t>
            </w:r>
            <w:r>
              <w:tab/>
            </w:r>
            <w:r w:rsidR="009167E0">
              <w:t>Exercise Briefing</w:t>
            </w:r>
          </w:p>
          <w:p w:rsidR="009167E0" w:rsidRPr="00E26040" w:rsidRDefault="002C31D5" w:rsidP="009167E0">
            <w:pPr>
              <w:spacing w:before="120"/>
              <w:ind w:left="1077" w:hanging="717"/>
            </w:pPr>
            <w:r>
              <w:t>II.</w:t>
            </w:r>
            <w:r>
              <w:tab/>
              <w:t>Exercise Stations</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906315" w:rsidRDefault="00906315" w:rsidP="00BE3FCC">
      <w:pPr>
        <w:pStyle w:val="Heading1"/>
      </w:pPr>
    </w:p>
    <w:p w:rsidR="00906315" w:rsidRDefault="00906315" w:rsidP="00906315">
      <w:pPr>
        <w:rPr>
          <w:rFonts w:cs="Arial"/>
          <w:szCs w:val="32"/>
        </w:rPr>
      </w:pPr>
      <w:r>
        <w:br w:type="page"/>
      </w:r>
    </w:p>
    <w:p w:rsidR="00F70BDA" w:rsidRPr="00F70BDA" w:rsidRDefault="00F70BDA" w:rsidP="00BE3FCC">
      <w:pPr>
        <w:pStyle w:val="Heading1"/>
      </w:pPr>
      <w:r w:rsidRPr="00F70BDA">
        <w:lastRenderedPageBreak/>
        <w:t>UNIT PRESENTATION</w:t>
      </w:r>
    </w:p>
    <w:p w:rsidR="00F70BDA" w:rsidRPr="00153869" w:rsidRDefault="00F70BDA" w:rsidP="00F70BDA">
      <w:pPr>
        <w:rPr>
          <w:szCs w:val="28"/>
        </w:rPr>
      </w:pPr>
    </w:p>
    <w:p w:rsidR="00736C54" w:rsidRDefault="00736C54" w:rsidP="00736C54">
      <w:pPr>
        <w:ind w:left="1440" w:hanging="1440"/>
      </w:pPr>
      <w:r>
        <w:t>COURSE:</w:t>
      </w:r>
      <w:r>
        <w:tab/>
        <w:t>Helicopter Crewmember, S-271</w:t>
      </w:r>
    </w:p>
    <w:p w:rsidR="00736C54" w:rsidRDefault="00736C54" w:rsidP="00736C54">
      <w:pPr>
        <w:ind w:left="1440" w:hanging="1440"/>
      </w:pPr>
    </w:p>
    <w:p w:rsidR="00736C54" w:rsidRDefault="00736C54" w:rsidP="00736C54">
      <w:pPr>
        <w:ind w:left="1440" w:hanging="1440"/>
      </w:pPr>
      <w:r>
        <w:t>UNIT:</w:t>
      </w:r>
      <w:r>
        <w:tab/>
      </w:r>
      <w:r w:rsidR="00044E18" w:rsidRPr="00044E18">
        <w:t>10 - Field Exercise</w:t>
      </w:r>
    </w:p>
    <w:p w:rsidR="00FE6379" w:rsidRDefault="00FE6379" w:rsidP="00F70BDA"/>
    <w:p w:rsidR="00FE6379" w:rsidRPr="00153869" w:rsidRDefault="00FE6379"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044E18" w:rsidRPr="00044E18" w:rsidRDefault="00044E18" w:rsidP="00044E18"/>
          <w:p w:rsidR="00044E18" w:rsidRDefault="00044E18" w:rsidP="00044E18">
            <w:pPr>
              <w:pStyle w:val="INSTRUCTOR"/>
            </w:pPr>
            <w:r w:rsidRPr="00423E06">
              <w:t>Present Unit Objectives.</w:t>
            </w:r>
          </w:p>
          <w:p w:rsidR="00044E18" w:rsidRDefault="00044E18" w:rsidP="00044E18">
            <w:pPr>
              <w:pStyle w:val="INSTRUCTOR"/>
            </w:pPr>
          </w:p>
          <w:p w:rsidR="00044E18" w:rsidRDefault="00044E18" w:rsidP="00044E18">
            <w:pPr>
              <w:pStyle w:val="INSTRUCTOR"/>
            </w:pPr>
            <w:r>
              <w:t>Introduce coaches and their exercise station.</w:t>
            </w:r>
          </w:p>
          <w:p w:rsidR="00044E18" w:rsidRDefault="00044E18" w:rsidP="00044E18"/>
          <w:p w:rsidR="00044E18" w:rsidRDefault="00044E18" w:rsidP="008B4C8B">
            <w:pPr>
              <w:pStyle w:val="II"/>
            </w:pPr>
            <w:r>
              <w:t>i.</w:t>
            </w:r>
            <w:r>
              <w:tab/>
              <w:t xml:space="preserve">field </w:t>
            </w:r>
            <w:r w:rsidRPr="008B4C8B">
              <w:t>exercise</w:t>
            </w:r>
            <w:r>
              <w:t xml:space="preserve"> briefing</w:t>
            </w:r>
          </w:p>
          <w:p w:rsidR="00044E18" w:rsidRDefault="00044E18" w:rsidP="008B4C8B">
            <w:pPr>
              <w:pStyle w:val="IItext"/>
            </w:pPr>
          </w:p>
          <w:p w:rsidR="00044E18" w:rsidRDefault="00044E18" w:rsidP="008B4C8B">
            <w:pPr>
              <w:pStyle w:val="IItext"/>
            </w:pPr>
            <w:r>
              <w:t>The purpose of this field exercise day is to provide the students with actual hands-on experience, helicopter operations and to safely conduct helicopter functions they will be required to perform in the field. Students should complete this day with complete confidence in their performance of the duties of a helicopter crewmember.</w:t>
            </w:r>
          </w:p>
          <w:p w:rsidR="00044E18" w:rsidRDefault="00044E18" w:rsidP="008B4C8B">
            <w:pPr>
              <w:pStyle w:val="IItext"/>
            </w:pPr>
          </w:p>
          <w:p w:rsidR="00044E18" w:rsidRDefault="00044E18" w:rsidP="008B4C8B">
            <w:pPr>
              <w:pStyle w:val="IItext"/>
            </w:pPr>
            <w:r>
              <w:t>Coaches will be assigned to each station to assist and oversee the student performance. Coaches will evaluate student’s performance by initialing the field exercise evaluation indicating that the function has been performed successfully.</w:t>
            </w:r>
          </w:p>
          <w:p w:rsidR="00044E18" w:rsidRDefault="00044E18" w:rsidP="008B4C8B">
            <w:pPr>
              <w:pStyle w:val="IItext"/>
            </w:pPr>
          </w:p>
          <w:p w:rsidR="00044E18" w:rsidRDefault="00044E18" w:rsidP="008B4C8B">
            <w:pPr>
              <w:pStyle w:val="IItext"/>
            </w:pPr>
            <w:r>
              <w:t>Students will need to successfully complete all items listed on the field exercise evaluation a minimum of two times (twice) to complete the course.</w:t>
            </w:r>
          </w:p>
          <w:p w:rsidR="00044E18" w:rsidRPr="008D7D68" w:rsidRDefault="00044E18" w:rsidP="008B4C8B">
            <w:pPr>
              <w:pStyle w:val="IItext"/>
              <w:rPr>
                <w:b/>
                <w:u w:val="single"/>
              </w:rPr>
            </w:pPr>
          </w:p>
          <w:p w:rsidR="00044E18" w:rsidRDefault="00044E18" w:rsidP="008B4C8B">
            <w:pPr>
              <w:pStyle w:val="IItext"/>
            </w:pPr>
          </w:p>
          <w:p w:rsidR="00044E18" w:rsidRDefault="00044E18" w:rsidP="008B4C8B">
            <w:pPr>
              <w:pStyle w:val="IItext"/>
            </w:pPr>
          </w:p>
          <w:p w:rsidR="00044E18" w:rsidRDefault="00044E18" w:rsidP="00044E18">
            <w:pPr>
              <w:pStyle w:val="IItext"/>
            </w:pPr>
          </w:p>
          <w:p w:rsidR="00044E18" w:rsidRDefault="00044E18" w:rsidP="00044E18">
            <w:pPr>
              <w:pStyle w:val="IItext"/>
            </w:pPr>
          </w:p>
          <w:p w:rsidR="00044E18" w:rsidRDefault="00044E18" w:rsidP="00044E18">
            <w:pPr>
              <w:pStyle w:val="IItext"/>
            </w:pPr>
          </w:p>
          <w:p w:rsidR="00044E18" w:rsidRDefault="00044E18" w:rsidP="008B4C8B">
            <w:pPr>
              <w:pStyle w:val="II"/>
            </w:pPr>
            <w:r>
              <w:t>ii.</w:t>
            </w:r>
            <w:r>
              <w:tab/>
              <w:t xml:space="preserve">exercise stations </w:t>
            </w:r>
          </w:p>
          <w:p w:rsidR="00044E18" w:rsidRDefault="00044E18" w:rsidP="00044E18">
            <w:pPr>
              <w:pStyle w:val="B"/>
            </w:pPr>
          </w:p>
          <w:p w:rsidR="00044E18" w:rsidRPr="00F81002" w:rsidRDefault="00044E18" w:rsidP="008B4C8B">
            <w:pPr>
              <w:pStyle w:val="INSTRUCTOR"/>
            </w:pPr>
            <w:r w:rsidRPr="00F81002">
              <w:t xml:space="preserve">Divide </w:t>
            </w:r>
            <w:r>
              <w:t xml:space="preserve">students into equal groups </w:t>
            </w:r>
            <w:r w:rsidRPr="00F81002">
              <w:t xml:space="preserve">and rotate </w:t>
            </w:r>
            <w:r>
              <w:t>groups</w:t>
            </w:r>
            <w:r w:rsidRPr="00F81002">
              <w:t xml:space="preserve"> through</w:t>
            </w:r>
            <w:r>
              <w:t xml:space="preserve"> </w:t>
            </w:r>
            <w:r w:rsidRPr="00F81002">
              <w:t xml:space="preserve">each of the exercise stations. </w:t>
            </w:r>
          </w:p>
          <w:p w:rsidR="00044E18" w:rsidRPr="00F81002" w:rsidRDefault="00044E18" w:rsidP="008B4C8B">
            <w:pPr>
              <w:pStyle w:val="INSTRUCTOR"/>
            </w:pPr>
          </w:p>
          <w:p w:rsidR="00044E18" w:rsidRDefault="00044E18" w:rsidP="008B4C8B">
            <w:pPr>
              <w:pStyle w:val="INSTRUCTOR"/>
            </w:pPr>
            <w:r>
              <w:t>Initial the student’s field exercise evaluation indicating the student successfully completed the exercise.</w:t>
            </w:r>
          </w:p>
          <w:p w:rsidR="00044E18" w:rsidRDefault="00044E18" w:rsidP="008B4C8B">
            <w:pPr>
              <w:pStyle w:val="INSTRUCTOR"/>
            </w:pPr>
          </w:p>
          <w:p w:rsidR="00044E18" w:rsidRDefault="00044E18" w:rsidP="008B4C8B">
            <w:pPr>
              <w:pStyle w:val="INSTRUCTOR"/>
            </w:pPr>
            <w:r w:rsidRPr="00F81002">
              <w:t xml:space="preserve">Record additional remarks and/or recommendations on the student’s </w:t>
            </w:r>
            <w:r>
              <w:t>f</w:t>
            </w:r>
            <w:r w:rsidRPr="00F81002">
              <w:t>ield exercise evaluation.</w:t>
            </w:r>
          </w:p>
          <w:p w:rsidR="00044E18" w:rsidRDefault="00044E18" w:rsidP="008B4C8B">
            <w:pPr>
              <w:pStyle w:val="INSTRUCTOR"/>
            </w:pPr>
          </w:p>
          <w:p w:rsidR="00044E18" w:rsidRDefault="00044E18" w:rsidP="008B4C8B">
            <w:pPr>
              <w:pStyle w:val="INSTRUCTOR"/>
            </w:pPr>
            <w:r>
              <w:t>Exercise station 3 and 4 could be conducted simultaneously to accomplish both exercises if desired.</w:t>
            </w:r>
          </w:p>
          <w:p w:rsidR="00044E18" w:rsidRDefault="00044E18" w:rsidP="008B4C8B">
            <w:pPr>
              <w:pStyle w:val="INSTRUCTOR"/>
            </w:pPr>
          </w:p>
          <w:p w:rsidR="00044E18" w:rsidRDefault="00044E18" w:rsidP="008B4C8B">
            <w:pPr>
              <w:pStyle w:val="INSTRUCTOR"/>
            </w:pPr>
            <w:r w:rsidRPr="000C1903">
              <w:t>Discuss emergency procedures with pilot and students.</w:t>
            </w:r>
            <w:r>
              <w:t xml:space="preserve"> Ensure everyone involved knows and understands what is expected of them.</w:t>
            </w:r>
          </w:p>
          <w:p w:rsidR="00044E18" w:rsidRDefault="00044E18" w:rsidP="00044E18">
            <w:pPr>
              <w:rPr>
                <w:b/>
              </w:rPr>
            </w:pPr>
          </w:p>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F2551F" w:rsidRDefault="00044E18" w:rsidP="00F2551F"/>
          <w:p w:rsidR="00044E18" w:rsidRPr="00061D91" w:rsidRDefault="00044E18" w:rsidP="00061D91">
            <w:pPr>
              <w:rPr>
                <w:b/>
              </w:rPr>
            </w:pPr>
            <w:r w:rsidRPr="00061D91">
              <w:rPr>
                <w:b/>
              </w:rPr>
              <w:t xml:space="preserve">Exercise Station 1 – Cargo Load  </w:t>
            </w:r>
          </w:p>
          <w:p w:rsidR="00044E18" w:rsidRDefault="00044E18" w:rsidP="00044E18">
            <w:pPr>
              <w:rPr>
                <w:u w:val="single"/>
              </w:rPr>
            </w:pPr>
          </w:p>
          <w:p w:rsidR="00044E18" w:rsidRDefault="00044E18" w:rsidP="00044E18">
            <w:r w:rsidRPr="00F80CA7">
              <w:rPr>
                <w:u w:val="single"/>
              </w:rPr>
              <w:t>Purpose</w:t>
            </w:r>
            <w:r>
              <w:t>:  To have students prepare a cargo load for sling operations. Students should leave this station with the ability to identify hazardous materials and the knowledge to properly prepare a cargo load by following procedures.</w:t>
            </w:r>
          </w:p>
          <w:p w:rsidR="00044E18" w:rsidRDefault="00044E18" w:rsidP="00044E18"/>
          <w:p w:rsidR="00044E18" w:rsidRDefault="00044E18" w:rsidP="00044E18">
            <w:r>
              <w:rPr>
                <w:u w:val="single"/>
              </w:rPr>
              <w:t>Time</w:t>
            </w:r>
            <w:r w:rsidRPr="00993783">
              <w:t>:</w:t>
            </w:r>
            <w:r>
              <w:t xml:space="preserve">  TBD</w:t>
            </w:r>
          </w:p>
          <w:p w:rsidR="00044E18" w:rsidRDefault="00044E18" w:rsidP="00044E18"/>
          <w:p w:rsidR="00044E18" w:rsidRDefault="00044E18" w:rsidP="00044E18">
            <w:r>
              <w:rPr>
                <w:u w:val="single"/>
              </w:rPr>
              <w:t>Format</w:t>
            </w:r>
            <w:r>
              <w:t>:  Students work in small groups of 3 to 5</w:t>
            </w:r>
          </w:p>
          <w:p w:rsidR="00044E18" w:rsidRDefault="00044E18" w:rsidP="00044E18"/>
          <w:p w:rsidR="00044E18" w:rsidRDefault="00044E18" w:rsidP="00044E18">
            <w:r>
              <w:rPr>
                <w:u w:val="single"/>
              </w:rPr>
              <w:t>Materials Needed</w:t>
            </w:r>
            <w:r>
              <w:t>:</w:t>
            </w:r>
          </w:p>
          <w:p w:rsidR="00044E18" w:rsidRDefault="00044E18" w:rsidP="00044E18"/>
          <w:p w:rsidR="00044E18" w:rsidRPr="008B52DE" w:rsidRDefault="00044E18" w:rsidP="008B52DE">
            <w:pPr>
              <w:pStyle w:val="IItextindent"/>
              <w:ind w:left="720"/>
            </w:pPr>
            <w:r w:rsidRPr="008B52DE">
              <w:t>Fiber tape, duct tape, electrical tape, and packaging materials, and card board boxes.</w:t>
            </w:r>
          </w:p>
          <w:p w:rsidR="008B52DE" w:rsidRDefault="008B52DE" w:rsidP="008B52DE">
            <w:pPr>
              <w:pStyle w:val="IItextindent"/>
              <w:numPr>
                <w:ilvl w:val="0"/>
                <w:numId w:val="0"/>
              </w:numPr>
              <w:ind w:left="720"/>
            </w:pPr>
          </w:p>
          <w:p w:rsidR="00044E18" w:rsidRPr="008B52DE" w:rsidRDefault="00044E18" w:rsidP="008B52DE">
            <w:pPr>
              <w:pStyle w:val="IItextindent"/>
              <w:ind w:left="720"/>
            </w:pPr>
            <w:r w:rsidRPr="008B52DE">
              <w:t>Cargo hook, cargo nets, lead lines, and swivels</w:t>
            </w:r>
          </w:p>
          <w:p w:rsidR="008B52DE" w:rsidRDefault="008B52DE" w:rsidP="008B52DE">
            <w:pPr>
              <w:pStyle w:val="IItextindent"/>
              <w:numPr>
                <w:ilvl w:val="0"/>
                <w:numId w:val="0"/>
              </w:numPr>
              <w:ind w:left="720"/>
            </w:pPr>
          </w:p>
          <w:p w:rsidR="00044E18" w:rsidRPr="008B52DE" w:rsidRDefault="00044E18" w:rsidP="008B52DE">
            <w:pPr>
              <w:pStyle w:val="IItextindent"/>
              <w:ind w:left="720"/>
            </w:pPr>
            <w:r w:rsidRPr="008B52DE">
              <w:t>Longline with remote hook</w:t>
            </w:r>
          </w:p>
          <w:p w:rsidR="008B52DE" w:rsidRDefault="008B52DE" w:rsidP="008B52DE">
            <w:pPr>
              <w:pStyle w:val="IItextindent"/>
              <w:numPr>
                <w:ilvl w:val="0"/>
                <w:numId w:val="0"/>
              </w:numPr>
              <w:ind w:left="720"/>
            </w:pPr>
          </w:p>
          <w:p w:rsidR="00044E18" w:rsidRPr="008B52DE" w:rsidRDefault="00044E18" w:rsidP="008B52DE">
            <w:pPr>
              <w:pStyle w:val="IItextindent"/>
              <w:ind w:left="720"/>
            </w:pPr>
            <w:r w:rsidRPr="008B52DE">
              <w:t>Scales</w:t>
            </w:r>
          </w:p>
          <w:p w:rsidR="00044E18" w:rsidRDefault="00044E18" w:rsidP="00044E18">
            <w:pPr>
              <w:rPr>
                <w:u w:val="single"/>
              </w:rPr>
            </w:pPr>
          </w:p>
          <w:p w:rsidR="00044E18" w:rsidRDefault="00044E18" w:rsidP="00044E18">
            <w:r>
              <w:rPr>
                <w:u w:val="single"/>
              </w:rPr>
              <w:t>Instructions</w:t>
            </w:r>
            <w:r>
              <w:t>:</w:t>
            </w:r>
          </w:p>
          <w:p w:rsidR="00044E18" w:rsidRDefault="00044E18" w:rsidP="00044E18"/>
          <w:p w:rsidR="00044E18" w:rsidRDefault="00044E18" w:rsidP="008B52DE">
            <w:pPr>
              <w:ind w:left="720" w:hanging="720"/>
            </w:pPr>
            <w:r>
              <w:t>1.</w:t>
            </w:r>
            <w:r>
              <w:tab/>
              <w:t>Interject as needed to assist group as they prepare a</w:t>
            </w:r>
            <w:r w:rsidR="008B52DE">
              <w:t xml:space="preserve"> cargo load. </w:t>
            </w:r>
            <w:r>
              <w:t>Ensure students perform the following:</w:t>
            </w:r>
          </w:p>
          <w:p w:rsidR="00044E18" w:rsidRDefault="00044E18" w:rsidP="00044E18">
            <w:pPr>
              <w:ind w:left="720" w:hanging="720"/>
            </w:pPr>
          </w:p>
          <w:p w:rsidR="00044E18" w:rsidRDefault="00044E18" w:rsidP="008B52DE">
            <w:pPr>
              <w:pStyle w:val="IItextindent"/>
            </w:pPr>
            <w:r>
              <w:t>Wear appropriate PPE</w:t>
            </w:r>
          </w:p>
          <w:p w:rsidR="008B52DE" w:rsidRDefault="008B52DE" w:rsidP="008B52DE">
            <w:pPr>
              <w:pStyle w:val="IItextindent"/>
              <w:numPr>
                <w:ilvl w:val="0"/>
                <w:numId w:val="0"/>
              </w:numPr>
              <w:ind w:left="1440"/>
            </w:pPr>
          </w:p>
          <w:p w:rsidR="008B52DE" w:rsidRDefault="00044E18" w:rsidP="008B52DE">
            <w:pPr>
              <w:pStyle w:val="IItextindent"/>
            </w:pPr>
            <w:r>
              <w:t>Inspection</w:t>
            </w:r>
          </w:p>
          <w:p w:rsidR="008B52DE" w:rsidRDefault="008B52DE" w:rsidP="008B52DE">
            <w:pPr>
              <w:pStyle w:val="ListParagraph"/>
            </w:pPr>
          </w:p>
          <w:p w:rsidR="008B52DE" w:rsidRDefault="00044E18" w:rsidP="008B52DE">
            <w:pPr>
              <w:pStyle w:val="IItextindent"/>
            </w:pPr>
            <w:r>
              <w:t>Identify hazardous materials (notify pilot of any hazardous materials)</w:t>
            </w:r>
          </w:p>
          <w:p w:rsidR="008B52DE" w:rsidRDefault="008B52DE" w:rsidP="008B52DE">
            <w:pPr>
              <w:pStyle w:val="ListParagraph"/>
            </w:pPr>
          </w:p>
          <w:p w:rsidR="008B52DE" w:rsidRDefault="00044E18" w:rsidP="008B52DE">
            <w:pPr>
              <w:pStyle w:val="IItextindent"/>
            </w:pPr>
            <w:r>
              <w:t>Packaging, weighing, securing and rigging</w:t>
            </w:r>
          </w:p>
          <w:p w:rsidR="008B52DE" w:rsidRDefault="008B52DE" w:rsidP="008B52DE">
            <w:pPr>
              <w:pStyle w:val="ListParagraph"/>
            </w:pPr>
          </w:p>
          <w:p w:rsidR="008B52DE" w:rsidRDefault="008B52DE" w:rsidP="008B52DE">
            <w:pPr>
              <w:pStyle w:val="ListParagraph"/>
            </w:pPr>
          </w:p>
          <w:p w:rsidR="008B52DE" w:rsidRDefault="00044E18" w:rsidP="008B52DE">
            <w:pPr>
              <w:pStyle w:val="IItextindent"/>
            </w:pPr>
            <w:r>
              <w:t>Liquid containers in upright position</w:t>
            </w:r>
          </w:p>
          <w:p w:rsidR="008B52DE" w:rsidRDefault="008B52DE" w:rsidP="008B52DE">
            <w:pPr>
              <w:pStyle w:val="ListParagraph"/>
            </w:pPr>
          </w:p>
          <w:p w:rsidR="008B52DE" w:rsidRDefault="00044E18" w:rsidP="008B52DE">
            <w:pPr>
              <w:pStyle w:val="IItextindent"/>
            </w:pPr>
            <w:r>
              <w:t xml:space="preserve">Manifesting </w:t>
            </w:r>
          </w:p>
          <w:p w:rsidR="008B52DE" w:rsidRDefault="008B52DE" w:rsidP="008B52DE">
            <w:pPr>
              <w:pStyle w:val="ListParagraph"/>
            </w:pPr>
          </w:p>
          <w:p w:rsidR="008B52DE" w:rsidRDefault="00044E18" w:rsidP="008B52DE">
            <w:pPr>
              <w:pStyle w:val="IItextindent"/>
            </w:pPr>
            <w:r>
              <w:t>Obtain pilot approval</w:t>
            </w:r>
          </w:p>
          <w:p w:rsidR="008B52DE" w:rsidRDefault="008B52DE" w:rsidP="008B52DE">
            <w:pPr>
              <w:pStyle w:val="ListParagraph"/>
            </w:pPr>
          </w:p>
          <w:p w:rsidR="00044E18" w:rsidRDefault="00044E18" w:rsidP="008B52DE">
            <w:pPr>
              <w:pStyle w:val="IItextindent"/>
            </w:pPr>
            <w:r>
              <w:t>Load and unload cargo</w:t>
            </w:r>
          </w:p>
          <w:p w:rsidR="00044E18" w:rsidRDefault="00044E18" w:rsidP="00044E18">
            <w:pPr>
              <w:ind w:left="720" w:hanging="720"/>
            </w:pPr>
          </w:p>
          <w:p w:rsidR="00044E18" w:rsidRDefault="00044E18" w:rsidP="00B00B01">
            <w:pPr>
              <w:pStyle w:val="IItext"/>
            </w:pPr>
            <w:r>
              <w:t>Each student should build a minimum of three loads. This should be done in groups of two students per load. Loads that are constructed should be different, example:</w:t>
            </w:r>
          </w:p>
          <w:p w:rsidR="00044E18" w:rsidRDefault="00044E18" w:rsidP="00044E18">
            <w:pPr>
              <w:ind w:left="720" w:hanging="720"/>
            </w:pPr>
          </w:p>
          <w:p w:rsidR="00044E18" w:rsidRDefault="00044E18" w:rsidP="00B00B01">
            <w:pPr>
              <w:pStyle w:val="IItextindent"/>
            </w:pPr>
            <w:r>
              <w:t>One standard cargo net load</w:t>
            </w:r>
          </w:p>
          <w:p w:rsidR="00B00B01" w:rsidRDefault="00B00B01" w:rsidP="00B00B01">
            <w:pPr>
              <w:pStyle w:val="IItextindent"/>
              <w:numPr>
                <w:ilvl w:val="0"/>
                <w:numId w:val="0"/>
              </w:numPr>
              <w:ind w:left="1440"/>
            </w:pPr>
          </w:p>
          <w:p w:rsidR="00044E18" w:rsidRDefault="00044E18" w:rsidP="00B00B01">
            <w:pPr>
              <w:pStyle w:val="IItextindent"/>
            </w:pPr>
            <w:r>
              <w:t>One light-weight cargo net load</w:t>
            </w:r>
          </w:p>
          <w:p w:rsidR="00B00B01" w:rsidRDefault="00B00B01" w:rsidP="00B00B01">
            <w:pPr>
              <w:pStyle w:val="IItextindent"/>
              <w:numPr>
                <w:ilvl w:val="0"/>
                <w:numId w:val="0"/>
              </w:numPr>
              <w:ind w:left="1440"/>
            </w:pPr>
          </w:p>
          <w:p w:rsidR="00044E18" w:rsidRDefault="00044E18" w:rsidP="00B00B01">
            <w:pPr>
              <w:pStyle w:val="IItextindent"/>
            </w:pPr>
            <w:r>
              <w:t>Slingable tank, fold-a-tank, or plywood/lumber load.</w:t>
            </w:r>
          </w:p>
          <w:p w:rsidR="00044E18" w:rsidRDefault="00044E18" w:rsidP="00044E18">
            <w:pPr>
              <w:ind w:left="720" w:hanging="720"/>
            </w:pPr>
          </w:p>
          <w:p w:rsidR="00044E18" w:rsidRDefault="00044E18" w:rsidP="00044E18">
            <w:pPr>
              <w:pStyle w:val="INSTRUCTOR"/>
            </w:pPr>
            <w:r>
              <w:t>Initial the student’s field exercise evaluation indicating the student successfully completed the exercise.</w:t>
            </w:r>
          </w:p>
          <w:p w:rsidR="00044E18" w:rsidRDefault="00044E18" w:rsidP="00044E18">
            <w:pPr>
              <w:pStyle w:val="INSTRUCTOR"/>
            </w:pPr>
          </w:p>
          <w:p w:rsidR="00044E18" w:rsidRDefault="00044E18" w:rsidP="00044E18">
            <w:pPr>
              <w:pStyle w:val="INSTRUCTOR"/>
            </w:pPr>
            <w:r w:rsidRPr="00F81002">
              <w:t xml:space="preserve">Record additional remarks and/or recommendations on the student’s </w:t>
            </w:r>
            <w:r>
              <w:t>f</w:t>
            </w:r>
            <w:r w:rsidRPr="00F81002">
              <w:t>ield exercise evaluation.</w:t>
            </w:r>
          </w:p>
          <w:p w:rsidR="00044E18" w:rsidRDefault="00044E18" w:rsidP="00044E18">
            <w:pPr>
              <w:ind w:left="720" w:hanging="720"/>
            </w:pPr>
          </w:p>
          <w:p w:rsidR="00044E18" w:rsidRDefault="00044E18" w:rsidP="00044E18">
            <w:pPr>
              <w:ind w:left="720" w:hanging="720"/>
            </w:pPr>
            <w:r>
              <w:t>2.</w:t>
            </w:r>
            <w:r>
              <w:tab/>
              <w:t>When finished, gather group for a short AAR.</w:t>
            </w:r>
          </w:p>
          <w:p w:rsidR="00044E18" w:rsidRDefault="00044E18" w:rsidP="00044E18">
            <w:pPr>
              <w:ind w:left="720" w:hanging="720"/>
            </w:pPr>
          </w:p>
          <w:p w:rsidR="00044E18" w:rsidRDefault="00044E18" w:rsidP="00044E18">
            <w:pPr>
              <w:ind w:left="720" w:hanging="720"/>
            </w:pPr>
            <w:r>
              <w:t>3.</w:t>
            </w:r>
            <w:r>
              <w:tab/>
              <w:t>Answer any questions or concerns.</w:t>
            </w:r>
          </w:p>
          <w:p w:rsidR="00044E18" w:rsidRDefault="00044E18" w:rsidP="00044E18">
            <w:pPr>
              <w:ind w:left="720" w:hanging="720"/>
            </w:pPr>
          </w:p>
          <w:p w:rsidR="00044E18" w:rsidRDefault="00044E18" w:rsidP="00044E18">
            <w:pPr>
              <w:ind w:left="720" w:hanging="720"/>
            </w:pPr>
            <w:r>
              <w:t>4.</w:t>
            </w:r>
            <w:r>
              <w:tab/>
              <w:t>Have group move on to the next exercise station.</w:t>
            </w:r>
          </w:p>
          <w:p w:rsidR="00044E18" w:rsidRDefault="00044E18" w:rsidP="00044E18">
            <w:pPr>
              <w:ind w:left="720" w:hanging="720"/>
            </w:pPr>
          </w:p>
          <w:p w:rsidR="00044E18" w:rsidRDefault="00044E18" w:rsidP="00044E18">
            <w:pPr>
              <w:ind w:left="720" w:hanging="720"/>
              <w:rPr>
                <w:b/>
              </w:rPr>
            </w:pPr>
            <w:r>
              <w:rPr>
                <w:b/>
                <w:u w:val="single"/>
              </w:rPr>
              <w:t>End of Exercise</w:t>
            </w:r>
            <w:r w:rsidRPr="00274AAD">
              <w:rPr>
                <w:b/>
              </w:rPr>
              <w:t>.</w:t>
            </w:r>
          </w:p>
          <w:p w:rsidR="00044E18" w:rsidRPr="00FF378A" w:rsidRDefault="00044E18" w:rsidP="00044E18">
            <w:pPr>
              <w:ind w:left="720" w:hanging="720"/>
            </w:pPr>
          </w:p>
          <w:p w:rsidR="00044E18" w:rsidRPr="00B00B01" w:rsidRDefault="00044E18" w:rsidP="00B00B01"/>
          <w:p w:rsidR="00044E18" w:rsidRDefault="00044E18" w:rsidP="00044E18">
            <w:pPr>
              <w:pStyle w:val="B"/>
              <w:ind w:left="0" w:firstLine="0"/>
            </w:pPr>
          </w:p>
          <w:p w:rsidR="00044E18" w:rsidRPr="00FC63CE" w:rsidRDefault="00044E18" w:rsidP="00044E18">
            <w:pPr>
              <w:rPr>
                <w:b/>
              </w:rPr>
            </w:pPr>
            <w:r w:rsidRPr="00FC63CE">
              <w:rPr>
                <w:b/>
              </w:rPr>
              <w:t>Exercise Station 2 – Passenger Transport</w:t>
            </w:r>
          </w:p>
          <w:p w:rsidR="00044E18" w:rsidRDefault="00044E18" w:rsidP="00044E18">
            <w:pPr>
              <w:rPr>
                <w:u w:val="single"/>
              </w:rPr>
            </w:pPr>
          </w:p>
          <w:p w:rsidR="00044E18" w:rsidRDefault="00044E18" w:rsidP="00044E18">
            <w:r w:rsidRPr="00F80CA7">
              <w:rPr>
                <w:u w:val="single"/>
              </w:rPr>
              <w:t>Purpose</w:t>
            </w:r>
            <w:r>
              <w:t>:  To have students prepare passengers for helicopter transport operations. Students should leave this station with the ability to comfortably and accurately prepare passengers for helicopter transport by following established procedures.</w:t>
            </w:r>
          </w:p>
          <w:p w:rsidR="00044E18" w:rsidRDefault="00044E18" w:rsidP="00044E18"/>
          <w:p w:rsidR="00044E18" w:rsidRDefault="00044E18" w:rsidP="00044E18">
            <w:r>
              <w:rPr>
                <w:u w:val="single"/>
              </w:rPr>
              <w:t>Time</w:t>
            </w:r>
            <w:r w:rsidRPr="00993783">
              <w:t>:</w:t>
            </w:r>
            <w:r>
              <w:t xml:space="preserve">  TBD</w:t>
            </w:r>
          </w:p>
          <w:p w:rsidR="00044E18" w:rsidRDefault="00044E18" w:rsidP="00044E18"/>
          <w:p w:rsidR="00044E18" w:rsidRDefault="00044E18" w:rsidP="00044E18">
            <w:r>
              <w:rPr>
                <w:u w:val="single"/>
              </w:rPr>
              <w:t>Format</w:t>
            </w:r>
            <w:r>
              <w:t>:  Students work in small groups of 3 to 5</w:t>
            </w:r>
          </w:p>
          <w:p w:rsidR="00044E18" w:rsidRDefault="00044E18" w:rsidP="00044E18"/>
          <w:p w:rsidR="00044E18" w:rsidRDefault="00044E18" w:rsidP="00044E18">
            <w:pPr>
              <w:rPr>
                <w:szCs w:val="28"/>
              </w:rPr>
            </w:pPr>
            <w:r w:rsidRPr="00F64E41">
              <w:rPr>
                <w:u w:val="single"/>
              </w:rPr>
              <w:t>Materials Needed</w:t>
            </w:r>
            <w:r>
              <w:t>:</w:t>
            </w:r>
          </w:p>
          <w:p w:rsidR="00044E18" w:rsidRPr="005B4E65" w:rsidRDefault="00044E18" w:rsidP="005B4E65"/>
          <w:p w:rsidR="00044E18" w:rsidRPr="005B4E65" w:rsidRDefault="00044E18" w:rsidP="005B4E65">
            <w:pPr>
              <w:pStyle w:val="IItextindent"/>
              <w:ind w:left="720"/>
            </w:pPr>
            <w:r w:rsidRPr="005B4E65">
              <w:t>Passengers (divide students up to be passengers)</w:t>
            </w:r>
          </w:p>
          <w:p w:rsidR="005B4E65" w:rsidRDefault="005B4E65" w:rsidP="005B4E65">
            <w:pPr>
              <w:pStyle w:val="IItextindent"/>
              <w:numPr>
                <w:ilvl w:val="0"/>
                <w:numId w:val="0"/>
              </w:numPr>
              <w:ind w:left="720"/>
            </w:pPr>
          </w:p>
          <w:p w:rsidR="00044E18" w:rsidRPr="005B4E65" w:rsidRDefault="00044E18" w:rsidP="005B4E65">
            <w:pPr>
              <w:pStyle w:val="IItextindent"/>
              <w:ind w:left="720"/>
            </w:pPr>
            <w:r w:rsidRPr="005B4E65">
              <w:t>Manifest forms for each student.</w:t>
            </w:r>
          </w:p>
          <w:p w:rsidR="005B4E65" w:rsidRDefault="005B4E65" w:rsidP="005B4E65">
            <w:pPr>
              <w:pStyle w:val="IItextindent"/>
              <w:numPr>
                <w:ilvl w:val="0"/>
                <w:numId w:val="0"/>
              </w:numPr>
              <w:ind w:left="720"/>
            </w:pPr>
          </w:p>
          <w:p w:rsidR="00044E18" w:rsidRDefault="00044E18" w:rsidP="005B4E65">
            <w:pPr>
              <w:pStyle w:val="IItextindent"/>
              <w:ind w:left="720"/>
            </w:pPr>
            <w:r w:rsidRPr="005B4E65">
              <w:t>IRPG</w:t>
            </w:r>
            <w:r>
              <w:t xml:space="preserve"> (Helicopter Passenger Briefing)</w:t>
            </w:r>
          </w:p>
          <w:p w:rsidR="00044E18" w:rsidRPr="005B4E65" w:rsidRDefault="00044E18" w:rsidP="005B4E65"/>
          <w:p w:rsidR="00044E18" w:rsidRDefault="00044E18" w:rsidP="00044E18">
            <w:r>
              <w:rPr>
                <w:u w:val="single"/>
              </w:rPr>
              <w:t>Instructions</w:t>
            </w:r>
            <w:r>
              <w:t>:</w:t>
            </w:r>
          </w:p>
          <w:p w:rsidR="00044E18" w:rsidRDefault="00044E18" w:rsidP="00044E18">
            <w:pPr>
              <w:pStyle w:val="IItext"/>
              <w:ind w:left="0"/>
            </w:pPr>
          </w:p>
          <w:p w:rsidR="00044E18" w:rsidRDefault="00044E18" w:rsidP="005B4E65">
            <w:pPr>
              <w:pStyle w:val="IItext"/>
              <w:ind w:hanging="720"/>
            </w:pPr>
            <w:r>
              <w:t>1.</w:t>
            </w:r>
            <w:r>
              <w:tab/>
              <w:t>Instructors walk students through the process of manifesting, securing equipment, loading and unloading. Reinforce the importance of ensuring the overall safety of passengers.</w:t>
            </w:r>
          </w:p>
          <w:p w:rsidR="00044E18" w:rsidRDefault="00044E18" w:rsidP="00044E18">
            <w:pPr>
              <w:pStyle w:val="II"/>
            </w:pPr>
          </w:p>
          <w:p w:rsidR="00044E18" w:rsidRDefault="00044E18" w:rsidP="00A73DD9">
            <w:pPr>
              <w:pStyle w:val="IItext"/>
            </w:pPr>
            <w:r>
              <w:t>H</w:t>
            </w:r>
            <w:r w:rsidRPr="005E148B">
              <w:t xml:space="preserve">ave students take turns individually for this exercise. </w:t>
            </w:r>
            <w:r>
              <w:t>S</w:t>
            </w:r>
            <w:r w:rsidRPr="005E148B">
              <w:t xml:space="preserve">tudents who turn is not up will serve as passengers being prepared for passenger transport. </w:t>
            </w:r>
            <w:r>
              <w:t>Instructor i</w:t>
            </w:r>
            <w:r w:rsidRPr="005E148B">
              <w:t xml:space="preserve">nterjects as needed to assist student.  </w:t>
            </w:r>
            <w:r>
              <w:t>En</w:t>
            </w:r>
            <w:r w:rsidRPr="005E148B">
              <w:t>sure students perform the following:</w:t>
            </w:r>
          </w:p>
          <w:p w:rsidR="00044E18" w:rsidRDefault="00044E18" w:rsidP="00044E18">
            <w:pPr>
              <w:pStyle w:val="IItext"/>
            </w:pPr>
          </w:p>
          <w:p w:rsidR="00044E18" w:rsidRDefault="00044E18" w:rsidP="00A73DD9">
            <w:pPr>
              <w:pStyle w:val="IItextindent"/>
            </w:pPr>
            <w:r>
              <w:t>Wear appropriate PPE</w:t>
            </w:r>
          </w:p>
          <w:p w:rsidR="00A73DD9" w:rsidRDefault="00A73DD9" w:rsidP="00A73DD9">
            <w:pPr>
              <w:pStyle w:val="IItextindent"/>
              <w:numPr>
                <w:ilvl w:val="0"/>
                <w:numId w:val="0"/>
              </w:numPr>
              <w:ind w:left="1440"/>
            </w:pPr>
          </w:p>
          <w:p w:rsidR="00A73DD9" w:rsidRDefault="00044E18" w:rsidP="00A73DD9">
            <w:pPr>
              <w:pStyle w:val="IItextindent"/>
            </w:pPr>
            <w:r>
              <w:t>Manifest each passenger</w:t>
            </w:r>
          </w:p>
          <w:p w:rsidR="00A73DD9" w:rsidRDefault="00A73DD9" w:rsidP="00A73DD9">
            <w:pPr>
              <w:pStyle w:val="ListParagraph"/>
            </w:pPr>
          </w:p>
          <w:p w:rsidR="00A73DD9" w:rsidRDefault="00044E18" w:rsidP="00A73DD9">
            <w:pPr>
              <w:pStyle w:val="IItextindent"/>
            </w:pPr>
            <w:r>
              <w:t>Passenger Safety Briefing (as a group)</w:t>
            </w:r>
          </w:p>
          <w:p w:rsidR="00A73DD9" w:rsidRDefault="00A73DD9" w:rsidP="00A73DD9">
            <w:pPr>
              <w:pStyle w:val="ListParagraph"/>
            </w:pPr>
          </w:p>
          <w:p w:rsidR="00A73DD9" w:rsidRDefault="00044E18" w:rsidP="00A73DD9">
            <w:pPr>
              <w:pStyle w:val="IItextindent"/>
            </w:pPr>
            <w:r>
              <w:t>Loading Procedures after Safety Briefing.</w:t>
            </w:r>
          </w:p>
          <w:p w:rsidR="00A73DD9" w:rsidRDefault="00A73DD9" w:rsidP="00A73DD9">
            <w:pPr>
              <w:pStyle w:val="ListParagraph"/>
            </w:pPr>
          </w:p>
          <w:p w:rsidR="00044E18" w:rsidRDefault="00044E18" w:rsidP="00A73DD9">
            <w:pPr>
              <w:pStyle w:val="IItextindent"/>
            </w:pPr>
            <w:r>
              <w:t>In-Flight Precautions</w:t>
            </w:r>
          </w:p>
          <w:p w:rsidR="00A73DD9" w:rsidRDefault="00A73DD9" w:rsidP="00A73DD9">
            <w:pPr>
              <w:pStyle w:val="ListParagraph"/>
            </w:pPr>
          </w:p>
          <w:p w:rsidR="00A73DD9" w:rsidRDefault="00044E18" w:rsidP="00A73DD9">
            <w:pPr>
              <w:pStyle w:val="IItextindent"/>
            </w:pPr>
            <w:r>
              <w:t>Unloading Procedures</w:t>
            </w:r>
          </w:p>
          <w:p w:rsidR="00A73DD9" w:rsidRDefault="00A73DD9" w:rsidP="00A73DD9">
            <w:pPr>
              <w:pStyle w:val="ListParagraph"/>
            </w:pPr>
          </w:p>
          <w:p w:rsidR="00044E18" w:rsidRDefault="00044E18" w:rsidP="00A73DD9">
            <w:pPr>
              <w:pStyle w:val="IItextindent"/>
            </w:pPr>
            <w:r>
              <w:t>Use the IRPG to assist them</w:t>
            </w:r>
          </w:p>
          <w:p w:rsidR="00044E18" w:rsidRDefault="00044E18" w:rsidP="00044E18"/>
          <w:p w:rsidR="00044E18" w:rsidRDefault="00044E18" w:rsidP="00044E18">
            <w:pPr>
              <w:ind w:left="720" w:hanging="720"/>
            </w:pPr>
            <w:r>
              <w:t>2.</w:t>
            </w:r>
            <w:r>
              <w:tab/>
              <w:t>When finished, gather group for a short AAR.</w:t>
            </w:r>
          </w:p>
          <w:p w:rsidR="00044E18" w:rsidRDefault="00044E18" w:rsidP="00044E18">
            <w:pPr>
              <w:ind w:left="720" w:hanging="720"/>
            </w:pPr>
          </w:p>
          <w:p w:rsidR="00044E18" w:rsidRDefault="00044E18" w:rsidP="00044E18">
            <w:pPr>
              <w:ind w:left="720" w:hanging="720"/>
            </w:pPr>
            <w:r>
              <w:t>3.</w:t>
            </w:r>
            <w:r>
              <w:tab/>
              <w:t>Answer any questions or concerns.</w:t>
            </w:r>
          </w:p>
          <w:p w:rsidR="00044E18" w:rsidRDefault="00044E18" w:rsidP="00044E18">
            <w:pPr>
              <w:ind w:left="720" w:hanging="720"/>
            </w:pPr>
          </w:p>
          <w:p w:rsidR="00044E18" w:rsidRDefault="00044E18" w:rsidP="00044E18">
            <w:r>
              <w:t>4.</w:t>
            </w:r>
            <w:r>
              <w:tab/>
              <w:t>Have group move on to the next exercise station.</w:t>
            </w:r>
          </w:p>
          <w:p w:rsidR="00044E18" w:rsidRPr="00AF6C47" w:rsidRDefault="00044E18" w:rsidP="00044E18"/>
          <w:p w:rsidR="00044E18" w:rsidRPr="009856A4" w:rsidRDefault="00044E18" w:rsidP="00044E18">
            <w:pPr>
              <w:rPr>
                <w:b/>
                <w:u w:val="single"/>
              </w:rPr>
            </w:pPr>
            <w:r w:rsidRPr="009856A4">
              <w:rPr>
                <w:b/>
                <w:u w:val="single"/>
              </w:rPr>
              <w:t>E</w:t>
            </w:r>
            <w:r>
              <w:rPr>
                <w:b/>
                <w:u w:val="single"/>
              </w:rPr>
              <w:t>nd of Exercise</w:t>
            </w:r>
          </w:p>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0550AA" w:rsidRDefault="00044E18" w:rsidP="000550AA"/>
          <w:p w:rsidR="00044E18" w:rsidRPr="009E1F15" w:rsidRDefault="00044E18" w:rsidP="00044E18">
            <w:pPr>
              <w:rPr>
                <w:b/>
              </w:rPr>
            </w:pPr>
            <w:r>
              <w:rPr>
                <w:b/>
              </w:rPr>
              <w:t>Exercise Station 3</w:t>
            </w:r>
            <w:r w:rsidRPr="009E1F15">
              <w:rPr>
                <w:b/>
              </w:rPr>
              <w:t xml:space="preserve"> – </w:t>
            </w:r>
            <w:r>
              <w:rPr>
                <w:b/>
              </w:rPr>
              <w:t>Bucket Exercise</w:t>
            </w:r>
          </w:p>
          <w:p w:rsidR="00044E18" w:rsidRDefault="00044E18" w:rsidP="00044E18">
            <w:pPr>
              <w:pStyle w:val="B"/>
            </w:pPr>
          </w:p>
          <w:p w:rsidR="00044E18" w:rsidRDefault="00044E18" w:rsidP="00044E18">
            <w:r w:rsidRPr="00F80CA7">
              <w:rPr>
                <w:u w:val="single"/>
              </w:rPr>
              <w:t>Purpose</w:t>
            </w:r>
            <w:r>
              <w:t>:  To have students become familiar with bucket deployment, bucket checks, and bucket storage.</w:t>
            </w:r>
          </w:p>
          <w:p w:rsidR="00044E18" w:rsidRDefault="00044E18" w:rsidP="00044E18">
            <w:pPr>
              <w:rPr>
                <w:u w:val="single"/>
              </w:rPr>
            </w:pPr>
          </w:p>
          <w:p w:rsidR="00044E18" w:rsidRDefault="00044E18" w:rsidP="00044E18">
            <w:r>
              <w:rPr>
                <w:u w:val="single"/>
              </w:rPr>
              <w:t>Time</w:t>
            </w:r>
            <w:r w:rsidRPr="00993783">
              <w:t>:</w:t>
            </w:r>
            <w:r>
              <w:t xml:space="preserve">  TBD</w:t>
            </w:r>
          </w:p>
          <w:p w:rsidR="00044E18" w:rsidRDefault="00044E18" w:rsidP="00044E18"/>
          <w:p w:rsidR="00044E18" w:rsidRDefault="00044E18" w:rsidP="00044E18">
            <w:r>
              <w:rPr>
                <w:u w:val="single"/>
              </w:rPr>
              <w:t>Format</w:t>
            </w:r>
            <w:r>
              <w:t>:  Students work in small groups of 3 to 5</w:t>
            </w:r>
          </w:p>
          <w:p w:rsidR="00044E18" w:rsidRDefault="00044E18" w:rsidP="00044E18"/>
          <w:p w:rsidR="00044E18" w:rsidRDefault="00044E18" w:rsidP="00044E18">
            <w:pPr>
              <w:rPr>
                <w:szCs w:val="28"/>
              </w:rPr>
            </w:pPr>
            <w:r w:rsidRPr="00F64E41">
              <w:rPr>
                <w:u w:val="single"/>
              </w:rPr>
              <w:t>Materials Needed</w:t>
            </w:r>
            <w:r>
              <w:t>:</w:t>
            </w:r>
          </w:p>
          <w:p w:rsidR="00044E18" w:rsidRPr="003D6F01" w:rsidRDefault="00044E18" w:rsidP="003D6F01"/>
          <w:p w:rsidR="00044E18" w:rsidRDefault="00044E18" w:rsidP="003D6F01">
            <w:pPr>
              <w:pStyle w:val="IItextindent"/>
              <w:ind w:left="720"/>
            </w:pPr>
            <w:r w:rsidRPr="003D6F01">
              <w:t>Collapsible bucket</w:t>
            </w:r>
          </w:p>
          <w:p w:rsidR="003D6F01" w:rsidRPr="003D6F01" w:rsidRDefault="003D6F01" w:rsidP="003D6F01">
            <w:pPr>
              <w:pStyle w:val="IItextindent"/>
              <w:numPr>
                <w:ilvl w:val="0"/>
                <w:numId w:val="0"/>
              </w:numPr>
              <w:ind w:left="720"/>
            </w:pPr>
          </w:p>
          <w:p w:rsidR="00044E18" w:rsidRDefault="00044E18" w:rsidP="003D6F01">
            <w:pPr>
              <w:pStyle w:val="IItextindent"/>
              <w:ind w:left="720"/>
            </w:pPr>
            <w:r w:rsidRPr="003D6F01">
              <w:t>Bucket</w:t>
            </w:r>
            <w:r>
              <w:t xml:space="preserve"> carrying bag</w:t>
            </w:r>
          </w:p>
          <w:p w:rsidR="003D6F01" w:rsidRPr="003D6F01" w:rsidRDefault="003D6F01" w:rsidP="003D6F01"/>
          <w:p w:rsidR="00044E18" w:rsidRDefault="00044E18" w:rsidP="00044E18">
            <w:r>
              <w:rPr>
                <w:u w:val="single"/>
              </w:rPr>
              <w:t>Instructions</w:t>
            </w:r>
            <w:r>
              <w:t>:</w:t>
            </w:r>
          </w:p>
          <w:p w:rsidR="00044E18" w:rsidRPr="009856A4" w:rsidRDefault="00044E18" w:rsidP="00044E18">
            <w:pPr>
              <w:pStyle w:val="IItext"/>
            </w:pPr>
          </w:p>
          <w:p w:rsidR="00044E18" w:rsidRDefault="00044E18" w:rsidP="00044E18">
            <w:pPr>
              <w:pStyle w:val="II"/>
            </w:pPr>
            <w:r w:rsidRPr="009856A4">
              <w:t>1.</w:t>
            </w:r>
            <w:r w:rsidRPr="009856A4">
              <w:tab/>
            </w:r>
            <w:r>
              <w:t>I</w:t>
            </w:r>
            <w:r>
              <w:rPr>
                <w:caps w:val="0"/>
              </w:rPr>
              <w:t>nstructor will demonstrate methods before having students attempt this exercise.</w:t>
            </w:r>
          </w:p>
          <w:p w:rsidR="00044E18" w:rsidRDefault="00044E18" w:rsidP="00044E18">
            <w:pPr>
              <w:pStyle w:val="II"/>
            </w:pPr>
          </w:p>
          <w:p w:rsidR="00044E18" w:rsidRDefault="00044E18" w:rsidP="00FA3CAB">
            <w:pPr>
              <w:pStyle w:val="IItext"/>
              <w:rPr>
                <w:caps/>
              </w:rPr>
            </w:pPr>
            <w:r>
              <w:t>H</w:t>
            </w:r>
            <w:r w:rsidRPr="009856A4">
              <w:t xml:space="preserve">ave students take turns individually for this exercise. </w:t>
            </w:r>
            <w:r>
              <w:t>Give the student instructions on what obstacles you would like them to assess.</w:t>
            </w:r>
          </w:p>
          <w:p w:rsidR="00044E18" w:rsidRDefault="00044E18" w:rsidP="00044E18">
            <w:pPr>
              <w:pStyle w:val="II"/>
              <w:rPr>
                <w:caps w:val="0"/>
              </w:rPr>
            </w:pPr>
          </w:p>
          <w:p w:rsidR="00044E18" w:rsidRDefault="00044E18" w:rsidP="00FA3CAB">
            <w:pPr>
              <w:pStyle w:val="IItext"/>
              <w:rPr>
                <w:caps/>
              </w:rPr>
            </w:pPr>
            <w:r>
              <w:t>I</w:t>
            </w:r>
            <w:r w:rsidRPr="009856A4">
              <w:t xml:space="preserve">nterject as needed to assist student. </w:t>
            </w:r>
            <w:r>
              <w:t>En</w:t>
            </w:r>
            <w:r w:rsidRPr="009856A4">
              <w:t xml:space="preserve">sure students perform </w:t>
            </w:r>
            <w:r>
              <w:t>the following:</w:t>
            </w:r>
          </w:p>
          <w:p w:rsidR="00044E18" w:rsidRDefault="00044E18" w:rsidP="00044E18">
            <w:pPr>
              <w:pStyle w:val="II"/>
              <w:rPr>
                <w:caps w:val="0"/>
              </w:rPr>
            </w:pPr>
            <w:r>
              <w:rPr>
                <w:caps w:val="0"/>
              </w:rPr>
              <w:t xml:space="preserve"> </w:t>
            </w:r>
          </w:p>
          <w:p w:rsidR="00044E18" w:rsidRPr="00FA3CAB" w:rsidRDefault="00044E18" w:rsidP="00FA3CAB">
            <w:pPr>
              <w:pStyle w:val="IItextindent"/>
            </w:pPr>
            <w:r w:rsidRPr="00FA3CAB">
              <w:t>Wear appropriate PPE</w:t>
            </w:r>
          </w:p>
          <w:p w:rsidR="00FA3CAB" w:rsidRDefault="00FA3CAB" w:rsidP="00FA3CAB">
            <w:pPr>
              <w:pStyle w:val="IItextindent"/>
              <w:numPr>
                <w:ilvl w:val="0"/>
                <w:numId w:val="0"/>
              </w:numPr>
              <w:ind w:left="1440"/>
            </w:pPr>
          </w:p>
          <w:p w:rsidR="00FA3CAB" w:rsidRDefault="00044E18" w:rsidP="00FA3CAB">
            <w:pPr>
              <w:pStyle w:val="IItextindent"/>
            </w:pPr>
            <w:r w:rsidRPr="00FA3CAB">
              <w:t>Deploying bucket</w:t>
            </w:r>
          </w:p>
          <w:p w:rsidR="00FA3CAB" w:rsidRDefault="00FA3CAB" w:rsidP="00FA3CAB">
            <w:pPr>
              <w:pStyle w:val="ListParagraph"/>
            </w:pPr>
          </w:p>
          <w:p w:rsidR="00FA3CAB" w:rsidRDefault="00044E18" w:rsidP="00FA3CAB">
            <w:pPr>
              <w:pStyle w:val="IItextindent"/>
            </w:pPr>
            <w:r w:rsidRPr="00FA3CAB">
              <w:t>Bucket checks</w:t>
            </w:r>
          </w:p>
          <w:p w:rsidR="00FA3CAB" w:rsidRDefault="00FA3CAB" w:rsidP="00FA3CAB">
            <w:pPr>
              <w:pStyle w:val="ListParagraph"/>
            </w:pPr>
          </w:p>
          <w:p w:rsidR="00FA3CAB" w:rsidRDefault="00044E18" w:rsidP="00FA3CAB">
            <w:pPr>
              <w:pStyle w:val="IItextindent"/>
            </w:pPr>
            <w:r w:rsidRPr="00FA3CAB">
              <w:t>Bucket troubleshooting</w:t>
            </w:r>
          </w:p>
          <w:p w:rsidR="00FA3CAB" w:rsidRDefault="00FA3CAB" w:rsidP="00FA3CAB">
            <w:pPr>
              <w:pStyle w:val="ListParagraph"/>
            </w:pPr>
          </w:p>
          <w:p w:rsidR="00044E18" w:rsidRDefault="00044E18" w:rsidP="00FA3CAB">
            <w:pPr>
              <w:pStyle w:val="IItextindent"/>
            </w:pPr>
            <w:r w:rsidRPr="00FA3CAB">
              <w:t>Re-packaging bucket</w:t>
            </w:r>
            <w:r>
              <w:t xml:space="preserve"> for internal transport</w:t>
            </w:r>
          </w:p>
          <w:p w:rsidR="00044E18" w:rsidRDefault="00044E18" w:rsidP="00044E18"/>
          <w:p w:rsidR="00044E18" w:rsidRDefault="00044E18" w:rsidP="00044E18">
            <w:pPr>
              <w:ind w:left="720" w:hanging="720"/>
            </w:pPr>
            <w:r>
              <w:t>2.</w:t>
            </w:r>
            <w:r>
              <w:tab/>
              <w:t>When finished, gather group for a short AAR.</w:t>
            </w:r>
          </w:p>
          <w:p w:rsidR="00044E18" w:rsidRDefault="00044E18" w:rsidP="00044E18">
            <w:pPr>
              <w:ind w:left="720" w:hanging="720"/>
            </w:pPr>
          </w:p>
          <w:p w:rsidR="00044E18" w:rsidRDefault="00044E18" w:rsidP="00044E18">
            <w:pPr>
              <w:ind w:left="720" w:hanging="720"/>
            </w:pPr>
            <w:r>
              <w:t>3.</w:t>
            </w:r>
            <w:r>
              <w:tab/>
              <w:t>Answer any questions or concerns.</w:t>
            </w:r>
          </w:p>
          <w:p w:rsidR="00044E18" w:rsidRDefault="00044E18" w:rsidP="00044E18">
            <w:pPr>
              <w:ind w:left="720" w:hanging="720"/>
            </w:pPr>
          </w:p>
          <w:p w:rsidR="00044E18" w:rsidRDefault="00044E18" w:rsidP="00044E18">
            <w:pPr>
              <w:ind w:left="720" w:hanging="720"/>
            </w:pPr>
            <w:r>
              <w:t>4.</w:t>
            </w:r>
            <w:r>
              <w:tab/>
              <w:t>Have group move on to the next exercise station.</w:t>
            </w:r>
          </w:p>
          <w:p w:rsidR="00044E18" w:rsidRDefault="00044E18" w:rsidP="00044E18">
            <w:pPr>
              <w:pStyle w:val="B"/>
            </w:pPr>
          </w:p>
          <w:p w:rsidR="00044E18" w:rsidRPr="00FC63CE" w:rsidRDefault="00044E18" w:rsidP="00044E18">
            <w:pPr>
              <w:pStyle w:val="INSTRUCTOR"/>
            </w:pPr>
            <w:r w:rsidRPr="00FC63CE">
              <w:rPr>
                <w:u w:val="single"/>
              </w:rPr>
              <w:t>End of Exercise</w:t>
            </w:r>
          </w:p>
          <w:p w:rsidR="00044E18" w:rsidRDefault="00044E18" w:rsidP="00FA3CAB"/>
          <w:p w:rsidR="00870BF1" w:rsidRPr="00FA3CAB" w:rsidRDefault="00870BF1" w:rsidP="00FA3CAB"/>
          <w:p w:rsidR="00044E18" w:rsidRPr="009E1F15" w:rsidRDefault="00044E18" w:rsidP="00044E18">
            <w:pPr>
              <w:rPr>
                <w:b/>
              </w:rPr>
            </w:pPr>
            <w:r>
              <w:rPr>
                <w:b/>
              </w:rPr>
              <w:t>Exercise Station 4</w:t>
            </w:r>
            <w:r w:rsidRPr="009E1F15">
              <w:rPr>
                <w:b/>
              </w:rPr>
              <w:t xml:space="preserve"> – </w:t>
            </w:r>
            <w:r>
              <w:rPr>
                <w:b/>
              </w:rPr>
              <w:t>Tree Height Assessment</w:t>
            </w:r>
          </w:p>
          <w:p w:rsidR="00044E18" w:rsidRDefault="00044E18" w:rsidP="00044E18">
            <w:pPr>
              <w:pStyle w:val="B"/>
            </w:pPr>
          </w:p>
          <w:p w:rsidR="00044E18" w:rsidRDefault="00044E18" w:rsidP="00044E18">
            <w:r w:rsidRPr="00F80CA7">
              <w:rPr>
                <w:u w:val="single"/>
              </w:rPr>
              <w:t>Purpose</w:t>
            </w:r>
            <w:r>
              <w:t xml:space="preserve">:  To have students become familiar with utilizing stick and compass methods for determining tree heights and length of long-line in order to ensure safety. Students should leave this station with the ability to assess tree heights using both procedures.  </w:t>
            </w:r>
          </w:p>
          <w:p w:rsidR="00044E18" w:rsidRDefault="00044E18" w:rsidP="00044E18">
            <w:pPr>
              <w:rPr>
                <w:u w:val="single"/>
              </w:rPr>
            </w:pPr>
          </w:p>
          <w:p w:rsidR="00044E18" w:rsidRDefault="00044E18" w:rsidP="00044E18">
            <w:r>
              <w:rPr>
                <w:u w:val="single"/>
              </w:rPr>
              <w:t>Time</w:t>
            </w:r>
            <w:r w:rsidRPr="00993783">
              <w:t>:</w:t>
            </w:r>
            <w:r>
              <w:t xml:space="preserve">  TBD</w:t>
            </w:r>
          </w:p>
          <w:p w:rsidR="00044E18" w:rsidRDefault="00044E18" w:rsidP="00044E18"/>
          <w:p w:rsidR="00044E18" w:rsidRDefault="00044E18" w:rsidP="00044E18">
            <w:r>
              <w:rPr>
                <w:u w:val="single"/>
              </w:rPr>
              <w:t>Format</w:t>
            </w:r>
            <w:r>
              <w:t>:  Students work in small groups of 3 to 5</w:t>
            </w:r>
          </w:p>
          <w:p w:rsidR="00044E18" w:rsidRDefault="00044E18" w:rsidP="00044E18"/>
          <w:p w:rsidR="00044E18" w:rsidRDefault="00044E18" w:rsidP="00044E18">
            <w:pPr>
              <w:rPr>
                <w:szCs w:val="28"/>
              </w:rPr>
            </w:pPr>
            <w:r w:rsidRPr="00F64E41">
              <w:rPr>
                <w:u w:val="single"/>
              </w:rPr>
              <w:t>Materials Needed</w:t>
            </w:r>
            <w:r>
              <w:t>:</w:t>
            </w:r>
          </w:p>
          <w:p w:rsidR="00044E18" w:rsidRPr="00870BF1" w:rsidRDefault="00044E18" w:rsidP="00870BF1"/>
          <w:p w:rsidR="00044E18" w:rsidRPr="00870BF1" w:rsidRDefault="00044E18" w:rsidP="00870BF1">
            <w:pPr>
              <w:pStyle w:val="IItextindent"/>
              <w:ind w:left="720"/>
            </w:pPr>
            <w:r w:rsidRPr="00870BF1">
              <w:t>Sticks or pencils</w:t>
            </w:r>
          </w:p>
          <w:p w:rsidR="00870BF1" w:rsidRDefault="00870BF1" w:rsidP="00870BF1">
            <w:pPr>
              <w:pStyle w:val="IItextindent"/>
              <w:numPr>
                <w:ilvl w:val="0"/>
                <w:numId w:val="0"/>
              </w:numPr>
              <w:ind w:left="720"/>
            </w:pPr>
          </w:p>
          <w:p w:rsidR="00870BF1" w:rsidRDefault="00044E18" w:rsidP="00870BF1">
            <w:pPr>
              <w:pStyle w:val="IItextindent"/>
              <w:ind w:left="720"/>
            </w:pPr>
            <w:r w:rsidRPr="00870BF1">
              <w:t>Compasses</w:t>
            </w:r>
          </w:p>
          <w:p w:rsidR="00870BF1" w:rsidRDefault="00870BF1" w:rsidP="00870BF1">
            <w:pPr>
              <w:pStyle w:val="ListParagraph"/>
            </w:pPr>
          </w:p>
          <w:p w:rsidR="00870BF1" w:rsidRDefault="00044E18" w:rsidP="00870BF1">
            <w:pPr>
              <w:pStyle w:val="IItextindent"/>
              <w:ind w:left="720"/>
            </w:pPr>
            <w:r w:rsidRPr="00870BF1">
              <w:t>Standing trees</w:t>
            </w:r>
          </w:p>
          <w:p w:rsidR="00870BF1" w:rsidRDefault="00870BF1" w:rsidP="00870BF1">
            <w:pPr>
              <w:pStyle w:val="ListParagraph"/>
            </w:pPr>
          </w:p>
          <w:p w:rsidR="00044E18" w:rsidRDefault="00044E18" w:rsidP="00870BF1">
            <w:pPr>
              <w:pStyle w:val="IItextindent"/>
              <w:ind w:left="720"/>
            </w:pPr>
            <w:r w:rsidRPr="00870BF1">
              <w:t>Obstacles</w:t>
            </w:r>
          </w:p>
          <w:p w:rsidR="00044E18" w:rsidRPr="00870BF1" w:rsidRDefault="00044E18" w:rsidP="00870BF1"/>
          <w:p w:rsidR="00044E18" w:rsidRDefault="00044E18" w:rsidP="00044E18">
            <w:r>
              <w:rPr>
                <w:u w:val="single"/>
              </w:rPr>
              <w:t>Instructions</w:t>
            </w:r>
            <w:r>
              <w:t>:</w:t>
            </w:r>
          </w:p>
          <w:p w:rsidR="00044E18" w:rsidRPr="009856A4" w:rsidRDefault="00044E18" w:rsidP="00044E18">
            <w:pPr>
              <w:pStyle w:val="IItext"/>
            </w:pPr>
          </w:p>
          <w:p w:rsidR="00044E18" w:rsidRDefault="00044E18" w:rsidP="00044E18">
            <w:pPr>
              <w:pStyle w:val="II"/>
            </w:pPr>
            <w:r w:rsidRPr="009856A4">
              <w:t>1.</w:t>
            </w:r>
            <w:r w:rsidRPr="009856A4">
              <w:tab/>
            </w:r>
            <w:r>
              <w:t>I</w:t>
            </w:r>
            <w:r>
              <w:rPr>
                <w:caps w:val="0"/>
              </w:rPr>
              <w:t>nstructor will demonstrate methods before having students attempt this exercise.</w:t>
            </w:r>
          </w:p>
          <w:p w:rsidR="00870BF1" w:rsidRDefault="00870BF1" w:rsidP="00044E18">
            <w:pPr>
              <w:pStyle w:val="II"/>
              <w:rPr>
                <w:caps w:val="0"/>
              </w:rPr>
            </w:pPr>
          </w:p>
          <w:p w:rsidR="00044E18" w:rsidRDefault="00044E18" w:rsidP="00870BF1">
            <w:pPr>
              <w:pStyle w:val="IItext"/>
              <w:rPr>
                <w:caps/>
              </w:rPr>
            </w:pPr>
            <w:r>
              <w:t>H</w:t>
            </w:r>
            <w:r w:rsidRPr="009856A4">
              <w:t xml:space="preserve">ave students take turns individually for this exercise. </w:t>
            </w:r>
            <w:r>
              <w:t>Give the student instructions on what obstacles you would like them to assess.</w:t>
            </w:r>
          </w:p>
          <w:p w:rsidR="00044E18" w:rsidRDefault="00044E18" w:rsidP="00044E18">
            <w:pPr>
              <w:pStyle w:val="II"/>
              <w:rPr>
                <w:caps w:val="0"/>
              </w:rPr>
            </w:pPr>
          </w:p>
          <w:p w:rsidR="00044E18" w:rsidRDefault="00044E18" w:rsidP="00870BF1">
            <w:pPr>
              <w:pStyle w:val="IItext"/>
              <w:rPr>
                <w:caps/>
              </w:rPr>
            </w:pPr>
            <w:r>
              <w:t>I</w:t>
            </w:r>
            <w:r w:rsidRPr="009856A4">
              <w:t xml:space="preserve">nterject as needed to assist student.  </w:t>
            </w:r>
            <w:r>
              <w:t>En</w:t>
            </w:r>
            <w:r w:rsidRPr="009856A4">
              <w:t xml:space="preserve">sure students perform </w:t>
            </w:r>
            <w:r>
              <w:t>the following:</w:t>
            </w:r>
          </w:p>
          <w:p w:rsidR="00044E18" w:rsidRDefault="00044E18" w:rsidP="00044E18">
            <w:pPr>
              <w:pStyle w:val="II"/>
              <w:rPr>
                <w:caps w:val="0"/>
              </w:rPr>
            </w:pPr>
            <w:r>
              <w:rPr>
                <w:caps w:val="0"/>
              </w:rPr>
              <w:t xml:space="preserve"> </w:t>
            </w:r>
          </w:p>
          <w:p w:rsidR="00044E18" w:rsidRPr="00870BF1" w:rsidRDefault="00044E18" w:rsidP="00870BF1">
            <w:pPr>
              <w:pStyle w:val="IItextindent"/>
            </w:pPr>
            <w:r w:rsidRPr="00870BF1">
              <w:t>Wear appropriate PPE</w:t>
            </w:r>
          </w:p>
          <w:p w:rsidR="00870BF1" w:rsidRDefault="00870BF1" w:rsidP="00870BF1">
            <w:pPr>
              <w:pStyle w:val="IItextindent"/>
              <w:numPr>
                <w:ilvl w:val="0"/>
                <w:numId w:val="0"/>
              </w:numPr>
              <w:ind w:left="1440"/>
            </w:pPr>
          </w:p>
          <w:p w:rsidR="00870BF1" w:rsidRDefault="00044E18" w:rsidP="00870BF1">
            <w:pPr>
              <w:pStyle w:val="IItextindent"/>
            </w:pPr>
            <w:r w:rsidRPr="00870BF1">
              <w:t>Pencil or stick method</w:t>
            </w:r>
          </w:p>
          <w:p w:rsidR="00870BF1" w:rsidRDefault="00870BF1" w:rsidP="00870BF1">
            <w:pPr>
              <w:pStyle w:val="ListParagraph"/>
            </w:pPr>
          </w:p>
          <w:p w:rsidR="00870BF1" w:rsidRDefault="00044E18" w:rsidP="00870BF1">
            <w:pPr>
              <w:pStyle w:val="IItextindent"/>
            </w:pPr>
            <w:r w:rsidRPr="00870BF1">
              <w:t xml:space="preserve">Compass method </w:t>
            </w:r>
          </w:p>
          <w:p w:rsidR="00870BF1" w:rsidRDefault="00870BF1" w:rsidP="00870BF1">
            <w:pPr>
              <w:pStyle w:val="ListParagraph"/>
            </w:pPr>
          </w:p>
          <w:p w:rsidR="00870BF1" w:rsidRDefault="00044E18" w:rsidP="00870BF1">
            <w:pPr>
              <w:pStyle w:val="IItextindent"/>
            </w:pPr>
            <w:r w:rsidRPr="00870BF1">
              <w:t>Determine length of long-line</w:t>
            </w:r>
          </w:p>
          <w:p w:rsidR="00870BF1" w:rsidRDefault="00870BF1" w:rsidP="00870BF1">
            <w:pPr>
              <w:pStyle w:val="ListParagraph"/>
            </w:pPr>
          </w:p>
          <w:p w:rsidR="00044E18" w:rsidRDefault="00044E18" w:rsidP="00870BF1">
            <w:pPr>
              <w:pStyle w:val="IItextindent"/>
            </w:pPr>
            <w:r w:rsidRPr="00870BF1">
              <w:t>Are reasonably</w:t>
            </w:r>
            <w:r>
              <w:t xml:space="preserve"> accurate</w:t>
            </w:r>
          </w:p>
          <w:p w:rsidR="00044E18" w:rsidRDefault="00044E18" w:rsidP="00870BF1">
            <w:pPr>
              <w:pStyle w:val="IItextindent"/>
              <w:numPr>
                <w:ilvl w:val="0"/>
                <w:numId w:val="0"/>
              </w:numPr>
              <w:ind w:left="1440"/>
            </w:pPr>
          </w:p>
          <w:p w:rsidR="00044E18" w:rsidRDefault="00870BF1" w:rsidP="00044E18">
            <w:pPr>
              <w:pStyle w:val="INSTRUCTOR"/>
            </w:pPr>
            <w:r>
              <w:t>Instructor will need to pre-determine tree height prior to exercise.</w:t>
            </w:r>
          </w:p>
          <w:p w:rsidR="00044E18" w:rsidRDefault="00044E18" w:rsidP="00044E18"/>
          <w:p w:rsidR="00044E18" w:rsidRDefault="00044E18" w:rsidP="00044E18">
            <w:pPr>
              <w:ind w:left="720" w:hanging="720"/>
            </w:pPr>
            <w:r>
              <w:t>2.</w:t>
            </w:r>
            <w:r>
              <w:tab/>
              <w:t>When finished, gather group for a short AAR.</w:t>
            </w:r>
          </w:p>
          <w:p w:rsidR="00044E18" w:rsidRDefault="00044E18" w:rsidP="00044E18">
            <w:pPr>
              <w:ind w:left="720" w:hanging="720"/>
            </w:pPr>
          </w:p>
          <w:p w:rsidR="00044E18" w:rsidRDefault="00044E18" w:rsidP="00044E18">
            <w:pPr>
              <w:ind w:left="720" w:hanging="720"/>
            </w:pPr>
            <w:r>
              <w:t>3.</w:t>
            </w:r>
            <w:r>
              <w:tab/>
              <w:t>Answer any questions or concerns.</w:t>
            </w:r>
          </w:p>
          <w:p w:rsidR="00044E18" w:rsidRDefault="00044E18" w:rsidP="00044E18">
            <w:pPr>
              <w:ind w:left="720" w:hanging="720"/>
            </w:pPr>
          </w:p>
          <w:p w:rsidR="00044E18" w:rsidRDefault="00044E18" w:rsidP="00044E18">
            <w:pPr>
              <w:ind w:left="720" w:hanging="720"/>
            </w:pPr>
            <w:r>
              <w:t>4.</w:t>
            </w:r>
            <w:r>
              <w:tab/>
              <w:t>Have group move on to the next exercise station.</w:t>
            </w:r>
          </w:p>
          <w:p w:rsidR="00044E18" w:rsidRDefault="00044E18" w:rsidP="00044E18">
            <w:pPr>
              <w:pStyle w:val="B"/>
            </w:pPr>
          </w:p>
          <w:p w:rsidR="00044E18" w:rsidRPr="00B579D3" w:rsidRDefault="00044E18" w:rsidP="00B579D3">
            <w:pPr>
              <w:rPr>
                <w:b/>
                <w:u w:val="single"/>
              </w:rPr>
            </w:pPr>
            <w:r w:rsidRPr="00B579D3">
              <w:rPr>
                <w:b/>
                <w:u w:val="single"/>
              </w:rPr>
              <w:t>End of Exercise</w:t>
            </w:r>
          </w:p>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B579D3" w:rsidRDefault="00044E18" w:rsidP="00B579D3"/>
          <w:p w:rsidR="00044E18" w:rsidRPr="009E1F15" w:rsidRDefault="00044E18" w:rsidP="00044E18">
            <w:pPr>
              <w:rPr>
                <w:b/>
              </w:rPr>
            </w:pPr>
            <w:r>
              <w:rPr>
                <w:b/>
              </w:rPr>
              <w:t>Exercise Station 5</w:t>
            </w:r>
            <w:r w:rsidRPr="009E1F15">
              <w:rPr>
                <w:b/>
              </w:rPr>
              <w:t xml:space="preserve"> – Marshalling</w:t>
            </w:r>
            <w:r>
              <w:rPr>
                <w:b/>
              </w:rPr>
              <w:t xml:space="preserve"> and Radio Communication</w:t>
            </w:r>
          </w:p>
          <w:p w:rsidR="00044E18" w:rsidRDefault="00044E18" w:rsidP="00044E18">
            <w:pPr>
              <w:pStyle w:val="B"/>
            </w:pPr>
          </w:p>
          <w:p w:rsidR="00044E18" w:rsidRDefault="00044E18" w:rsidP="00044E18">
            <w:pPr>
              <w:pStyle w:val="INSTRUCTOR"/>
            </w:pPr>
            <w:r>
              <w:t>This exercise is to be completed during live helicopter hover hook-up and longline training.</w:t>
            </w:r>
          </w:p>
          <w:p w:rsidR="00044E18" w:rsidRDefault="00044E18" w:rsidP="00044E18">
            <w:pPr>
              <w:pStyle w:val="INSTRUCTOR"/>
            </w:pPr>
          </w:p>
          <w:p w:rsidR="00044E18" w:rsidRDefault="00044E18" w:rsidP="00044E18">
            <w:pPr>
              <w:pStyle w:val="INSTRUCTOR"/>
            </w:pPr>
            <w:r>
              <w:t xml:space="preserve">This exercise is in conjunction with Station 6 Cargo hook-up </w:t>
            </w:r>
          </w:p>
          <w:p w:rsidR="00044E18" w:rsidRPr="00ED35DE" w:rsidRDefault="00044E18" w:rsidP="00ED35DE"/>
          <w:p w:rsidR="00044E18" w:rsidRDefault="00044E18" w:rsidP="00044E18">
            <w:r w:rsidRPr="00F80CA7">
              <w:rPr>
                <w:u w:val="single"/>
              </w:rPr>
              <w:t>Purpose</w:t>
            </w:r>
            <w:r>
              <w:t>:  To have students guide the pilot flying the helicopter with the use of established helicopter hand signals and radio communication for arrival and departure to and from landing spot, and for hover hook-ups for long line operations. Students should leave this station with the ability to comfortably and accurately guide and command a helicopter by following established procedures.</w:t>
            </w:r>
          </w:p>
          <w:p w:rsidR="00044E18" w:rsidRDefault="00044E18" w:rsidP="00044E18"/>
          <w:p w:rsidR="00044E18" w:rsidRDefault="00044E18" w:rsidP="00044E18">
            <w:r>
              <w:rPr>
                <w:u w:val="single"/>
              </w:rPr>
              <w:t>Time</w:t>
            </w:r>
            <w:r w:rsidRPr="00993783">
              <w:t>:</w:t>
            </w:r>
            <w:r>
              <w:t xml:space="preserve">  TBD</w:t>
            </w:r>
          </w:p>
          <w:p w:rsidR="00044E18" w:rsidRDefault="00044E18" w:rsidP="00044E18"/>
          <w:p w:rsidR="00044E18" w:rsidRDefault="00044E18" w:rsidP="00044E18">
            <w:r>
              <w:rPr>
                <w:u w:val="single"/>
              </w:rPr>
              <w:t>Format</w:t>
            </w:r>
            <w:r>
              <w:t>:  Students work in small groups of 3 to 5</w:t>
            </w:r>
          </w:p>
          <w:p w:rsidR="00044E18" w:rsidRDefault="00044E18" w:rsidP="00044E18"/>
          <w:p w:rsidR="00044E18" w:rsidRDefault="00044E18" w:rsidP="00044E18">
            <w:pPr>
              <w:rPr>
                <w:szCs w:val="28"/>
              </w:rPr>
            </w:pPr>
            <w:r w:rsidRPr="00F64E41">
              <w:rPr>
                <w:u w:val="single"/>
              </w:rPr>
              <w:t>Materials Needed</w:t>
            </w:r>
            <w:r>
              <w:t>:</w:t>
            </w:r>
          </w:p>
          <w:p w:rsidR="00044E18" w:rsidRPr="003C609A" w:rsidRDefault="00044E18" w:rsidP="003C609A"/>
          <w:p w:rsidR="00044E18" w:rsidRPr="003C609A" w:rsidRDefault="00044E18" w:rsidP="003C609A">
            <w:pPr>
              <w:pStyle w:val="IItextindent"/>
              <w:ind w:left="720"/>
            </w:pPr>
            <w:r w:rsidRPr="003C609A">
              <w:t xml:space="preserve">Helicopter and pilot </w:t>
            </w:r>
          </w:p>
          <w:p w:rsidR="003C609A" w:rsidRDefault="003C609A" w:rsidP="003C609A">
            <w:pPr>
              <w:pStyle w:val="IItextindent"/>
              <w:numPr>
                <w:ilvl w:val="0"/>
                <w:numId w:val="0"/>
              </w:numPr>
              <w:ind w:left="720"/>
            </w:pPr>
          </w:p>
          <w:p w:rsidR="003C609A" w:rsidRDefault="00044E18" w:rsidP="003C609A">
            <w:pPr>
              <w:pStyle w:val="IItextindent"/>
              <w:ind w:left="720"/>
            </w:pPr>
            <w:r w:rsidRPr="003C609A">
              <w:t>PPE</w:t>
            </w:r>
          </w:p>
          <w:p w:rsidR="003C609A" w:rsidRDefault="003C609A" w:rsidP="003C609A">
            <w:pPr>
              <w:pStyle w:val="ListParagraph"/>
            </w:pPr>
          </w:p>
          <w:p w:rsidR="003C609A" w:rsidRDefault="00044E18" w:rsidP="003C609A">
            <w:pPr>
              <w:pStyle w:val="IItextindent"/>
              <w:ind w:left="720"/>
            </w:pPr>
            <w:r w:rsidRPr="003C609A">
              <w:t xml:space="preserve">Radio with helicopter frequency </w:t>
            </w:r>
          </w:p>
          <w:p w:rsidR="003C609A" w:rsidRDefault="003C609A" w:rsidP="003C609A">
            <w:pPr>
              <w:pStyle w:val="ListParagraph"/>
            </w:pPr>
          </w:p>
          <w:p w:rsidR="00044E18" w:rsidRDefault="00044E18" w:rsidP="003C609A">
            <w:pPr>
              <w:pStyle w:val="IItextindent"/>
              <w:ind w:left="720"/>
            </w:pPr>
            <w:r w:rsidRPr="003C609A">
              <w:t>IRPG (Helicopter</w:t>
            </w:r>
            <w:r>
              <w:t xml:space="preserve"> Hand Signals)</w:t>
            </w:r>
          </w:p>
          <w:p w:rsidR="00044E18" w:rsidRPr="003C609A" w:rsidRDefault="00044E18" w:rsidP="003C609A"/>
          <w:p w:rsidR="00044E18" w:rsidRDefault="00044E18" w:rsidP="00044E18">
            <w:r>
              <w:rPr>
                <w:u w:val="single"/>
              </w:rPr>
              <w:t>Instructions</w:t>
            </w:r>
            <w:r>
              <w:t>:</w:t>
            </w:r>
          </w:p>
          <w:p w:rsidR="00044E18" w:rsidRPr="009856A4" w:rsidRDefault="00044E18" w:rsidP="00044E18">
            <w:pPr>
              <w:pStyle w:val="IItext"/>
            </w:pPr>
          </w:p>
          <w:p w:rsidR="00044E18" w:rsidRDefault="00044E18" w:rsidP="00044E18">
            <w:pPr>
              <w:pStyle w:val="II"/>
            </w:pPr>
            <w:r w:rsidRPr="009856A4">
              <w:t>1.</w:t>
            </w:r>
            <w:r w:rsidRPr="009856A4">
              <w:tab/>
            </w:r>
            <w:r>
              <w:t>P</w:t>
            </w:r>
            <w:r>
              <w:rPr>
                <w:caps w:val="0"/>
              </w:rPr>
              <w:t>ilot will need to be briefed on the intention of this exercise and informed to follow the hand signal given by the student.</w:t>
            </w:r>
          </w:p>
          <w:p w:rsidR="00044E18" w:rsidRDefault="00044E18" w:rsidP="00044E18">
            <w:pPr>
              <w:pStyle w:val="II"/>
            </w:pPr>
          </w:p>
          <w:p w:rsidR="00B319D1" w:rsidRDefault="00044E18" w:rsidP="00B319D1">
            <w:pPr>
              <w:pStyle w:val="IItext"/>
            </w:pPr>
            <w:r>
              <w:t>The instructor will need to demonstrate marshalling procedures first before having students attempt the exercise.</w:t>
            </w:r>
          </w:p>
          <w:p w:rsidR="00B319D1" w:rsidRDefault="00B319D1" w:rsidP="00B319D1">
            <w:pPr>
              <w:pStyle w:val="IItext"/>
            </w:pPr>
          </w:p>
          <w:p w:rsidR="00B319D1" w:rsidRDefault="00044E18" w:rsidP="00B319D1">
            <w:pPr>
              <w:pStyle w:val="IItext"/>
            </w:pPr>
            <w:r>
              <w:t>H</w:t>
            </w:r>
            <w:r w:rsidRPr="009856A4">
              <w:t xml:space="preserve">ave students take turns individually for this exercise. </w:t>
            </w:r>
            <w:r>
              <w:t xml:space="preserve">Give the student instructions on what you would like for them to have the helicopter do. Maneuver the helicopter so that most of the hand signals are used. </w:t>
            </w:r>
          </w:p>
          <w:p w:rsidR="00B319D1" w:rsidRDefault="00B319D1" w:rsidP="00B319D1">
            <w:pPr>
              <w:pStyle w:val="IItext"/>
            </w:pPr>
          </w:p>
          <w:p w:rsidR="00044E18" w:rsidRDefault="00044E18" w:rsidP="00B319D1">
            <w:pPr>
              <w:pStyle w:val="IItext"/>
              <w:rPr>
                <w:caps/>
              </w:rPr>
            </w:pPr>
            <w:r>
              <w:t>Instructor i</w:t>
            </w:r>
            <w:r w:rsidRPr="009856A4">
              <w:t>nterject</w:t>
            </w:r>
            <w:r>
              <w:t>s</w:t>
            </w:r>
            <w:r w:rsidRPr="009856A4">
              <w:t xml:space="preserve"> as needed to assist student.  </w:t>
            </w:r>
            <w:r>
              <w:t>En</w:t>
            </w:r>
            <w:r w:rsidRPr="009856A4">
              <w:t>sure students perform the following:</w:t>
            </w:r>
          </w:p>
          <w:p w:rsidR="00044E18" w:rsidRDefault="00044E18" w:rsidP="00044E18">
            <w:pPr>
              <w:pStyle w:val="IItextindent"/>
              <w:numPr>
                <w:ilvl w:val="0"/>
                <w:numId w:val="0"/>
              </w:numPr>
              <w:ind w:left="1440"/>
            </w:pPr>
          </w:p>
          <w:p w:rsidR="00044E18" w:rsidRPr="000F141D" w:rsidRDefault="00044E18" w:rsidP="000F141D">
            <w:pPr>
              <w:pStyle w:val="IItextindent"/>
            </w:pPr>
            <w:r w:rsidRPr="000F141D">
              <w:t>Wear appropriate PPE</w:t>
            </w:r>
          </w:p>
          <w:p w:rsidR="000F141D" w:rsidRDefault="000F141D" w:rsidP="000F141D">
            <w:pPr>
              <w:pStyle w:val="IItextindent"/>
              <w:numPr>
                <w:ilvl w:val="0"/>
                <w:numId w:val="0"/>
              </w:numPr>
              <w:ind w:left="1440"/>
            </w:pPr>
          </w:p>
          <w:p w:rsidR="000F141D" w:rsidRDefault="00044E18" w:rsidP="000F141D">
            <w:pPr>
              <w:pStyle w:val="IItextindent"/>
            </w:pPr>
            <w:r w:rsidRPr="000F141D">
              <w:t>Ensure and maintain eye contact with pilot</w:t>
            </w:r>
          </w:p>
          <w:p w:rsidR="000F141D" w:rsidRDefault="000F141D" w:rsidP="000F141D">
            <w:pPr>
              <w:pStyle w:val="ListParagraph"/>
            </w:pPr>
          </w:p>
          <w:p w:rsidR="000F141D" w:rsidRDefault="00044E18" w:rsidP="000F141D">
            <w:pPr>
              <w:pStyle w:val="IItextindent"/>
            </w:pPr>
            <w:r w:rsidRPr="000F141D">
              <w:t>Check for obstacles and obstructions before signaling pilot to take off and land</w:t>
            </w:r>
          </w:p>
          <w:p w:rsidR="000F141D" w:rsidRDefault="000F141D" w:rsidP="000F141D">
            <w:pPr>
              <w:pStyle w:val="ListParagraph"/>
            </w:pPr>
          </w:p>
          <w:p w:rsidR="000F141D" w:rsidRDefault="00044E18" w:rsidP="000F141D">
            <w:pPr>
              <w:pStyle w:val="IItextindent"/>
            </w:pPr>
            <w:r w:rsidRPr="000F141D">
              <w:t>Use approved hand signals</w:t>
            </w:r>
          </w:p>
          <w:p w:rsidR="000F141D" w:rsidRDefault="000F141D" w:rsidP="000F141D">
            <w:pPr>
              <w:pStyle w:val="ListParagraph"/>
            </w:pPr>
          </w:p>
          <w:p w:rsidR="000F141D" w:rsidRDefault="00044E18" w:rsidP="000F141D">
            <w:pPr>
              <w:pStyle w:val="IItextindent"/>
            </w:pPr>
            <w:r w:rsidRPr="000F141D">
              <w:t>Radio contact has been established</w:t>
            </w:r>
          </w:p>
          <w:p w:rsidR="000F141D" w:rsidRDefault="000F141D" w:rsidP="000F141D">
            <w:pPr>
              <w:pStyle w:val="ListParagraph"/>
            </w:pPr>
          </w:p>
          <w:p w:rsidR="000F141D" w:rsidRDefault="00044E18" w:rsidP="000F141D">
            <w:pPr>
              <w:pStyle w:val="IItextindent"/>
            </w:pPr>
            <w:r w:rsidRPr="000F141D">
              <w:t>Would have provided for fire protection if needed.</w:t>
            </w:r>
          </w:p>
          <w:p w:rsidR="000F141D" w:rsidRDefault="000F141D" w:rsidP="000F141D">
            <w:pPr>
              <w:pStyle w:val="ListParagraph"/>
            </w:pPr>
          </w:p>
          <w:p w:rsidR="00044E18" w:rsidRDefault="00044E18" w:rsidP="000F141D">
            <w:pPr>
              <w:pStyle w:val="IItextindent"/>
            </w:pPr>
            <w:r w:rsidRPr="000F141D">
              <w:t>Use the</w:t>
            </w:r>
            <w:r>
              <w:t xml:space="preserve"> IRPG to assist them</w:t>
            </w:r>
          </w:p>
          <w:p w:rsidR="00044E18" w:rsidRDefault="00044E18" w:rsidP="00044E18"/>
          <w:p w:rsidR="00044E18" w:rsidRDefault="00044E18" w:rsidP="00044E18">
            <w:pPr>
              <w:ind w:left="720" w:hanging="720"/>
            </w:pPr>
            <w:r>
              <w:t>2.</w:t>
            </w:r>
            <w:r>
              <w:tab/>
              <w:t>When finished, gather group for a short AAR.</w:t>
            </w:r>
          </w:p>
          <w:p w:rsidR="00044E18" w:rsidRDefault="00044E18" w:rsidP="00044E18">
            <w:pPr>
              <w:ind w:left="720" w:hanging="720"/>
            </w:pPr>
          </w:p>
          <w:p w:rsidR="00044E18" w:rsidRDefault="00044E18" w:rsidP="00044E18">
            <w:pPr>
              <w:ind w:left="720" w:hanging="720"/>
            </w:pPr>
            <w:r>
              <w:t>3.</w:t>
            </w:r>
            <w:r>
              <w:tab/>
              <w:t>Answer any questions or concerns.</w:t>
            </w:r>
          </w:p>
          <w:p w:rsidR="00044E18" w:rsidRDefault="00044E18" w:rsidP="00044E18">
            <w:pPr>
              <w:ind w:left="720" w:hanging="720"/>
            </w:pPr>
          </w:p>
          <w:p w:rsidR="00044E18" w:rsidRDefault="00044E18" w:rsidP="00044E18">
            <w:pPr>
              <w:ind w:left="720" w:hanging="720"/>
            </w:pPr>
            <w:r>
              <w:t>4.</w:t>
            </w:r>
            <w:r>
              <w:tab/>
              <w:t>Have group move on to the next exercise station.</w:t>
            </w:r>
          </w:p>
          <w:p w:rsidR="00044E18" w:rsidRDefault="00044E18" w:rsidP="00044E18">
            <w:pPr>
              <w:pStyle w:val="B"/>
            </w:pPr>
          </w:p>
          <w:p w:rsidR="00044E18" w:rsidRPr="002718F5" w:rsidRDefault="00044E18" w:rsidP="00044E18">
            <w:pPr>
              <w:pStyle w:val="II"/>
              <w:rPr>
                <w:b/>
                <w:u w:val="single"/>
              </w:rPr>
            </w:pPr>
            <w:r w:rsidRPr="002718F5">
              <w:rPr>
                <w:b/>
                <w:caps w:val="0"/>
                <w:u w:val="single"/>
              </w:rPr>
              <w:t>End of Exercise</w:t>
            </w:r>
          </w:p>
          <w:p w:rsidR="00044E18" w:rsidRPr="000F141D" w:rsidRDefault="00044E18" w:rsidP="000F141D"/>
          <w:p w:rsidR="00044E18" w:rsidRPr="004D4098" w:rsidRDefault="00044E18" w:rsidP="004D4098"/>
          <w:p w:rsidR="00044E18" w:rsidRPr="004D4098" w:rsidRDefault="00044E18" w:rsidP="004D4098"/>
          <w:p w:rsidR="00044E18" w:rsidRPr="009E1F15" w:rsidRDefault="00044E18" w:rsidP="00044E18">
            <w:pPr>
              <w:rPr>
                <w:b/>
              </w:rPr>
            </w:pPr>
            <w:r>
              <w:rPr>
                <w:b/>
              </w:rPr>
              <w:t>Exercise Station 6</w:t>
            </w:r>
            <w:r w:rsidRPr="009E1F15">
              <w:rPr>
                <w:b/>
              </w:rPr>
              <w:t xml:space="preserve"> – Cargo Hook-up</w:t>
            </w:r>
            <w:r>
              <w:rPr>
                <w:b/>
              </w:rPr>
              <w:t xml:space="preserve"> (Long-line and Hover Hook-up)</w:t>
            </w:r>
          </w:p>
          <w:p w:rsidR="00044E18" w:rsidRPr="00410749" w:rsidRDefault="00044E18" w:rsidP="00410749"/>
          <w:p w:rsidR="00044E18" w:rsidRDefault="00044E18" w:rsidP="00044E18">
            <w:pPr>
              <w:pStyle w:val="INSTRUCTOR"/>
            </w:pPr>
            <w:r>
              <w:t xml:space="preserve">This exercise is in conjunction with Station 5 Marshalling and communication </w:t>
            </w:r>
          </w:p>
          <w:p w:rsidR="00044E18" w:rsidRDefault="00044E18" w:rsidP="00044E18">
            <w:pPr>
              <w:pStyle w:val="B"/>
            </w:pPr>
          </w:p>
          <w:p w:rsidR="00044E18" w:rsidRDefault="00044E18" w:rsidP="00044E18">
            <w:r w:rsidRPr="00F80CA7">
              <w:rPr>
                <w:u w:val="single"/>
              </w:rPr>
              <w:t>Purpose</w:t>
            </w:r>
            <w:r>
              <w:t>:  To have students become familiar with the operation of cargo hook and/or remote hook. By following ground hook-up procedures, hover hook- up procedure and long-line remote hook procedures. Students should leave this station with the ability to comfortably and accurately hook cargo to the helicopter by following established procedures.</w:t>
            </w:r>
          </w:p>
          <w:p w:rsidR="00044E18" w:rsidRDefault="00044E18" w:rsidP="00044E18">
            <w:pPr>
              <w:rPr>
                <w:u w:val="single"/>
              </w:rPr>
            </w:pPr>
          </w:p>
          <w:p w:rsidR="00044E18" w:rsidRDefault="00044E18" w:rsidP="00044E18">
            <w:r>
              <w:rPr>
                <w:u w:val="single"/>
              </w:rPr>
              <w:t>Time</w:t>
            </w:r>
            <w:r w:rsidRPr="00993783">
              <w:t>:</w:t>
            </w:r>
            <w:r>
              <w:t xml:space="preserve">  TBD</w:t>
            </w:r>
          </w:p>
          <w:p w:rsidR="00044E18" w:rsidRDefault="00044E18" w:rsidP="00044E18"/>
          <w:p w:rsidR="00044E18" w:rsidRDefault="00044E18" w:rsidP="00044E18">
            <w:r>
              <w:rPr>
                <w:u w:val="single"/>
              </w:rPr>
              <w:t>Format</w:t>
            </w:r>
            <w:r>
              <w:t>:  Students work in small groups of 3 to 5</w:t>
            </w:r>
          </w:p>
          <w:p w:rsidR="00044E18" w:rsidRDefault="00044E18" w:rsidP="00044E18"/>
          <w:p w:rsidR="00044E18" w:rsidRDefault="00044E18" w:rsidP="00044E18">
            <w:pPr>
              <w:rPr>
                <w:szCs w:val="28"/>
              </w:rPr>
            </w:pPr>
            <w:r w:rsidRPr="00F64E41">
              <w:rPr>
                <w:u w:val="single"/>
              </w:rPr>
              <w:t>Materials Needed</w:t>
            </w:r>
            <w:r>
              <w:t>:</w:t>
            </w:r>
          </w:p>
          <w:p w:rsidR="00044E18" w:rsidRPr="00410749" w:rsidRDefault="00044E18" w:rsidP="00410749"/>
          <w:p w:rsidR="00044E18" w:rsidRDefault="00044E18" w:rsidP="00410749">
            <w:pPr>
              <w:pStyle w:val="IItextindent"/>
              <w:ind w:left="720"/>
            </w:pPr>
            <w:r w:rsidRPr="00410749">
              <w:t xml:space="preserve">Helicopter and pilot </w:t>
            </w:r>
          </w:p>
          <w:p w:rsidR="00410749" w:rsidRPr="00410749" w:rsidRDefault="00410749" w:rsidP="00410749">
            <w:pPr>
              <w:pStyle w:val="IItextindent"/>
              <w:numPr>
                <w:ilvl w:val="0"/>
                <w:numId w:val="0"/>
              </w:numPr>
              <w:ind w:left="720"/>
            </w:pPr>
          </w:p>
          <w:p w:rsidR="00410749" w:rsidRDefault="00044E18" w:rsidP="00410749">
            <w:pPr>
              <w:pStyle w:val="IItextindent"/>
              <w:ind w:left="720"/>
            </w:pPr>
            <w:r w:rsidRPr="00410749">
              <w:t>PPE</w:t>
            </w:r>
          </w:p>
          <w:p w:rsidR="00410749" w:rsidRDefault="00410749" w:rsidP="00410749">
            <w:pPr>
              <w:pStyle w:val="ListParagraph"/>
            </w:pPr>
          </w:p>
          <w:p w:rsidR="00410749" w:rsidRDefault="00044E18" w:rsidP="00410749">
            <w:pPr>
              <w:pStyle w:val="IItextindent"/>
              <w:ind w:left="720"/>
            </w:pPr>
            <w:r w:rsidRPr="00410749">
              <w:t>Remote electric hook with protective cage</w:t>
            </w:r>
          </w:p>
          <w:p w:rsidR="00410749" w:rsidRDefault="00410749" w:rsidP="00410749">
            <w:pPr>
              <w:pStyle w:val="ListParagraph"/>
            </w:pPr>
          </w:p>
          <w:p w:rsidR="00410749" w:rsidRDefault="00044E18" w:rsidP="00410749">
            <w:pPr>
              <w:pStyle w:val="IItextindent"/>
              <w:ind w:left="720"/>
            </w:pPr>
            <w:r w:rsidRPr="00410749">
              <w:t>One section of long line</w:t>
            </w:r>
          </w:p>
          <w:p w:rsidR="00410749" w:rsidRDefault="00410749" w:rsidP="00410749">
            <w:pPr>
              <w:pStyle w:val="ListParagraph"/>
            </w:pPr>
          </w:p>
          <w:p w:rsidR="00410749" w:rsidRDefault="00044E18" w:rsidP="00410749">
            <w:pPr>
              <w:pStyle w:val="IItextindent"/>
              <w:ind w:left="720"/>
            </w:pPr>
            <w:r w:rsidRPr="00410749">
              <w:t>Swivel</w:t>
            </w:r>
          </w:p>
          <w:p w:rsidR="00410749" w:rsidRDefault="00410749" w:rsidP="00410749">
            <w:pPr>
              <w:pStyle w:val="ListParagraph"/>
            </w:pPr>
          </w:p>
          <w:p w:rsidR="00044E18" w:rsidRPr="00410749" w:rsidRDefault="00044E18" w:rsidP="00410749">
            <w:pPr>
              <w:pStyle w:val="IItextindent"/>
              <w:ind w:left="720"/>
            </w:pPr>
            <w:r w:rsidRPr="00410749">
              <w:t>Lead line</w:t>
            </w:r>
          </w:p>
          <w:p w:rsidR="00044E18" w:rsidRPr="00410749" w:rsidRDefault="00044E18" w:rsidP="00410749"/>
          <w:p w:rsidR="00044E18" w:rsidRDefault="00044E18" w:rsidP="00044E18">
            <w:r>
              <w:rPr>
                <w:u w:val="single"/>
              </w:rPr>
              <w:t>Instructions</w:t>
            </w:r>
            <w:r>
              <w:t>:</w:t>
            </w:r>
          </w:p>
          <w:p w:rsidR="00044E18" w:rsidRPr="009856A4" w:rsidRDefault="00044E18" w:rsidP="00044E18">
            <w:pPr>
              <w:pStyle w:val="IItext"/>
            </w:pPr>
          </w:p>
          <w:p w:rsidR="00044E18" w:rsidRDefault="00044E18" w:rsidP="00044E18">
            <w:pPr>
              <w:pStyle w:val="II"/>
            </w:pPr>
            <w:r w:rsidRPr="009856A4">
              <w:t>1.</w:t>
            </w:r>
            <w:r w:rsidRPr="009856A4">
              <w:tab/>
            </w:r>
            <w:r>
              <w:t>I</w:t>
            </w:r>
            <w:r>
              <w:rPr>
                <w:caps w:val="0"/>
              </w:rPr>
              <w:t>nstructor must demonstrate one complete cycle first before having students attempt this exercise.</w:t>
            </w:r>
          </w:p>
          <w:p w:rsidR="00044E18" w:rsidRDefault="00044E18" w:rsidP="00044E18">
            <w:pPr>
              <w:pStyle w:val="II"/>
            </w:pPr>
          </w:p>
          <w:p w:rsidR="00A240CA" w:rsidRDefault="00A240CA" w:rsidP="00044E18">
            <w:pPr>
              <w:pStyle w:val="II"/>
            </w:pPr>
          </w:p>
          <w:p w:rsidR="00A240CA" w:rsidRDefault="00044E18" w:rsidP="00A240CA">
            <w:pPr>
              <w:pStyle w:val="IItext"/>
              <w:rPr>
                <w:caps/>
              </w:rPr>
            </w:pPr>
            <w:r>
              <w:t>H</w:t>
            </w:r>
            <w:r w:rsidRPr="009856A4">
              <w:t xml:space="preserve">ave students take turns individually for this exercise. </w:t>
            </w:r>
            <w:r>
              <w:t>Give the student instructions on what hook up procedure you would like for them to do.</w:t>
            </w:r>
          </w:p>
          <w:p w:rsidR="00A240CA" w:rsidRDefault="00A240CA" w:rsidP="00A240CA">
            <w:pPr>
              <w:pStyle w:val="IItext"/>
              <w:rPr>
                <w:caps/>
              </w:rPr>
            </w:pPr>
          </w:p>
          <w:p w:rsidR="00044E18" w:rsidRDefault="00044E18" w:rsidP="00A240CA">
            <w:pPr>
              <w:pStyle w:val="IItext"/>
              <w:rPr>
                <w:caps/>
              </w:rPr>
            </w:pPr>
            <w:r>
              <w:t>I</w:t>
            </w:r>
            <w:r w:rsidRPr="009856A4">
              <w:t xml:space="preserve">nterject as needed to assist student.  </w:t>
            </w:r>
            <w:r>
              <w:t>En</w:t>
            </w:r>
            <w:r w:rsidRPr="009856A4">
              <w:t>sure students</w:t>
            </w:r>
            <w:r>
              <w:t xml:space="preserve"> </w:t>
            </w:r>
            <w:r w:rsidRPr="009856A4">
              <w:t>perform the following:</w:t>
            </w:r>
          </w:p>
          <w:p w:rsidR="00044E18" w:rsidRDefault="00044E18" w:rsidP="00044E18">
            <w:pPr>
              <w:pStyle w:val="II"/>
              <w:rPr>
                <w:caps w:val="0"/>
              </w:rPr>
            </w:pPr>
          </w:p>
          <w:p w:rsidR="00044E18" w:rsidRDefault="00044E18" w:rsidP="00A240CA">
            <w:pPr>
              <w:pStyle w:val="IItextindent"/>
            </w:pPr>
            <w:r>
              <w:t>Wear appropriate PPE</w:t>
            </w:r>
          </w:p>
          <w:p w:rsidR="00A240CA" w:rsidRDefault="00A240CA" w:rsidP="00A240CA">
            <w:pPr>
              <w:pStyle w:val="IItextindent"/>
              <w:numPr>
                <w:ilvl w:val="0"/>
                <w:numId w:val="0"/>
              </w:numPr>
              <w:ind w:left="1440"/>
            </w:pPr>
          </w:p>
          <w:p w:rsidR="00A240CA" w:rsidRDefault="00044E18" w:rsidP="00A240CA">
            <w:pPr>
              <w:pStyle w:val="IItextindent"/>
            </w:pPr>
            <w:r>
              <w:t>Inspect swivel</w:t>
            </w:r>
          </w:p>
          <w:p w:rsidR="00A240CA" w:rsidRDefault="00A240CA" w:rsidP="00A240CA">
            <w:pPr>
              <w:pStyle w:val="ListParagraph"/>
            </w:pPr>
          </w:p>
          <w:p w:rsidR="00A240CA" w:rsidRDefault="00044E18" w:rsidP="00A240CA">
            <w:pPr>
              <w:pStyle w:val="IItextindent"/>
            </w:pPr>
            <w:r>
              <w:t>Inspect hook</w:t>
            </w:r>
          </w:p>
          <w:p w:rsidR="00A240CA" w:rsidRDefault="00A240CA" w:rsidP="00A240CA">
            <w:pPr>
              <w:pStyle w:val="ListParagraph"/>
            </w:pPr>
          </w:p>
          <w:p w:rsidR="00044E18" w:rsidRDefault="00044E18" w:rsidP="00A240CA">
            <w:pPr>
              <w:pStyle w:val="IItextindent"/>
            </w:pPr>
            <w:r>
              <w:t>Inspect line</w:t>
            </w:r>
          </w:p>
          <w:p w:rsidR="00044E18" w:rsidRDefault="00044E18" w:rsidP="00A240CA">
            <w:pPr>
              <w:pStyle w:val="IItextindent"/>
              <w:numPr>
                <w:ilvl w:val="0"/>
                <w:numId w:val="0"/>
              </w:numPr>
              <w:ind w:left="1440"/>
            </w:pPr>
          </w:p>
          <w:p w:rsidR="00044E18" w:rsidRDefault="00044E18" w:rsidP="00044E18">
            <w:pPr>
              <w:ind w:left="720" w:hanging="720"/>
            </w:pPr>
            <w:r>
              <w:t>2.</w:t>
            </w:r>
            <w:r>
              <w:tab/>
              <w:t>When finished, gather group for a short AAR.</w:t>
            </w:r>
          </w:p>
          <w:p w:rsidR="00044E18" w:rsidRDefault="00044E18" w:rsidP="00044E18">
            <w:pPr>
              <w:ind w:left="720" w:hanging="720"/>
            </w:pPr>
          </w:p>
          <w:p w:rsidR="00044E18" w:rsidRDefault="00044E18" w:rsidP="00044E18">
            <w:pPr>
              <w:ind w:left="720" w:hanging="720"/>
            </w:pPr>
            <w:r>
              <w:t>3.</w:t>
            </w:r>
            <w:r>
              <w:tab/>
              <w:t>Answer any questions or concerns.</w:t>
            </w:r>
          </w:p>
          <w:p w:rsidR="00044E18" w:rsidRDefault="00044E18" w:rsidP="00044E18">
            <w:pPr>
              <w:ind w:left="720" w:hanging="720"/>
            </w:pPr>
          </w:p>
          <w:p w:rsidR="00044E18" w:rsidRDefault="00044E18" w:rsidP="00044E18">
            <w:pPr>
              <w:ind w:left="720" w:hanging="720"/>
            </w:pPr>
            <w:r>
              <w:t>4.</w:t>
            </w:r>
            <w:r>
              <w:tab/>
              <w:t>Have group move on to the next exercise station.</w:t>
            </w:r>
          </w:p>
          <w:p w:rsidR="00044E18" w:rsidRDefault="00044E18" w:rsidP="00044E18">
            <w:pPr>
              <w:pStyle w:val="B"/>
            </w:pPr>
          </w:p>
          <w:p w:rsidR="00044E18" w:rsidRPr="00136A24" w:rsidRDefault="00044E18" w:rsidP="00136A24">
            <w:pPr>
              <w:rPr>
                <w:b/>
                <w:caps/>
                <w:u w:val="single"/>
              </w:rPr>
            </w:pPr>
            <w:r w:rsidRPr="00136A24">
              <w:rPr>
                <w:b/>
                <w:u w:val="single"/>
              </w:rPr>
              <w:t>End of Exercise</w:t>
            </w:r>
          </w:p>
          <w:p w:rsidR="00044E18" w:rsidRPr="00136A24" w:rsidRDefault="00044E18" w:rsidP="00136A24"/>
          <w:p w:rsidR="0074466F" w:rsidRPr="00136A24" w:rsidRDefault="0074466F" w:rsidP="00136A24"/>
        </w:tc>
        <w:tc>
          <w:tcPr>
            <w:tcW w:w="2750" w:type="dxa"/>
            <w:tcBorders>
              <w:top w:val="single" w:sz="4" w:space="0" w:color="auto"/>
            </w:tcBorders>
          </w:tcPr>
          <w:p w:rsidR="00044E18" w:rsidRDefault="00044E18" w:rsidP="00044E18"/>
          <w:p w:rsidR="008B4BCE" w:rsidRPr="000C13B2" w:rsidRDefault="00B103EA" w:rsidP="00B103EA">
            <w:r>
              <w:t>HO-</w:t>
            </w:r>
            <w:r w:rsidR="00044E18">
              <w:t>10-1</w:t>
            </w:r>
          </w:p>
        </w:tc>
      </w:tr>
    </w:tbl>
    <w:p w:rsidR="00EE2BDC" w:rsidRDefault="00EE2BDC" w:rsidP="00851F56">
      <w:pPr>
        <w:rPr>
          <w:szCs w:val="28"/>
        </w:rPr>
      </w:pPr>
    </w:p>
    <w:p w:rsidR="00EE2BDC" w:rsidRDefault="00EE2BDC">
      <w:pPr>
        <w:rPr>
          <w:szCs w:val="28"/>
        </w:rPr>
      </w:pPr>
      <w:r>
        <w:rPr>
          <w:szCs w:val="28"/>
        </w:rPr>
        <w:br w:type="page"/>
      </w:r>
    </w:p>
    <w:p w:rsidR="00320901" w:rsidRDefault="00320901" w:rsidP="00851F56">
      <w:pPr>
        <w:rPr>
          <w:szCs w:val="28"/>
        </w:rPr>
      </w:pPr>
    </w:p>
    <w:sectPr w:rsidR="00320901" w:rsidSect="00E863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6F" w:rsidRDefault="00672C6F">
      <w:r>
        <w:separator/>
      </w:r>
    </w:p>
  </w:endnote>
  <w:endnote w:type="continuationSeparator" w:id="0">
    <w:p w:rsidR="00672C6F" w:rsidRDefault="0067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42" w:rsidRDefault="00165E9C">
    <w:pPr>
      <w:framePr w:wrap="around" w:vAnchor="text" w:hAnchor="margin" w:xAlign="center" w:y="1"/>
    </w:pPr>
    <w:r>
      <w:fldChar w:fldCharType="begin"/>
    </w:r>
    <w:r w:rsidR="00041242">
      <w:instrText xml:space="preserve">PAGE  </w:instrText>
    </w:r>
    <w:r>
      <w:fldChar w:fldCharType="end"/>
    </w:r>
  </w:p>
  <w:p w:rsidR="00041242" w:rsidRDefault="000412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42" w:rsidRPr="00E86320" w:rsidRDefault="002E5C4F" w:rsidP="00E86320">
    <w:pPr>
      <w:pStyle w:val="Footer"/>
      <w:jc w:val="center"/>
    </w:pPr>
    <w:r>
      <w:t>10</w:t>
    </w:r>
    <w:r w:rsidR="00041242">
      <w:t>.</w:t>
    </w:r>
    <w:fldSimple w:instr=" PAGE ">
      <w:r w:rsidR="005A4A5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5D" w:rsidRDefault="00905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6F" w:rsidRDefault="00672C6F">
      <w:r>
        <w:separator/>
      </w:r>
    </w:p>
  </w:footnote>
  <w:footnote w:type="continuationSeparator" w:id="0">
    <w:p w:rsidR="00672C6F" w:rsidRDefault="0067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5D" w:rsidRDefault="00905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1831"/>
      <w:docPartObj>
        <w:docPartGallery w:val="Watermarks"/>
        <w:docPartUnique/>
      </w:docPartObj>
    </w:sdtPr>
    <w:sdtContent>
      <w:p w:rsidR="00905E5D" w:rsidRDefault="00165E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5D" w:rsidRDefault="00905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6D3"/>
    <w:multiLevelType w:val="hybridMultilevel"/>
    <w:tmpl w:val="9EBAC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30896"/>
    <w:multiLevelType w:val="hybridMultilevel"/>
    <w:tmpl w:val="32926CB4"/>
    <w:lvl w:ilvl="0" w:tplc="D35AACC8">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0076A7"/>
    <w:multiLevelType w:val="hybridMultilevel"/>
    <w:tmpl w:val="590CA5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F146AB"/>
    <w:multiLevelType w:val="hybridMultilevel"/>
    <w:tmpl w:val="AB0C5864"/>
    <w:lvl w:ilvl="0" w:tplc="84C264FC">
      <w:start w:val="1"/>
      <w:numFmt w:val="bulle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B4CD0"/>
    <w:multiLevelType w:val="hybridMultilevel"/>
    <w:tmpl w:val="00BC80E0"/>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86304322">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C591F"/>
    <w:multiLevelType w:val="hybridMultilevel"/>
    <w:tmpl w:val="6ABAF27E"/>
    <w:lvl w:ilvl="0" w:tplc="F52EA4BC">
      <w:start w:val="1"/>
      <w:numFmt w:val="bullet"/>
      <w:lvlText w:val="–"/>
      <w:lvlJc w:val="left"/>
      <w:pPr>
        <w:ind w:left="2880" w:hanging="360"/>
      </w:pPr>
      <w:rPr>
        <w:rFonts w:ascii="Times New Roman" w:hAnsi="Times New Roman" w:cs="Times New Roman" w:hint="default"/>
        <w:b w:val="0"/>
        <w:color w:val="auto"/>
        <w:sz w:val="18"/>
        <w:szCs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101DDC"/>
    <w:multiLevelType w:val="hybridMultilevel"/>
    <w:tmpl w:val="8EFA9232"/>
    <w:lvl w:ilvl="0" w:tplc="2B387B9A">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DA74C6"/>
    <w:multiLevelType w:val="hybridMultilevel"/>
    <w:tmpl w:val="2C04FBD8"/>
    <w:lvl w:ilvl="0" w:tplc="04090005">
      <w:start w:val="1"/>
      <w:numFmt w:val="bullet"/>
      <w:lvlText w:val=""/>
      <w:lvlJc w:val="left"/>
      <w:pPr>
        <w:ind w:left="4320" w:hanging="360"/>
      </w:pPr>
      <w:rPr>
        <w:rFonts w:ascii="Wingdings" w:hAnsi="Wingdings" w:hint="default"/>
        <w:sz w:val="2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D935B4"/>
    <w:multiLevelType w:val="hybridMultilevel"/>
    <w:tmpl w:val="D8D63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3E23C6"/>
    <w:multiLevelType w:val="hybridMultilevel"/>
    <w:tmpl w:val="57BC5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5500E"/>
    <w:multiLevelType w:val="hybridMultilevel"/>
    <w:tmpl w:val="57C0C116"/>
    <w:lvl w:ilvl="0" w:tplc="1798A898">
      <w:start w:val="1"/>
      <w:numFmt w:val="bullet"/>
      <w:pStyle w:val="2textindentDash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8"/>
  </w:num>
  <w:num w:numId="3">
    <w:abstractNumId w:val="30"/>
  </w:num>
  <w:num w:numId="4">
    <w:abstractNumId w:val="2"/>
  </w:num>
  <w:num w:numId="5">
    <w:abstractNumId w:val="20"/>
  </w:num>
  <w:num w:numId="6">
    <w:abstractNumId w:val="6"/>
  </w:num>
  <w:num w:numId="7">
    <w:abstractNumId w:val="32"/>
  </w:num>
  <w:num w:numId="8">
    <w:abstractNumId w:val="3"/>
  </w:num>
  <w:num w:numId="9">
    <w:abstractNumId w:val="3"/>
  </w:num>
  <w:num w:numId="10">
    <w:abstractNumId w:val="22"/>
  </w:num>
  <w:num w:numId="11">
    <w:abstractNumId w:val="42"/>
  </w:num>
  <w:num w:numId="12">
    <w:abstractNumId w:val="12"/>
  </w:num>
  <w:num w:numId="13">
    <w:abstractNumId w:val="28"/>
  </w:num>
  <w:num w:numId="14">
    <w:abstractNumId w:val="11"/>
  </w:num>
  <w:num w:numId="15">
    <w:abstractNumId w:val="7"/>
  </w:num>
  <w:num w:numId="16">
    <w:abstractNumId w:val="14"/>
  </w:num>
  <w:num w:numId="17">
    <w:abstractNumId w:val="25"/>
  </w:num>
  <w:num w:numId="18">
    <w:abstractNumId w:val="24"/>
  </w:num>
  <w:num w:numId="19">
    <w:abstractNumId w:val="33"/>
  </w:num>
  <w:num w:numId="20">
    <w:abstractNumId w:val="5"/>
  </w:num>
  <w:num w:numId="21">
    <w:abstractNumId w:val="31"/>
  </w:num>
  <w:num w:numId="22">
    <w:abstractNumId w:val="19"/>
  </w:num>
  <w:num w:numId="23">
    <w:abstractNumId w:val="39"/>
  </w:num>
  <w:num w:numId="24">
    <w:abstractNumId w:val="8"/>
  </w:num>
  <w:num w:numId="25">
    <w:abstractNumId w:val="15"/>
  </w:num>
  <w:num w:numId="26">
    <w:abstractNumId w:val="37"/>
  </w:num>
  <w:num w:numId="27">
    <w:abstractNumId w:val="26"/>
  </w:num>
  <w:num w:numId="28">
    <w:abstractNumId w:val="17"/>
  </w:num>
  <w:num w:numId="29">
    <w:abstractNumId w:val="36"/>
  </w:num>
  <w:num w:numId="30">
    <w:abstractNumId w:val="40"/>
  </w:num>
  <w:num w:numId="31">
    <w:abstractNumId w:val="23"/>
  </w:num>
  <w:num w:numId="32">
    <w:abstractNumId w:val="13"/>
  </w:num>
  <w:num w:numId="33">
    <w:abstractNumId w:val="38"/>
  </w:num>
  <w:num w:numId="34">
    <w:abstractNumId w:val="16"/>
  </w:num>
  <w:num w:numId="35">
    <w:abstractNumId w:val="16"/>
  </w:num>
  <w:num w:numId="36">
    <w:abstractNumId w:val="16"/>
  </w:num>
  <w:num w:numId="37">
    <w:abstractNumId w:val="27"/>
  </w:num>
  <w:num w:numId="38">
    <w:abstractNumId w:val="4"/>
  </w:num>
  <w:num w:numId="39">
    <w:abstractNumId w:val="21"/>
  </w:num>
  <w:num w:numId="40">
    <w:abstractNumId w:val="29"/>
  </w:num>
  <w:num w:numId="41">
    <w:abstractNumId w:val="41"/>
  </w:num>
  <w:num w:numId="42">
    <w:abstractNumId w:val="9"/>
  </w:num>
  <w:num w:numId="43">
    <w:abstractNumId w:val="1"/>
  </w:num>
  <w:num w:numId="44">
    <w:abstractNumId w:val="35"/>
  </w:num>
  <w:num w:numId="45">
    <w:abstractNumId w:val="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001"/>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F86837"/>
    <w:rsid w:val="00000E4E"/>
    <w:rsid w:val="000034B6"/>
    <w:rsid w:val="00004A0A"/>
    <w:rsid w:val="0001124A"/>
    <w:rsid w:val="00015A01"/>
    <w:rsid w:val="00027DE3"/>
    <w:rsid w:val="000346F7"/>
    <w:rsid w:val="00041242"/>
    <w:rsid w:val="00044E18"/>
    <w:rsid w:val="000460CC"/>
    <w:rsid w:val="00046910"/>
    <w:rsid w:val="00051B9E"/>
    <w:rsid w:val="000550AA"/>
    <w:rsid w:val="00057A3B"/>
    <w:rsid w:val="00061D91"/>
    <w:rsid w:val="000770BE"/>
    <w:rsid w:val="00090AEF"/>
    <w:rsid w:val="000924A4"/>
    <w:rsid w:val="000947E6"/>
    <w:rsid w:val="000961C0"/>
    <w:rsid w:val="000A6261"/>
    <w:rsid w:val="000B5D6E"/>
    <w:rsid w:val="000B6EF7"/>
    <w:rsid w:val="000C1B28"/>
    <w:rsid w:val="000C550C"/>
    <w:rsid w:val="000D5C4E"/>
    <w:rsid w:val="000E1A92"/>
    <w:rsid w:val="000E2C71"/>
    <w:rsid w:val="000E587E"/>
    <w:rsid w:val="000F141D"/>
    <w:rsid w:val="001021DA"/>
    <w:rsid w:val="0010334D"/>
    <w:rsid w:val="001107E5"/>
    <w:rsid w:val="001162EB"/>
    <w:rsid w:val="001202F6"/>
    <w:rsid w:val="0012114F"/>
    <w:rsid w:val="001226D7"/>
    <w:rsid w:val="00126A27"/>
    <w:rsid w:val="001345BA"/>
    <w:rsid w:val="001351C9"/>
    <w:rsid w:val="00136A24"/>
    <w:rsid w:val="001379BC"/>
    <w:rsid w:val="00142E9C"/>
    <w:rsid w:val="00144D4A"/>
    <w:rsid w:val="00145503"/>
    <w:rsid w:val="00150EDE"/>
    <w:rsid w:val="00151A53"/>
    <w:rsid w:val="00157B29"/>
    <w:rsid w:val="00165E9C"/>
    <w:rsid w:val="001777A3"/>
    <w:rsid w:val="001843D3"/>
    <w:rsid w:val="00184F8B"/>
    <w:rsid w:val="00186B5E"/>
    <w:rsid w:val="00187D06"/>
    <w:rsid w:val="001A0FA1"/>
    <w:rsid w:val="001A3086"/>
    <w:rsid w:val="001A6806"/>
    <w:rsid w:val="001B42CC"/>
    <w:rsid w:val="001B5973"/>
    <w:rsid w:val="001C1EE0"/>
    <w:rsid w:val="001C3CB3"/>
    <w:rsid w:val="001D0972"/>
    <w:rsid w:val="001D1CA8"/>
    <w:rsid w:val="001D6175"/>
    <w:rsid w:val="001E02DF"/>
    <w:rsid w:val="001E15BE"/>
    <w:rsid w:val="001E1CAF"/>
    <w:rsid w:val="001E3150"/>
    <w:rsid w:val="001E7FB2"/>
    <w:rsid w:val="00217670"/>
    <w:rsid w:val="00232D73"/>
    <w:rsid w:val="00236D52"/>
    <w:rsid w:val="00250371"/>
    <w:rsid w:val="00261A24"/>
    <w:rsid w:val="0026552F"/>
    <w:rsid w:val="00274454"/>
    <w:rsid w:val="00277024"/>
    <w:rsid w:val="0028312B"/>
    <w:rsid w:val="00286BBA"/>
    <w:rsid w:val="002963B2"/>
    <w:rsid w:val="002B14DF"/>
    <w:rsid w:val="002B75FC"/>
    <w:rsid w:val="002C31D5"/>
    <w:rsid w:val="002C4FE6"/>
    <w:rsid w:val="002C6F79"/>
    <w:rsid w:val="002D2DDE"/>
    <w:rsid w:val="002D36F6"/>
    <w:rsid w:val="002D56A0"/>
    <w:rsid w:val="002E5C4F"/>
    <w:rsid w:val="00305666"/>
    <w:rsid w:val="00312845"/>
    <w:rsid w:val="00320488"/>
    <w:rsid w:val="00320901"/>
    <w:rsid w:val="0033479D"/>
    <w:rsid w:val="00337F2C"/>
    <w:rsid w:val="00340860"/>
    <w:rsid w:val="0034175D"/>
    <w:rsid w:val="00351609"/>
    <w:rsid w:val="0035217F"/>
    <w:rsid w:val="00355080"/>
    <w:rsid w:val="00376FA7"/>
    <w:rsid w:val="00376FC4"/>
    <w:rsid w:val="0038218C"/>
    <w:rsid w:val="003830A2"/>
    <w:rsid w:val="00384CFE"/>
    <w:rsid w:val="00394358"/>
    <w:rsid w:val="003A02BE"/>
    <w:rsid w:val="003A7C36"/>
    <w:rsid w:val="003B0139"/>
    <w:rsid w:val="003B2CC8"/>
    <w:rsid w:val="003B7250"/>
    <w:rsid w:val="003B7D2A"/>
    <w:rsid w:val="003C3D63"/>
    <w:rsid w:val="003C3E89"/>
    <w:rsid w:val="003C609A"/>
    <w:rsid w:val="003D1F3C"/>
    <w:rsid w:val="003D1FF4"/>
    <w:rsid w:val="003D6F01"/>
    <w:rsid w:val="003E2869"/>
    <w:rsid w:val="003F50A3"/>
    <w:rsid w:val="003F7367"/>
    <w:rsid w:val="004012DB"/>
    <w:rsid w:val="004058BF"/>
    <w:rsid w:val="004069BF"/>
    <w:rsid w:val="00410749"/>
    <w:rsid w:val="00413349"/>
    <w:rsid w:val="00421BBB"/>
    <w:rsid w:val="00432515"/>
    <w:rsid w:val="00437F0F"/>
    <w:rsid w:val="00444983"/>
    <w:rsid w:val="004502DB"/>
    <w:rsid w:val="00453648"/>
    <w:rsid w:val="0046784D"/>
    <w:rsid w:val="00470D32"/>
    <w:rsid w:val="0048090A"/>
    <w:rsid w:val="00480EC6"/>
    <w:rsid w:val="00483F07"/>
    <w:rsid w:val="00485FAC"/>
    <w:rsid w:val="00494810"/>
    <w:rsid w:val="004962BE"/>
    <w:rsid w:val="00497DC1"/>
    <w:rsid w:val="004B25C8"/>
    <w:rsid w:val="004C1203"/>
    <w:rsid w:val="004C3F83"/>
    <w:rsid w:val="004C561F"/>
    <w:rsid w:val="004D2DA5"/>
    <w:rsid w:val="004D4098"/>
    <w:rsid w:val="004D48C0"/>
    <w:rsid w:val="004D713A"/>
    <w:rsid w:val="004E3B64"/>
    <w:rsid w:val="004E425D"/>
    <w:rsid w:val="004F1315"/>
    <w:rsid w:val="004F5535"/>
    <w:rsid w:val="00500B90"/>
    <w:rsid w:val="0051042D"/>
    <w:rsid w:val="00510621"/>
    <w:rsid w:val="00517351"/>
    <w:rsid w:val="00520569"/>
    <w:rsid w:val="0052148F"/>
    <w:rsid w:val="00527691"/>
    <w:rsid w:val="00530D42"/>
    <w:rsid w:val="0054286B"/>
    <w:rsid w:val="005509D1"/>
    <w:rsid w:val="005536A0"/>
    <w:rsid w:val="005578EE"/>
    <w:rsid w:val="0057737A"/>
    <w:rsid w:val="005871A0"/>
    <w:rsid w:val="005902C0"/>
    <w:rsid w:val="00597068"/>
    <w:rsid w:val="005A4A56"/>
    <w:rsid w:val="005B3D9E"/>
    <w:rsid w:val="005B4C20"/>
    <w:rsid w:val="005B4E65"/>
    <w:rsid w:val="005C147F"/>
    <w:rsid w:val="005C27DC"/>
    <w:rsid w:val="005D0BF4"/>
    <w:rsid w:val="005D313A"/>
    <w:rsid w:val="005D73C9"/>
    <w:rsid w:val="005E7178"/>
    <w:rsid w:val="005F1FFF"/>
    <w:rsid w:val="006059FA"/>
    <w:rsid w:val="006157AF"/>
    <w:rsid w:val="006218ED"/>
    <w:rsid w:val="00631069"/>
    <w:rsid w:val="006338FA"/>
    <w:rsid w:val="006377AA"/>
    <w:rsid w:val="0064058E"/>
    <w:rsid w:val="00643EA6"/>
    <w:rsid w:val="00644ABD"/>
    <w:rsid w:val="00644DA0"/>
    <w:rsid w:val="006463B9"/>
    <w:rsid w:val="00651AB3"/>
    <w:rsid w:val="0066350D"/>
    <w:rsid w:val="006636E9"/>
    <w:rsid w:val="006655FF"/>
    <w:rsid w:val="00667B38"/>
    <w:rsid w:val="00672C6F"/>
    <w:rsid w:val="006774EF"/>
    <w:rsid w:val="00682488"/>
    <w:rsid w:val="0068471B"/>
    <w:rsid w:val="00696127"/>
    <w:rsid w:val="006A2A6A"/>
    <w:rsid w:val="006B27C9"/>
    <w:rsid w:val="006C2C6C"/>
    <w:rsid w:val="006D25AF"/>
    <w:rsid w:val="006D49FE"/>
    <w:rsid w:val="006D783E"/>
    <w:rsid w:val="006F392A"/>
    <w:rsid w:val="006F3C9F"/>
    <w:rsid w:val="00700704"/>
    <w:rsid w:val="0071203E"/>
    <w:rsid w:val="00714C90"/>
    <w:rsid w:val="00725355"/>
    <w:rsid w:val="007259D4"/>
    <w:rsid w:val="0073237D"/>
    <w:rsid w:val="00736C54"/>
    <w:rsid w:val="0074466F"/>
    <w:rsid w:val="00744779"/>
    <w:rsid w:val="0074766D"/>
    <w:rsid w:val="0076448F"/>
    <w:rsid w:val="00766ACB"/>
    <w:rsid w:val="00766DC4"/>
    <w:rsid w:val="007726C3"/>
    <w:rsid w:val="00777FA7"/>
    <w:rsid w:val="007804C5"/>
    <w:rsid w:val="00786F3D"/>
    <w:rsid w:val="007C57B5"/>
    <w:rsid w:val="007C7B7E"/>
    <w:rsid w:val="007D01CD"/>
    <w:rsid w:val="007D51B2"/>
    <w:rsid w:val="007E20A4"/>
    <w:rsid w:val="007F153F"/>
    <w:rsid w:val="007F2B6F"/>
    <w:rsid w:val="008125FB"/>
    <w:rsid w:val="00812CBD"/>
    <w:rsid w:val="00831E74"/>
    <w:rsid w:val="00836FAD"/>
    <w:rsid w:val="00841FA0"/>
    <w:rsid w:val="008509E2"/>
    <w:rsid w:val="00851F56"/>
    <w:rsid w:val="00852F1D"/>
    <w:rsid w:val="00856581"/>
    <w:rsid w:val="00865662"/>
    <w:rsid w:val="00865B11"/>
    <w:rsid w:val="00870BF1"/>
    <w:rsid w:val="00876333"/>
    <w:rsid w:val="0088779B"/>
    <w:rsid w:val="008908C1"/>
    <w:rsid w:val="008938A7"/>
    <w:rsid w:val="00894854"/>
    <w:rsid w:val="00895EE9"/>
    <w:rsid w:val="008A2CA5"/>
    <w:rsid w:val="008B1016"/>
    <w:rsid w:val="008B4BCE"/>
    <w:rsid w:val="008B4C8B"/>
    <w:rsid w:val="008B52DE"/>
    <w:rsid w:val="008B79F7"/>
    <w:rsid w:val="008C30B2"/>
    <w:rsid w:val="008C323D"/>
    <w:rsid w:val="008D1A9C"/>
    <w:rsid w:val="008D72DA"/>
    <w:rsid w:val="008E343B"/>
    <w:rsid w:val="008E3727"/>
    <w:rsid w:val="008F13FF"/>
    <w:rsid w:val="008F15A2"/>
    <w:rsid w:val="008F4F18"/>
    <w:rsid w:val="008F5FD1"/>
    <w:rsid w:val="00900BC6"/>
    <w:rsid w:val="00905E5D"/>
    <w:rsid w:val="00906315"/>
    <w:rsid w:val="00914417"/>
    <w:rsid w:val="009167E0"/>
    <w:rsid w:val="009264CA"/>
    <w:rsid w:val="00931130"/>
    <w:rsid w:val="00931D90"/>
    <w:rsid w:val="00932456"/>
    <w:rsid w:val="00932E9D"/>
    <w:rsid w:val="0093387F"/>
    <w:rsid w:val="0093476B"/>
    <w:rsid w:val="00937527"/>
    <w:rsid w:val="009512B1"/>
    <w:rsid w:val="00952255"/>
    <w:rsid w:val="009531E9"/>
    <w:rsid w:val="00956A30"/>
    <w:rsid w:val="009672B7"/>
    <w:rsid w:val="00970AA1"/>
    <w:rsid w:val="00970E4D"/>
    <w:rsid w:val="00971EE2"/>
    <w:rsid w:val="00973640"/>
    <w:rsid w:val="009740FB"/>
    <w:rsid w:val="009A69B5"/>
    <w:rsid w:val="009C0954"/>
    <w:rsid w:val="009C1BB7"/>
    <w:rsid w:val="009C2717"/>
    <w:rsid w:val="009D091D"/>
    <w:rsid w:val="009D18A2"/>
    <w:rsid w:val="009D4DC6"/>
    <w:rsid w:val="009D68DB"/>
    <w:rsid w:val="009E73A6"/>
    <w:rsid w:val="00A059DF"/>
    <w:rsid w:val="00A062E1"/>
    <w:rsid w:val="00A12E43"/>
    <w:rsid w:val="00A13C37"/>
    <w:rsid w:val="00A23084"/>
    <w:rsid w:val="00A240CA"/>
    <w:rsid w:val="00A250F3"/>
    <w:rsid w:val="00A2784C"/>
    <w:rsid w:val="00A34EFE"/>
    <w:rsid w:val="00A404A1"/>
    <w:rsid w:val="00A4414B"/>
    <w:rsid w:val="00A648FF"/>
    <w:rsid w:val="00A6543D"/>
    <w:rsid w:val="00A662C7"/>
    <w:rsid w:val="00A73DD9"/>
    <w:rsid w:val="00A85C52"/>
    <w:rsid w:val="00A94E0F"/>
    <w:rsid w:val="00AA09C1"/>
    <w:rsid w:val="00AA2ED9"/>
    <w:rsid w:val="00AB2569"/>
    <w:rsid w:val="00AB2DB4"/>
    <w:rsid w:val="00AB4567"/>
    <w:rsid w:val="00AB7669"/>
    <w:rsid w:val="00AE27D2"/>
    <w:rsid w:val="00AF04BC"/>
    <w:rsid w:val="00B00B01"/>
    <w:rsid w:val="00B037FF"/>
    <w:rsid w:val="00B04E62"/>
    <w:rsid w:val="00B05784"/>
    <w:rsid w:val="00B0722A"/>
    <w:rsid w:val="00B103EA"/>
    <w:rsid w:val="00B10957"/>
    <w:rsid w:val="00B1411B"/>
    <w:rsid w:val="00B20BD0"/>
    <w:rsid w:val="00B319D1"/>
    <w:rsid w:val="00B346EE"/>
    <w:rsid w:val="00B41E19"/>
    <w:rsid w:val="00B44069"/>
    <w:rsid w:val="00B5012D"/>
    <w:rsid w:val="00B50556"/>
    <w:rsid w:val="00B50943"/>
    <w:rsid w:val="00B54899"/>
    <w:rsid w:val="00B579D3"/>
    <w:rsid w:val="00B57A46"/>
    <w:rsid w:val="00B67B65"/>
    <w:rsid w:val="00B743E6"/>
    <w:rsid w:val="00B80896"/>
    <w:rsid w:val="00B90B57"/>
    <w:rsid w:val="00B93349"/>
    <w:rsid w:val="00B950D0"/>
    <w:rsid w:val="00BA443A"/>
    <w:rsid w:val="00BA6F05"/>
    <w:rsid w:val="00BB3DC0"/>
    <w:rsid w:val="00BC4C52"/>
    <w:rsid w:val="00BE3FCC"/>
    <w:rsid w:val="00BF7BA4"/>
    <w:rsid w:val="00BF7D78"/>
    <w:rsid w:val="00C07C14"/>
    <w:rsid w:val="00C100F4"/>
    <w:rsid w:val="00C20F53"/>
    <w:rsid w:val="00C376D0"/>
    <w:rsid w:val="00C4348B"/>
    <w:rsid w:val="00C46480"/>
    <w:rsid w:val="00C47D50"/>
    <w:rsid w:val="00C52917"/>
    <w:rsid w:val="00C65910"/>
    <w:rsid w:val="00C6601A"/>
    <w:rsid w:val="00C673DA"/>
    <w:rsid w:val="00C70940"/>
    <w:rsid w:val="00C71006"/>
    <w:rsid w:val="00C7318C"/>
    <w:rsid w:val="00C844EF"/>
    <w:rsid w:val="00C95320"/>
    <w:rsid w:val="00CA19FD"/>
    <w:rsid w:val="00CA4185"/>
    <w:rsid w:val="00CB10F9"/>
    <w:rsid w:val="00CD0334"/>
    <w:rsid w:val="00CD601B"/>
    <w:rsid w:val="00CE5926"/>
    <w:rsid w:val="00CF0500"/>
    <w:rsid w:val="00CF1FBC"/>
    <w:rsid w:val="00CF3255"/>
    <w:rsid w:val="00D014FE"/>
    <w:rsid w:val="00D20FC5"/>
    <w:rsid w:val="00D21F41"/>
    <w:rsid w:val="00D25AF3"/>
    <w:rsid w:val="00D302A8"/>
    <w:rsid w:val="00D31738"/>
    <w:rsid w:val="00D37E90"/>
    <w:rsid w:val="00D37F39"/>
    <w:rsid w:val="00D41A77"/>
    <w:rsid w:val="00D43A50"/>
    <w:rsid w:val="00D443D2"/>
    <w:rsid w:val="00D504EB"/>
    <w:rsid w:val="00D51352"/>
    <w:rsid w:val="00D5645F"/>
    <w:rsid w:val="00D5728C"/>
    <w:rsid w:val="00D738E9"/>
    <w:rsid w:val="00D75566"/>
    <w:rsid w:val="00D75BB6"/>
    <w:rsid w:val="00D8393F"/>
    <w:rsid w:val="00DA0B49"/>
    <w:rsid w:val="00DA0D5B"/>
    <w:rsid w:val="00DB0831"/>
    <w:rsid w:val="00DB40D2"/>
    <w:rsid w:val="00DB6BEC"/>
    <w:rsid w:val="00DD5556"/>
    <w:rsid w:val="00DD732A"/>
    <w:rsid w:val="00DF0892"/>
    <w:rsid w:val="00DF1026"/>
    <w:rsid w:val="00E0195A"/>
    <w:rsid w:val="00E11C93"/>
    <w:rsid w:val="00E15D51"/>
    <w:rsid w:val="00E21AF9"/>
    <w:rsid w:val="00E26040"/>
    <w:rsid w:val="00E40E0E"/>
    <w:rsid w:val="00E4528B"/>
    <w:rsid w:val="00E46D26"/>
    <w:rsid w:val="00E52E9D"/>
    <w:rsid w:val="00E555B2"/>
    <w:rsid w:val="00E57637"/>
    <w:rsid w:val="00E57A81"/>
    <w:rsid w:val="00E57D6D"/>
    <w:rsid w:val="00E67084"/>
    <w:rsid w:val="00E74361"/>
    <w:rsid w:val="00E745F7"/>
    <w:rsid w:val="00E84B07"/>
    <w:rsid w:val="00E86274"/>
    <w:rsid w:val="00E86320"/>
    <w:rsid w:val="00E903C2"/>
    <w:rsid w:val="00E95733"/>
    <w:rsid w:val="00EA0779"/>
    <w:rsid w:val="00EA670C"/>
    <w:rsid w:val="00EC7742"/>
    <w:rsid w:val="00EC7E9E"/>
    <w:rsid w:val="00ED0409"/>
    <w:rsid w:val="00ED040D"/>
    <w:rsid w:val="00ED1F39"/>
    <w:rsid w:val="00ED35DE"/>
    <w:rsid w:val="00EE28DE"/>
    <w:rsid w:val="00EE2BDC"/>
    <w:rsid w:val="00EE47FF"/>
    <w:rsid w:val="00EF7ECA"/>
    <w:rsid w:val="00F01E36"/>
    <w:rsid w:val="00F028F7"/>
    <w:rsid w:val="00F03838"/>
    <w:rsid w:val="00F13D45"/>
    <w:rsid w:val="00F14F8D"/>
    <w:rsid w:val="00F229EC"/>
    <w:rsid w:val="00F2551F"/>
    <w:rsid w:val="00F25985"/>
    <w:rsid w:val="00F315A9"/>
    <w:rsid w:val="00F327D1"/>
    <w:rsid w:val="00F4006F"/>
    <w:rsid w:val="00F4074A"/>
    <w:rsid w:val="00F40928"/>
    <w:rsid w:val="00F44C59"/>
    <w:rsid w:val="00F45909"/>
    <w:rsid w:val="00F56313"/>
    <w:rsid w:val="00F56787"/>
    <w:rsid w:val="00F60536"/>
    <w:rsid w:val="00F70BDA"/>
    <w:rsid w:val="00F7709F"/>
    <w:rsid w:val="00F86837"/>
    <w:rsid w:val="00F92906"/>
    <w:rsid w:val="00FA33F3"/>
    <w:rsid w:val="00FA3CAB"/>
    <w:rsid w:val="00FC1572"/>
    <w:rsid w:val="00FC1604"/>
    <w:rsid w:val="00FC6E38"/>
    <w:rsid w:val="00FD2ABE"/>
    <w:rsid w:val="00FE49B1"/>
    <w:rsid w:val="00FE6379"/>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BtextindentDashBullet">
    <w:name w:val="B. text indent Dash Bullet"/>
    <w:basedOn w:val="DashBullet"/>
    <w:qFormat/>
    <w:rsid w:val="00856581"/>
    <w:pPr>
      <w:ind w:left="2880"/>
    </w:pPr>
  </w:style>
  <w:style w:type="paragraph" w:customStyle="1" w:styleId="2textindentDashBullet">
    <w:name w:val="2. text indent Dash Bullet"/>
    <w:qFormat/>
    <w:rsid w:val="00AB7669"/>
    <w:pPr>
      <w:numPr>
        <w:numId w:val="41"/>
      </w:numPr>
      <w:ind w:left="3600" w:hanging="720"/>
    </w:pPr>
    <w:rPr>
      <w:sz w:val="28"/>
      <w:szCs w:val="24"/>
    </w:rPr>
  </w:style>
  <w:style w:type="character" w:styleId="CommentReference">
    <w:name w:val="annotation reference"/>
    <w:basedOn w:val="DefaultParagraphFont"/>
    <w:rsid w:val="00BB3DC0"/>
    <w:rPr>
      <w:sz w:val="16"/>
      <w:szCs w:val="16"/>
    </w:rPr>
  </w:style>
  <w:style w:type="paragraph" w:styleId="CommentText">
    <w:name w:val="annotation text"/>
    <w:basedOn w:val="Normal"/>
    <w:link w:val="CommentTextChar"/>
    <w:rsid w:val="00BB3DC0"/>
    <w:rPr>
      <w:sz w:val="20"/>
      <w:szCs w:val="20"/>
    </w:rPr>
  </w:style>
  <w:style w:type="character" w:customStyle="1" w:styleId="CommentTextChar">
    <w:name w:val="Comment Text Char"/>
    <w:basedOn w:val="DefaultParagraphFont"/>
    <w:link w:val="CommentText"/>
    <w:rsid w:val="00BB3DC0"/>
  </w:style>
  <w:style w:type="paragraph" w:styleId="CommentSubject">
    <w:name w:val="annotation subject"/>
    <w:basedOn w:val="CommentText"/>
    <w:next w:val="CommentText"/>
    <w:link w:val="CommentSubjectChar"/>
    <w:rsid w:val="00BB3DC0"/>
    <w:rPr>
      <w:b/>
      <w:bCs/>
    </w:rPr>
  </w:style>
  <w:style w:type="character" w:customStyle="1" w:styleId="CommentSubjectChar">
    <w:name w:val="Comment Subject Char"/>
    <w:basedOn w:val="CommentTextChar"/>
    <w:link w:val="CommentSubject"/>
    <w:rsid w:val="00BB3DC0"/>
    <w:rPr>
      <w:b/>
      <w:bCs/>
    </w:rPr>
  </w:style>
</w:styles>
</file>

<file path=word/webSettings.xml><?xml version="1.0" encoding="utf-8"?>
<w:webSettings xmlns:r="http://schemas.openxmlformats.org/officeDocument/2006/relationships" xmlns:w="http://schemas.openxmlformats.org/wordprocessingml/2006/main">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CC8F-9C48-46B0-867E-3B615067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Overview IG Template - Version 2</Template>
  <TotalTime>1</TotalTime>
  <Pages>16</Pages>
  <Words>1667</Words>
  <Characters>9289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2008-07-08T20:16:00Z</cp:lastPrinted>
  <dcterms:created xsi:type="dcterms:W3CDTF">2011-02-07T23:24:00Z</dcterms:created>
  <dcterms:modified xsi:type="dcterms:W3CDTF">2011-02-07T23:24:00Z</dcterms:modified>
</cp:coreProperties>
</file>