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15" w:type="dxa"/>
          <w:left w:w="115" w:type="dxa"/>
          <w:bottom w:w="115" w:type="dxa"/>
          <w:right w:w="115" w:type="dxa"/>
        </w:tblCellMar>
        <w:tblLook w:val="01E0"/>
      </w:tblPr>
      <w:tblGrid>
        <w:gridCol w:w="9360"/>
      </w:tblGrid>
      <w:tr w:rsidR="00F70BDA" w:rsidRPr="00FA33F3" w:rsidTr="00EE47FF">
        <w:trPr>
          <w:jc w:val="center"/>
        </w:trPr>
        <w:tc>
          <w:tcPr>
            <w:tcW w:w="9360" w:type="dxa"/>
            <w:shd w:val="clear" w:color="auto" w:fill="auto"/>
          </w:tcPr>
          <w:p w:rsidR="00F70BDA" w:rsidRPr="00D658AC" w:rsidRDefault="00F70BDA" w:rsidP="00895EE9">
            <w:pPr>
              <w:pStyle w:val="UnitOverview"/>
            </w:pPr>
            <w:r w:rsidRPr="00D658AC">
              <w:t>UNIT OVERVIEW</w:t>
            </w:r>
          </w:p>
        </w:tc>
      </w:tr>
      <w:tr w:rsidR="00F70BDA" w:rsidRPr="00FA33F3" w:rsidTr="00EE47FF">
        <w:trPr>
          <w:jc w:val="center"/>
        </w:trPr>
        <w:tc>
          <w:tcPr>
            <w:tcW w:w="9360" w:type="dxa"/>
          </w:tcPr>
          <w:p w:rsidR="00F70BDA" w:rsidRPr="00337F2C" w:rsidRDefault="00F70BDA" w:rsidP="0076448F">
            <w:pPr>
              <w:ind w:left="1440" w:hanging="1440"/>
            </w:pPr>
            <w:r w:rsidRPr="00FA33F3">
              <w:rPr>
                <w:b/>
              </w:rPr>
              <w:t>Course</w:t>
            </w:r>
            <w:r w:rsidRPr="00FF661C">
              <w:tab/>
            </w:r>
            <w:r w:rsidR="00846F71" w:rsidRPr="00846F71">
              <w:t>Helicopter Crewmember, S-271</w:t>
            </w:r>
          </w:p>
        </w:tc>
      </w:tr>
      <w:tr w:rsidR="00F70BDA" w:rsidRPr="00FA33F3" w:rsidTr="00EE47FF">
        <w:trPr>
          <w:jc w:val="center"/>
        </w:trPr>
        <w:tc>
          <w:tcPr>
            <w:tcW w:w="9360" w:type="dxa"/>
          </w:tcPr>
          <w:p w:rsidR="00F70BDA" w:rsidRPr="00337F2C" w:rsidRDefault="00F70BDA" w:rsidP="0076448F">
            <w:pPr>
              <w:ind w:left="1440" w:hanging="1440"/>
            </w:pPr>
            <w:r w:rsidRPr="00FA33F3">
              <w:rPr>
                <w:b/>
              </w:rPr>
              <w:t>Unit</w:t>
            </w:r>
            <w:r w:rsidRPr="00FF661C">
              <w:tab/>
            </w:r>
            <w:r w:rsidR="00846F71" w:rsidRPr="00846F71">
              <w:t>6 – Risk Management</w:t>
            </w:r>
          </w:p>
        </w:tc>
      </w:tr>
      <w:tr w:rsidR="00F70BDA" w:rsidRPr="00FA33F3" w:rsidTr="00EE47FF">
        <w:trPr>
          <w:jc w:val="center"/>
        </w:trPr>
        <w:tc>
          <w:tcPr>
            <w:tcW w:w="9360" w:type="dxa"/>
          </w:tcPr>
          <w:p w:rsidR="00F70BDA" w:rsidRPr="00337F2C" w:rsidRDefault="00F70BDA" w:rsidP="00846F71">
            <w:pPr>
              <w:ind w:left="1440" w:hanging="1440"/>
            </w:pPr>
            <w:r w:rsidRPr="00FA33F3">
              <w:rPr>
                <w:b/>
              </w:rPr>
              <w:t>Time</w:t>
            </w:r>
            <w:r w:rsidRPr="00FF661C">
              <w:tab/>
            </w:r>
            <w:r w:rsidR="00846F71">
              <w:t>TBD</w:t>
            </w:r>
          </w:p>
        </w:tc>
      </w:tr>
      <w:tr w:rsidR="00F70BDA" w:rsidRPr="00FA33F3" w:rsidTr="00EE47FF">
        <w:trPr>
          <w:jc w:val="center"/>
        </w:trPr>
        <w:tc>
          <w:tcPr>
            <w:tcW w:w="9360" w:type="dxa"/>
          </w:tcPr>
          <w:p w:rsidR="00F70BDA" w:rsidRPr="00FA33F3" w:rsidRDefault="00846F71" w:rsidP="00CA19FD">
            <w:pPr>
              <w:rPr>
                <w:b/>
              </w:rPr>
            </w:pPr>
            <w:r>
              <w:rPr>
                <w:b/>
              </w:rPr>
              <w:t>Objective</w:t>
            </w:r>
          </w:p>
          <w:p w:rsidR="00D75566" w:rsidRPr="00D96699" w:rsidRDefault="00846F71" w:rsidP="00846F71">
            <w:pPr>
              <w:spacing w:before="120"/>
              <w:ind w:left="360"/>
            </w:pPr>
            <w:r w:rsidRPr="00846F71">
              <w:t>Demonstrate the ability to apply Risk Management techniques to helicopter operations.</w:t>
            </w:r>
          </w:p>
        </w:tc>
      </w:tr>
      <w:tr w:rsidR="00F70BDA" w:rsidRPr="00FA33F3" w:rsidTr="00EE47FF">
        <w:trPr>
          <w:jc w:val="center"/>
        </w:trPr>
        <w:tc>
          <w:tcPr>
            <w:tcW w:w="9360" w:type="dxa"/>
          </w:tcPr>
          <w:p w:rsidR="00F70BDA" w:rsidRPr="00FA33F3" w:rsidRDefault="00F70BDA" w:rsidP="00CA19FD">
            <w:pPr>
              <w:rPr>
                <w:b/>
              </w:rPr>
            </w:pPr>
            <w:r w:rsidRPr="00FA33F3">
              <w:rPr>
                <w:b/>
              </w:rPr>
              <w:t>Strategy</w:t>
            </w:r>
          </w:p>
          <w:p w:rsidR="00F70BDA" w:rsidRPr="00D658AC" w:rsidRDefault="00846F71" w:rsidP="00FA33F3">
            <w:pPr>
              <w:spacing w:before="120"/>
              <w:ind w:left="360"/>
            </w:pPr>
            <w:r w:rsidRPr="00846F71">
              <w:t>This unit will help students to apply Risk Management techniques to helicopter operations and proficiency checks. This will be accomplished through lecture, discussion, and hands-on exercise.</w:t>
            </w:r>
          </w:p>
        </w:tc>
      </w:tr>
      <w:tr w:rsidR="00F70BDA" w:rsidRPr="00FA33F3" w:rsidTr="00EE47FF">
        <w:trPr>
          <w:jc w:val="center"/>
        </w:trPr>
        <w:tc>
          <w:tcPr>
            <w:tcW w:w="9360" w:type="dxa"/>
          </w:tcPr>
          <w:p w:rsidR="00F70BDA" w:rsidRPr="00FA33F3" w:rsidRDefault="00846F71" w:rsidP="00CA19FD">
            <w:pPr>
              <w:rPr>
                <w:b/>
              </w:rPr>
            </w:pPr>
            <w:r>
              <w:rPr>
                <w:b/>
              </w:rPr>
              <w:t>Instructional Methods</w:t>
            </w:r>
          </w:p>
          <w:p w:rsidR="00846F71" w:rsidRDefault="00846F71" w:rsidP="00846F71">
            <w:pPr>
              <w:pStyle w:val="Bullet"/>
              <w:spacing w:before="120"/>
              <w:ind w:left="1077" w:hanging="717"/>
            </w:pPr>
            <w:r>
              <w:t>Facilitation/informal lecture with PowerPoint</w:t>
            </w:r>
          </w:p>
          <w:p w:rsidR="00D75566" w:rsidRPr="00D658AC" w:rsidRDefault="00846F71" w:rsidP="00846F71">
            <w:pPr>
              <w:pStyle w:val="Bullet"/>
              <w:spacing w:before="120"/>
              <w:ind w:left="1077" w:hanging="717"/>
            </w:pPr>
            <w:r>
              <w:t>Group exercise</w:t>
            </w:r>
          </w:p>
        </w:tc>
      </w:tr>
      <w:tr w:rsidR="00F70BDA" w:rsidRPr="00FA33F3" w:rsidTr="00EE47FF">
        <w:trPr>
          <w:trHeight w:val="1298"/>
          <w:jc w:val="center"/>
        </w:trPr>
        <w:tc>
          <w:tcPr>
            <w:tcW w:w="9360" w:type="dxa"/>
          </w:tcPr>
          <w:p w:rsidR="00D75566" w:rsidRPr="00FA33F3" w:rsidRDefault="00F70BDA" w:rsidP="00EC7E9E">
            <w:pPr>
              <w:rPr>
                <w:b/>
              </w:rPr>
            </w:pPr>
            <w:r w:rsidRPr="00FA33F3">
              <w:rPr>
                <w:b/>
              </w:rPr>
              <w:t>Instructional Aids</w:t>
            </w:r>
          </w:p>
          <w:p w:rsidR="00320901" w:rsidRDefault="00320901" w:rsidP="00320901">
            <w:pPr>
              <w:pStyle w:val="InstructionalAids"/>
              <w:ind w:left="1077" w:hanging="717"/>
            </w:pPr>
            <w:r>
              <w:t>Personal computer with LCD projector and presentation software</w:t>
            </w:r>
          </w:p>
          <w:p w:rsidR="00846F71" w:rsidRDefault="00846F71" w:rsidP="00846F71">
            <w:pPr>
              <w:pStyle w:val="InstructionalAids"/>
              <w:ind w:left="1077" w:hanging="717"/>
            </w:pPr>
            <w:r>
              <w:t>Fireline Handbook, PMS 410-1</w:t>
            </w:r>
          </w:p>
          <w:p w:rsidR="00846F71" w:rsidRDefault="00846F71" w:rsidP="00846F71">
            <w:pPr>
              <w:pStyle w:val="InstructionalAids"/>
              <w:ind w:left="1077" w:hanging="717"/>
            </w:pPr>
            <w:r>
              <w:t>IRPG</w:t>
            </w:r>
          </w:p>
          <w:p w:rsidR="00F14F8D" w:rsidRPr="00D658AC" w:rsidRDefault="00846F71" w:rsidP="00846F71">
            <w:pPr>
              <w:pStyle w:val="InstructionalAids"/>
              <w:ind w:left="1077" w:hanging="717"/>
            </w:pPr>
            <w:r>
              <w:t>IHOG</w:t>
            </w:r>
          </w:p>
        </w:tc>
      </w:tr>
      <w:tr w:rsidR="00F70BDA" w:rsidRPr="00FA33F3" w:rsidTr="00EE47FF">
        <w:trPr>
          <w:jc w:val="center"/>
        </w:trPr>
        <w:tc>
          <w:tcPr>
            <w:tcW w:w="9360" w:type="dxa"/>
          </w:tcPr>
          <w:p w:rsidR="00F70BDA" w:rsidRPr="00FA33F3" w:rsidRDefault="00846F71" w:rsidP="00CA19FD">
            <w:pPr>
              <w:rPr>
                <w:b/>
              </w:rPr>
            </w:pPr>
            <w:r>
              <w:rPr>
                <w:b/>
              </w:rPr>
              <w:t>Exercise</w:t>
            </w:r>
          </w:p>
          <w:p w:rsidR="00F70BDA" w:rsidRPr="00D658AC" w:rsidRDefault="00846F71" w:rsidP="0076448F">
            <w:pPr>
              <w:pStyle w:val="Bullet"/>
              <w:spacing w:before="120"/>
              <w:ind w:left="1080"/>
            </w:pPr>
            <w:r w:rsidRPr="00846F71">
              <w:t>Risk Management Matrix</w:t>
            </w:r>
          </w:p>
        </w:tc>
      </w:tr>
      <w:tr w:rsidR="00F70BDA" w:rsidRPr="00FA33F3" w:rsidTr="00EE47FF">
        <w:trPr>
          <w:jc w:val="center"/>
        </w:trPr>
        <w:tc>
          <w:tcPr>
            <w:tcW w:w="9360" w:type="dxa"/>
          </w:tcPr>
          <w:p w:rsidR="00F70BDA" w:rsidRPr="00FA33F3" w:rsidRDefault="00F70BDA" w:rsidP="00CA19FD">
            <w:pPr>
              <w:rPr>
                <w:b/>
              </w:rPr>
            </w:pPr>
            <w:r w:rsidRPr="00FA33F3">
              <w:rPr>
                <w:b/>
              </w:rPr>
              <w:t>Evaluation Method(s)</w:t>
            </w:r>
          </w:p>
          <w:p w:rsidR="00F70BDA" w:rsidRPr="00D658AC" w:rsidRDefault="00846F71" w:rsidP="0076448F">
            <w:pPr>
              <w:pStyle w:val="Bullet"/>
              <w:spacing w:before="120"/>
              <w:ind w:left="1077" w:hanging="717"/>
            </w:pPr>
            <w:r w:rsidRPr="00846F71">
              <w:t>Review and discuss group exercise.</w:t>
            </w:r>
          </w:p>
        </w:tc>
      </w:tr>
      <w:tr w:rsidR="00F70BDA" w:rsidRPr="00FA33F3" w:rsidTr="00EE47FF">
        <w:trPr>
          <w:jc w:val="center"/>
        </w:trPr>
        <w:tc>
          <w:tcPr>
            <w:tcW w:w="9360" w:type="dxa"/>
          </w:tcPr>
          <w:p w:rsidR="00F70BDA" w:rsidRPr="00FA33F3" w:rsidRDefault="00F70BDA" w:rsidP="00CA19FD">
            <w:pPr>
              <w:rPr>
                <w:b/>
              </w:rPr>
            </w:pPr>
            <w:r w:rsidRPr="00FA33F3">
              <w:rPr>
                <w:b/>
              </w:rPr>
              <w:t>Outline</w:t>
            </w:r>
          </w:p>
          <w:p w:rsidR="00846F71" w:rsidRDefault="00846F71" w:rsidP="00846F71">
            <w:pPr>
              <w:spacing w:before="120"/>
              <w:ind w:left="1077" w:hanging="717"/>
            </w:pPr>
            <w:r>
              <w:t>I.</w:t>
            </w:r>
            <w:r>
              <w:tab/>
              <w:t>Risk Assessment and Management</w:t>
            </w:r>
          </w:p>
          <w:p w:rsidR="00846F71" w:rsidRDefault="00846F71" w:rsidP="00846F71">
            <w:pPr>
              <w:spacing w:before="120"/>
              <w:ind w:left="1800" w:hanging="720"/>
            </w:pPr>
            <w:r>
              <w:t>A.</w:t>
            </w:r>
            <w:r>
              <w:tab/>
              <w:t>What is Risk Assessment?</w:t>
            </w:r>
          </w:p>
          <w:p w:rsidR="00EE47FF" w:rsidRPr="00FA33F3" w:rsidRDefault="00846F71" w:rsidP="00846F71">
            <w:pPr>
              <w:spacing w:before="120"/>
              <w:ind w:left="1800" w:hanging="720"/>
              <w:rPr>
                <w:szCs w:val="28"/>
              </w:rPr>
            </w:pPr>
            <w:r>
              <w:t>B.</w:t>
            </w:r>
            <w:r>
              <w:tab/>
              <w:t>What is Risk Management?</w:t>
            </w:r>
            <w:r w:rsidR="00D75566">
              <w:tab/>
            </w:r>
          </w:p>
        </w:tc>
      </w:tr>
      <w:tr w:rsidR="00EE47FF" w:rsidRPr="00FA33F3" w:rsidTr="00EE47FF">
        <w:trPr>
          <w:jc w:val="center"/>
        </w:trPr>
        <w:tc>
          <w:tcPr>
            <w:tcW w:w="9360" w:type="dxa"/>
          </w:tcPr>
          <w:p w:rsidR="00EE47FF" w:rsidRDefault="00EE47FF" w:rsidP="00EE47FF">
            <w:pPr>
              <w:spacing w:before="240" w:after="120"/>
              <w:rPr>
                <w:b/>
                <w:szCs w:val="28"/>
              </w:rPr>
            </w:pPr>
            <w:r>
              <w:rPr>
                <w:b/>
                <w:szCs w:val="28"/>
              </w:rPr>
              <w:lastRenderedPageBreak/>
              <w:t>Aids and Cues Codes</w:t>
            </w:r>
          </w:p>
          <w:p w:rsidR="00EE47FF" w:rsidRDefault="00EE47FF" w:rsidP="00EE47FF">
            <w:pPr>
              <w:tabs>
                <w:tab w:val="left" w:pos="2520"/>
              </w:tabs>
              <w:spacing w:before="120" w:after="120"/>
              <w:rPr>
                <w:sz w:val="20"/>
                <w:szCs w:val="20"/>
              </w:rPr>
            </w:pPr>
            <w:r>
              <w:rPr>
                <w:sz w:val="20"/>
                <w:szCs w:val="20"/>
              </w:rPr>
              <w:t>The codes in the Aids and Cues column are defined as follows:</w:t>
            </w:r>
          </w:p>
          <w:p w:rsidR="00EE47FF" w:rsidRDefault="00EE47FF" w:rsidP="00EE47FF">
            <w:pPr>
              <w:tabs>
                <w:tab w:val="left" w:pos="2880"/>
              </w:tabs>
              <w:ind w:left="2880" w:hanging="2880"/>
              <w:rPr>
                <w:sz w:val="20"/>
                <w:szCs w:val="20"/>
              </w:rPr>
            </w:pPr>
            <w:r>
              <w:rPr>
                <w:sz w:val="20"/>
                <w:szCs w:val="20"/>
              </w:rPr>
              <w:t>IG  –  Instructor Guide</w:t>
            </w:r>
            <w:r>
              <w:rPr>
                <w:sz w:val="20"/>
                <w:szCs w:val="20"/>
              </w:rPr>
              <w:tab/>
              <w:t>IR  –  Instructor Reference</w:t>
            </w:r>
          </w:p>
          <w:p w:rsidR="00EE47FF" w:rsidRDefault="00EE47FF" w:rsidP="00EE47FF">
            <w:pPr>
              <w:tabs>
                <w:tab w:val="left" w:pos="2880"/>
              </w:tabs>
              <w:ind w:left="2880" w:hanging="2880"/>
              <w:rPr>
                <w:sz w:val="20"/>
                <w:szCs w:val="20"/>
              </w:rPr>
            </w:pPr>
            <w:r>
              <w:rPr>
                <w:sz w:val="20"/>
                <w:szCs w:val="20"/>
              </w:rPr>
              <w:t>SW  –  Student Workbook</w:t>
            </w:r>
            <w:r>
              <w:rPr>
                <w:sz w:val="20"/>
                <w:szCs w:val="20"/>
              </w:rPr>
              <w:tab/>
              <w:t>SR  –  Student Reference</w:t>
            </w:r>
          </w:p>
          <w:p w:rsidR="00EE47FF" w:rsidRPr="00FA33F3" w:rsidRDefault="00EE47FF" w:rsidP="00EE47FF">
            <w:pPr>
              <w:rPr>
                <w:b/>
              </w:rPr>
            </w:pPr>
            <w:r>
              <w:rPr>
                <w:sz w:val="20"/>
                <w:szCs w:val="20"/>
              </w:rPr>
              <w:t>HO  –  Handout</w:t>
            </w:r>
            <w:r>
              <w:rPr>
                <w:sz w:val="20"/>
                <w:szCs w:val="20"/>
              </w:rPr>
              <w:tab/>
            </w:r>
            <w:r>
              <w:rPr>
                <w:sz w:val="20"/>
                <w:szCs w:val="20"/>
              </w:rPr>
              <w:tab/>
            </w:r>
            <w:r>
              <w:rPr>
                <w:sz w:val="20"/>
                <w:szCs w:val="20"/>
              </w:rPr>
              <w:tab/>
              <w:t>Slide  –  PowerPoint</w:t>
            </w:r>
          </w:p>
        </w:tc>
      </w:tr>
    </w:tbl>
    <w:p w:rsidR="00F14F8D" w:rsidRDefault="00F14F8D" w:rsidP="00F70BDA">
      <w:pPr>
        <w:rPr>
          <w:szCs w:val="28"/>
        </w:rPr>
      </w:pPr>
    </w:p>
    <w:p w:rsidR="00F70BDA" w:rsidRPr="00F70BDA" w:rsidRDefault="00F70BDA" w:rsidP="00BE3FCC">
      <w:pPr>
        <w:pStyle w:val="Heading1"/>
      </w:pPr>
      <w:r>
        <w:br w:type="page"/>
      </w:r>
      <w:r w:rsidRPr="00F70BDA">
        <w:lastRenderedPageBreak/>
        <w:t>UNIT PRESENTATION</w:t>
      </w:r>
    </w:p>
    <w:p w:rsidR="00F70BDA" w:rsidRPr="00153869" w:rsidRDefault="00F70BDA" w:rsidP="00F70BDA">
      <w:pPr>
        <w:rPr>
          <w:szCs w:val="28"/>
        </w:rPr>
      </w:pPr>
    </w:p>
    <w:p w:rsidR="00320901" w:rsidRDefault="00320901" w:rsidP="00320901">
      <w:pPr>
        <w:ind w:left="1440" w:hanging="1440"/>
      </w:pPr>
      <w:r>
        <w:t>COURSE:</w:t>
      </w:r>
      <w:r>
        <w:tab/>
      </w:r>
      <w:r w:rsidR="00846F71" w:rsidRPr="00846F71">
        <w:t>Helicopter Crewmember, S-271</w:t>
      </w:r>
    </w:p>
    <w:p w:rsidR="00320901" w:rsidRDefault="00320901" w:rsidP="00320901">
      <w:pPr>
        <w:ind w:left="1440" w:hanging="1440"/>
      </w:pPr>
    </w:p>
    <w:p w:rsidR="00F70BDA" w:rsidRPr="00153869" w:rsidRDefault="00320901" w:rsidP="00320901">
      <w:pPr>
        <w:ind w:left="1440" w:hanging="1440"/>
      </w:pPr>
      <w:r>
        <w:t>UNIT:</w:t>
      </w:r>
      <w:r>
        <w:tab/>
      </w:r>
      <w:r w:rsidR="00846F71" w:rsidRPr="00846F71">
        <w:t>6 – Risk Management</w:t>
      </w:r>
    </w:p>
    <w:p w:rsidR="00F70BDA" w:rsidRPr="00153869" w:rsidRDefault="00F70BDA" w:rsidP="00F70BDA">
      <w:pPr>
        <w:rPr>
          <w:szCs w:val="28"/>
        </w:rPr>
      </w:pPr>
    </w:p>
    <w:p w:rsidR="00F70BDA" w:rsidRPr="00153869" w:rsidRDefault="00F70BDA" w:rsidP="00F70BDA">
      <w:pPr>
        <w:rPr>
          <w:szCs w:val="28"/>
        </w:rPr>
      </w:pPr>
    </w:p>
    <w:tbl>
      <w:tblPr>
        <w:tblW w:w="0" w:type="auto"/>
        <w:jc w:val="center"/>
        <w:tblBorders>
          <w:top w:val="single" w:sz="4" w:space="0" w:color="auto"/>
          <w:insideV w:val="single" w:sz="4" w:space="0" w:color="auto"/>
        </w:tblBorders>
        <w:tblLayout w:type="fixed"/>
        <w:tblLook w:val="0000"/>
      </w:tblPr>
      <w:tblGrid>
        <w:gridCol w:w="6610"/>
        <w:gridCol w:w="2750"/>
      </w:tblGrid>
      <w:tr w:rsidR="00F70BDA" w:rsidRPr="000C13B2" w:rsidTr="00320488">
        <w:trPr>
          <w:tblHeader/>
          <w:jc w:val="center"/>
        </w:trPr>
        <w:tc>
          <w:tcPr>
            <w:tcW w:w="6610" w:type="dxa"/>
            <w:tcBorders>
              <w:top w:val="single" w:sz="4" w:space="0" w:color="auto"/>
              <w:bottom w:val="single" w:sz="4" w:space="0" w:color="auto"/>
            </w:tcBorders>
          </w:tcPr>
          <w:p w:rsidR="00F70BDA" w:rsidRPr="000C13B2" w:rsidRDefault="00F70BDA" w:rsidP="000034B6">
            <w:pPr>
              <w:jc w:val="center"/>
            </w:pPr>
            <w:r w:rsidRPr="000C13B2">
              <w:t>OUTLINE</w:t>
            </w:r>
          </w:p>
        </w:tc>
        <w:tc>
          <w:tcPr>
            <w:tcW w:w="2750" w:type="dxa"/>
            <w:tcBorders>
              <w:top w:val="single" w:sz="4" w:space="0" w:color="auto"/>
              <w:bottom w:val="single" w:sz="4" w:space="0" w:color="auto"/>
            </w:tcBorders>
          </w:tcPr>
          <w:p w:rsidR="00F70BDA" w:rsidRPr="000C13B2" w:rsidRDefault="00F70BDA" w:rsidP="000034B6">
            <w:pPr>
              <w:jc w:val="center"/>
              <w:rPr>
                <w:szCs w:val="28"/>
              </w:rPr>
            </w:pPr>
            <w:r w:rsidRPr="000C13B2">
              <w:rPr>
                <w:szCs w:val="28"/>
              </w:rPr>
              <w:t>AIDS &amp; CUES</w:t>
            </w:r>
          </w:p>
        </w:tc>
      </w:tr>
      <w:tr w:rsidR="00F70BDA" w:rsidRPr="000C13B2" w:rsidTr="00320488">
        <w:trPr>
          <w:jc w:val="center"/>
        </w:trPr>
        <w:tc>
          <w:tcPr>
            <w:tcW w:w="6610" w:type="dxa"/>
            <w:tcBorders>
              <w:top w:val="single" w:sz="4" w:space="0" w:color="auto"/>
            </w:tcBorders>
          </w:tcPr>
          <w:p w:rsidR="00320901" w:rsidRDefault="00320901" w:rsidP="00846F71"/>
          <w:p w:rsidR="00846F71" w:rsidRDefault="00846F71" w:rsidP="00846F71">
            <w:pPr>
              <w:pStyle w:val="INSTRUCTOR"/>
            </w:pPr>
            <w:r>
              <w:t>Unit Title Slide.</w:t>
            </w:r>
          </w:p>
          <w:p w:rsidR="00846F71" w:rsidRDefault="00846F71" w:rsidP="00846F71">
            <w:pPr>
              <w:pStyle w:val="INSTRUCTOR"/>
            </w:pPr>
          </w:p>
          <w:p w:rsidR="00846F71" w:rsidRDefault="00BD309E" w:rsidP="00846F71">
            <w:pPr>
              <w:pStyle w:val="INSTRUCTOR"/>
            </w:pPr>
            <w:r>
              <w:t>Present Unit Objective</w:t>
            </w:r>
            <w:r w:rsidR="00846F71" w:rsidRPr="00423E06">
              <w:t>.</w:t>
            </w:r>
          </w:p>
          <w:p w:rsidR="00846F71" w:rsidRDefault="00846F71" w:rsidP="00846F71">
            <w:pPr>
              <w:pStyle w:val="INSTRUCTOR"/>
            </w:pPr>
          </w:p>
          <w:p w:rsidR="00846F71" w:rsidRDefault="00846F71" w:rsidP="00846F71">
            <w:pPr>
              <w:pStyle w:val="INSTRUCTOR"/>
            </w:pPr>
            <w:r>
              <w:t>This unit combines the IHOG and IRPG Risk Management Processes.</w:t>
            </w:r>
          </w:p>
          <w:p w:rsidR="00846F71" w:rsidRDefault="00846F71" w:rsidP="00846F71"/>
          <w:p w:rsidR="00846F71" w:rsidRDefault="00846F71" w:rsidP="00846F71">
            <w:pPr>
              <w:pStyle w:val="II"/>
            </w:pPr>
            <w:r>
              <w:t>i.</w:t>
            </w:r>
            <w:r>
              <w:tab/>
              <w:t>risk assessment and management</w:t>
            </w:r>
          </w:p>
          <w:p w:rsidR="00846F71" w:rsidRDefault="00846F71" w:rsidP="00846F71">
            <w:pPr>
              <w:pStyle w:val="II"/>
            </w:pPr>
          </w:p>
          <w:p w:rsidR="00846F71" w:rsidRDefault="00846F71" w:rsidP="00846F71">
            <w:pPr>
              <w:pStyle w:val="B"/>
            </w:pPr>
            <w:r>
              <w:t>A.</w:t>
            </w:r>
            <w:r>
              <w:tab/>
              <w:t>What is Risk Assessment?</w:t>
            </w:r>
          </w:p>
          <w:p w:rsidR="00846F71" w:rsidRDefault="00846F71" w:rsidP="00846F71">
            <w:pPr>
              <w:pStyle w:val="B"/>
            </w:pPr>
          </w:p>
          <w:p w:rsidR="00846F71" w:rsidRDefault="00846F71" w:rsidP="00846F71">
            <w:pPr>
              <w:pStyle w:val="Btext"/>
            </w:pPr>
            <w:r w:rsidRPr="00E154F1">
              <w:t>Risk assessment is the process which associates “hazards” with “risks.”</w:t>
            </w:r>
          </w:p>
          <w:p w:rsidR="00846F71" w:rsidRDefault="00846F71" w:rsidP="00846F71">
            <w:pPr>
              <w:pStyle w:val="Btext"/>
            </w:pPr>
          </w:p>
          <w:p w:rsidR="00846F71" w:rsidRDefault="00846F71" w:rsidP="00846F71">
            <w:pPr>
              <w:pStyle w:val="Btext"/>
            </w:pPr>
            <w:r>
              <w:t>Risk assessment is the initial part of the risk management process which includes:</w:t>
            </w:r>
          </w:p>
          <w:p w:rsidR="00846F71" w:rsidRDefault="00846F71" w:rsidP="00846F71">
            <w:pPr>
              <w:pStyle w:val="Btext"/>
            </w:pPr>
          </w:p>
          <w:p w:rsidR="00846F71" w:rsidRDefault="00846F71" w:rsidP="00846F71">
            <w:pPr>
              <w:pStyle w:val="Btextindent"/>
            </w:pPr>
            <w:r>
              <w:t>Identifying know hazards and</w:t>
            </w:r>
          </w:p>
          <w:p w:rsidR="00846F71" w:rsidRDefault="00846F71" w:rsidP="00846F71">
            <w:pPr>
              <w:pStyle w:val="Btextindent"/>
              <w:numPr>
                <w:ilvl w:val="0"/>
                <w:numId w:val="0"/>
              </w:numPr>
              <w:ind w:left="2160"/>
            </w:pPr>
          </w:p>
          <w:p w:rsidR="00846F71" w:rsidRDefault="00846F71" w:rsidP="00846F71">
            <w:pPr>
              <w:pStyle w:val="Btextindent"/>
            </w:pPr>
            <w:r>
              <w:t>Analyzing the degree of risk associated with each hazard</w:t>
            </w:r>
          </w:p>
          <w:p w:rsidR="00846F71" w:rsidRDefault="00846F71" w:rsidP="00846F71">
            <w:pPr>
              <w:pStyle w:val="Btextindent"/>
              <w:numPr>
                <w:ilvl w:val="0"/>
                <w:numId w:val="0"/>
              </w:numPr>
              <w:ind w:left="2052"/>
            </w:pPr>
          </w:p>
          <w:p w:rsidR="00846F71" w:rsidRDefault="00846F71" w:rsidP="00846F71">
            <w:pPr>
              <w:pStyle w:val="Btextindent"/>
              <w:numPr>
                <w:ilvl w:val="0"/>
                <w:numId w:val="0"/>
              </w:numPr>
              <w:ind w:left="2052"/>
            </w:pPr>
          </w:p>
          <w:p w:rsidR="00846F71" w:rsidRDefault="00846F71" w:rsidP="00846F71">
            <w:pPr>
              <w:pStyle w:val="Btextindent"/>
              <w:numPr>
                <w:ilvl w:val="0"/>
                <w:numId w:val="0"/>
              </w:numPr>
              <w:ind w:left="2052"/>
            </w:pPr>
          </w:p>
          <w:p w:rsidR="00846F71" w:rsidRDefault="00846F71" w:rsidP="00846F71">
            <w:pPr>
              <w:pStyle w:val="Btextindent"/>
              <w:numPr>
                <w:ilvl w:val="0"/>
                <w:numId w:val="0"/>
              </w:numPr>
              <w:ind w:left="2052"/>
            </w:pPr>
          </w:p>
          <w:p w:rsidR="00846F71" w:rsidRDefault="00846F71" w:rsidP="00846F71">
            <w:pPr>
              <w:pStyle w:val="Btextindent"/>
              <w:numPr>
                <w:ilvl w:val="0"/>
                <w:numId w:val="0"/>
              </w:numPr>
              <w:ind w:left="2052"/>
            </w:pPr>
          </w:p>
          <w:p w:rsidR="00846F71" w:rsidRDefault="00846F71" w:rsidP="00846F71">
            <w:pPr>
              <w:pStyle w:val="Btextindent"/>
              <w:numPr>
                <w:ilvl w:val="0"/>
                <w:numId w:val="0"/>
              </w:numPr>
              <w:ind w:left="2052"/>
            </w:pPr>
          </w:p>
          <w:p w:rsidR="00846F71" w:rsidRDefault="00846F71" w:rsidP="00846F71">
            <w:pPr>
              <w:pStyle w:val="Btextindent"/>
              <w:numPr>
                <w:ilvl w:val="0"/>
                <w:numId w:val="0"/>
              </w:numPr>
              <w:ind w:left="2052"/>
            </w:pPr>
          </w:p>
          <w:p w:rsidR="00846F71" w:rsidRDefault="00846F71" w:rsidP="00846F71">
            <w:pPr>
              <w:pStyle w:val="Btextindent"/>
              <w:numPr>
                <w:ilvl w:val="0"/>
                <w:numId w:val="0"/>
              </w:numPr>
              <w:ind w:left="2052"/>
            </w:pPr>
          </w:p>
          <w:p w:rsidR="00846F71" w:rsidRDefault="00846F71" w:rsidP="00846F71">
            <w:pPr>
              <w:pStyle w:val="Btextindent"/>
              <w:numPr>
                <w:ilvl w:val="0"/>
                <w:numId w:val="0"/>
              </w:numPr>
              <w:ind w:left="2052"/>
            </w:pPr>
          </w:p>
          <w:p w:rsidR="00846F71" w:rsidRDefault="00846F71" w:rsidP="00846F71">
            <w:pPr>
              <w:pStyle w:val="Btextindent"/>
              <w:numPr>
                <w:ilvl w:val="0"/>
                <w:numId w:val="0"/>
              </w:numPr>
              <w:ind w:left="2052"/>
            </w:pPr>
          </w:p>
          <w:p w:rsidR="00846F71" w:rsidRDefault="00846F71" w:rsidP="00846F71">
            <w:pPr>
              <w:pStyle w:val="B"/>
            </w:pPr>
            <w:r>
              <w:t>B.</w:t>
            </w:r>
            <w:r>
              <w:tab/>
              <w:t xml:space="preserve">Risk </w:t>
            </w:r>
            <w:r w:rsidRPr="00846F71">
              <w:t>Management</w:t>
            </w:r>
            <w:r>
              <w:t xml:space="preserve"> Process</w:t>
            </w:r>
          </w:p>
          <w:p w:rsidR="00846F71" w:rsidRDefault="00846F71" w:rsidP="00846F71">
            <w:pPr>
              <w:pStyle w:val="IItext"/>
            </w:pPr>
          </w:p>
          <w:p w:rsidR="00846F71" w:rsidRPr="00846F71" w:rsidRDefault="00846F71" w:rsidP="00846F71">
            <w:pPr>
              <w:pStyle w:val="Btext"/>
            </w:pPr>
            <w:r w:rsidRPr="00846F71">
              <w:t>Risk management is a continuous systematic process of identifying and controlling risk in all activities according to established parameters.</w:t>
            </w:r>
          </w:p>
          <w:p w:rsidR="00846F71" w:rsidRPr="00846F71" w:rsidRDefault="00846F71" w:rsidP="00846F71">
            <w:pPr>
              <w:pStyle w:val="Btext"/>
            </w:pPr>
          </w:p>
          <w:p w:rsidR="00846F71" w:rsidRPr="00846F71" w:rsidRDefault="00846F71" w:rsidP="00846F71">
            <w:pPr>
              <w:pStyle w:val="Btext"/>
            </w:pPr>
            <w:r w:rsidRPr="00846F71">
              <w:t>This process includes detecting hazards, assessing the risk, and implementing and monitoring risk controls to support effective, risk based decision making.</w:t>
            </w:r>
          </w:p>
          <w:p w:rsidR="00846F71" w:rsidRPr="00846F71" w:rsidRDefault="00846F71" w:rsidP="00846F71">
            <w:pPr>
              <w:pStyle w:val="Btext"/>
            </w:pPr>
          </w:p>
          <w:p w:rsidR="00846F71" w:rsidRPr="00846F71" w:rsidRDefault="00846F71" w:rsidP="00846F71">
            <w:pPr>
              <w:pStyle w:val="Btext"/>
            </w:pPr>
            <w:r w:rsidRPr="00846F71">
              <w:t>Risk management is a 5-step cyclical process individuals can use to determine if a mission should be performed and to identify hazards that need to be mitigated.</w:t>
            </w:r>
          </w:p>
          <w:p w:rsidR="00846F71" w:rsidRDefault="00846F71" w:rsidP="00846F71"/>
          <w:p w:rsidR="00846F71" w:rsidRPr="00E154F1" w:rsidRDefault="00846F71" w:rsidP="00846F71">
            <w:pPr>
              <w:pStyle w:val="INSTRUCTOR"/>
            </w:pPr>
            <w:r w:rsidRPr="00E154F1">
              <w:t xml:space="preserve">Refer students to Chapter 3 of the IHOG (Operational Planning) </w:t>
            </w:r>
            <w:r>
              <w:t>4Ms and Risk Assessment Matrix</w:t>
            </w:r>
            <w:r w:rsidRPr="00E154F1">
              <w:t>.  Answer any questions they may have.</w:t>
            </w:r>
          </w:p>
          <w:p w:rsidR="00846F71" w:rsidRDefault="00846F71" w:rsidP="00846F71">
            <w:pPr>
              <w:pStyle w:val="IItext"/>
            </w:pPr>
          </w:p>
          <w:p w:rsidR="00846F71" w:rsidRDefault="00846F71" w:rsidP="00846F71">
            <w:pPr>
              <w:pStyle w:val="2"/>
            </w:pPr>
            <w:r>
              <w:t>1.</w:t>
            </w:r>
            <w:r>
              <w:tab/>
              <w:t>Step 1 – Identify Hazards/Situational Awareness</w:t>
            </w:r>
          </w:p>
          <w:p w:rsidR="00846F71" w:rsidRDefault="00846F71" w:rsidP="00846F71">
            <w:pPr>
              <w:pStyle w:val="2"/>
            </w:pPr>
          </w:p>
          <w:p w:rsidR="00846F71" w:rsidRDefault="00846F71" w:rsidP="00846F71">
            <w:pPr>
              <w:pStyle w:val="2text"/>
            </w:pPr>
            <w:r>
              <w:t xml:space="preserve">What are </w:t>
            </w:r>
            <w:r w:rsidRPr="00846F71">
              <w:t>hazards</w:t>
            </w:r>
            <w:r>
              <w:t>?</w:t>
            </w:r>
          </w:p>
          <w:p w:rsidR="00846F71" w:rsidRDefault="00846F71" w:rsidP="00846F71">
            <w:pPr>
              <w:pStyle w:val="2text"/>
            </w:pPr>
          </w:p>
          <w:p w:rsidR="00846F71" w:rsidRPr="00846F71" w:rsidRDefault="00846F71" w:rsidP="00846F71">
            <w:pPr>
              <w:pStyle w:val="2text"/>
            </w:pPr>
            <w:r>
              <w:t xml:space="preserve">They are potential </w:t>
            </w:r>
            <w:r w:rsidRPr="00846F71">
              <w:t>sources of danger that could be encountered while performing a task or mission.</w:t>
            </w:r>
          </w:p>
          <w:p w:rsidR="00846F71" w:rsidRPr="00846F71" w:rsidRDefault="00846F71" w:rsidP="00846F71">
            <w:pPr>
              <w:pStyle w:val="2text"/>
            </w:pPr>
          </w:p>
          <w:p w:rsidR="00846F71" w:rsidRDefault="00846F71" w:rsidP="00846F71">
            <w:pPr>
              <w:pStyle w:val="2text"/>
            </w:pPr>
            <w:r w:rsidRPr="00846F71">
              <w:t>Here are some potential hazards associated with any mission</w:t>
            </w:r>
            <w:r>
              <w:t>:</w:t>
            </w:r>
          </w:p>
          <w:p w:rsidR="00846F71" w:rsidRDefault="00846F71" w:rsidP="00846F71">
            <w:pPr>
              <w:pStyle w:val="2text"/>
            </w:pPr>
          </w:p>
          <w:p w:rsidR="00846F71" w:rsidRDefault="00846F71" w:rsidP="00846F71">
            <w:pPr>
              <w:pStyle w:val="2textindent"/>
            </w:pPr>
            <w:r>
              <w:t>Weather</w:t>
            </w:r>
          </w:p>
          <w:p w:rsidR="00706787" w:rsidRDefault="00706787" w:rsidP="00706787">
            <w:pPr>
              <w:pStyle w:val="2textindent"/>
              <w:numPr>
                <w:ilvl w:val="0"/>
                <w:numId w:val="0"/>
              </w:numPr>
              <w:ind w:left="2880"/>
            </w:pPr>
          </w:p>
          <w:p w:rsidR="00846F71" w:rsidRPr="00846F71" w:rsidRDefault="00846F71" w:rsidP="00846F71">
            <w:pPr>
              <w:pStyle w:val="2textindent"/>
            </w:pPr>
            <w:r w:rsidRPr="00846F71">
              <w:t>Terrain – landing areas</w:t>
            </w:r>
          </w:p>
          <w:p w:rsidR="00706787" w:rsidRDefault="00706787" w:rsidP="00706787">
            <w:pPr>
              <w:pStyle w:val="2textindent"/>
              <w:numPr>
                <w:ilvl w:val="0"/>
                <w:numId w:val="0"/>
              </w:numPr>
              <w:ind w:left="2880"/>
            </w:pPr>
          </w:p>
          <w:p w:rsidR="00706787" w:rsidRDefault="00706787" w:rsidP="00706787"/>
          <w:p w:rsidR="00846F71" w:rsidRPr="00846F71" w:rsidRDefault="00846F71" w:rsidP="00846F71">
            <w:pPr>
              <w:pStyle w:val="2textindent"/>
            </w:pPr>
            <w:r w:rsidRPr="00846F71">
              <w:t>Wires</w:t>
            </w:r>
          </w:p>
          <w:p w:rsidR="00706787" w:rsidRDefault="00706787" w:rsidP="00706787">
            <w:pPr>
              <w:pStyle w:val="2textindent"/>
              <w:numPr>
                <w:ilvl w:val="0"/>
                <w:numId w:val="0"/>
              </w:numPr>
              <w:ind w:left="2880"/>
            </w:pPr>
          </w:p>
          <w:p w:rsidR="00846F71" w:rsidRDefault="00846F71" w:rsidP="00846F71">
            <w:pPr>
              <w:pStyle w:val="2textindent"/>
            </w:pPr>
            <w:r w:rsidRPr="00846F71">
              <w:t>Military training area</w:t>
            </w:r>
          </w:p>
          <w:p w:rsidR="00846F71" w:rsidRPr="00846F71" w:rsidRDefault="00846F71" w:rsidP="00846F71">
            <w:pPr>
              <w:pStyle w:val="2textindent"/>
              <w:numPr>
                <w:ilvl w:val="0"/>
                <w:numId w:val="0"/>
              </w:numPr>
              <w:ind w:left="2880"/>
            </w:pPr>
          </w:p>
          <w:p w:rsidR="00846F71" w:rsidRPr="00846F71" w:rsidRDefault="00846F71" w:rsidP="00846F71">
            <w:pPr>
              <w:pStyle w:val="2textindent"/>
            </w:pPr>
            <w:r w:rsidRPr="00846F71">
              <w:t>Take-off and landing weights</w:t>
            </w:r>
          </w:p>
          <w:p w:rsidR="00706787" w:rsidRDefault="00706787" w:rsidP="00706787">
            <w:pPr>
              <w:pStyle w:val="2textindent"/>
              <w:numPr>
                <w:ilvl w:val="0"/>
                <w:numId w:val="0"/>
              </w:numPr>
              <w:ind w:left="2880"/>
            </w:pPr>
          </w:p>
          <w:p w:rsidR="00846F71" w:rsidRDefault="00846F71" w:rsidP="00846F71">
            <w:pPr>
              <w:pStyle w:val="2textindent"/>
            </w:pPr>
            <w:r w:rsidRPr="00846F71">
              <w:t>Training</w:t>
            </w:r>
            <w:r>
              <w:t xml:space="preserve"> and proficiency level</w:t>
            </w:r>
          </w:p>
          <w:p w:rsidR="00846F71" w:rsidRDefault="00846F71" w:rsidP="00846F71">
            <w:pPr>
              <w:pStyle w:val="2text"/>
            </w:pPr>
          </w:p>
          <w:p w:rsidR="00846F71" w:rsidRDefault="00846F71" w:rsidP="00846F71">
            <w:pPr>
              <w:pStyle w:val="2text"/>
            </w:pPr>
            <w:r>
              <w:t xml:space="preserve">Risk Factor that determine hazards are </w:t>
            </w:r>
            <w:r w:rsidRPr="00846F71">
              <w:t>generally</w:t>
            </w:r>
            <w:r>
              <w:t xml:space="preserve"> divided into four categories: </w:t>
            </w:r>
            <w:r w:rsidR="00AD15FA">
              <w:t xml:space="preserve"> </w:t>
            </w:r>
            <w:r>
              <w:t>The 4Ms</w:t>
            </w:r>
          </w:p>
          <w:p w:rsidR="00846F71" w:rsidRDefault="00846F71" w:rsidP="00846F71">
            <w:pPr>
              <w:pStyle w:val="a0"/>
            </w:pPr>
          </w:p>
          <w:p w:rsidR="00846F71" w:rsidRPr="00846F71" w:rsidRDefault="00846F71" w:rsidP="00846F71">
            <w:pPr>
              <w:pStyle w:val="2textindent"/>
            </w:pPr>
            <w:r w:rsidRPr="00846F71">
              <w:t>Method</w:t>
            </w:r>
          </w:p>
          <w:p w:rsidR="0056009D" w:rsidRDefault="0056009D" w:rsidP="0056009D">
            <w:pPr>
              <w:pStyle w:val="2textindent"/>
              <w:numPr>
                <w:ilvl w:val="0"/>
                <w:numId w:val="0"/>
              </w:numPr>
              <w:ind w:left="2880"/>
            </w:pPr>
          </w:p>
          <w:p w:rsidR="00846F71" w:rsidRPr="00846F71" w:rsidRDefault="00846F71" w:rsidP="00846F71">
            <w:pPr>
              <w:pStyle w:val="2textindent"/>
            </w:pPr>
            <w:r w:rsidRPr="00846F71">
              <w:t>Medium</w:t>
            </w:r>
          </w:p>
          <w:p w:rsidR="0056009D" w:rsidRDefault="0056009D" w:rsidP="0056009D">
            <w:pPr>
              <w:pStyle w:val="2textindent"/>
              <w:numPr>
                <w:ilvl w:val="0"/>
                <w:numId w:val="0"/>
              </w:numPr>
              <w:ind w:left="2880"/>
            </w:pPr>
          </w:p>
          <w:p w:rsidR="00846F71" w:rsidRDefault="00846F71" w:rsidP="00846F71">
            <w:pPr>
              <w:pStyle w:val="2textindent"/>
            </w:pPr>
            <w:r w:rsidRPr="00846F71">
              <w:t>Man</w:t>
            </w:r>
          </w:p>
          <w:p w:rsidR="0056009D" w:rsidRDefault="0056009D" w:rsidP="0056009D">
            <w:pPr>
              <w:pStyle w:val="ListParagraph"/>
            </w:pPr>
          </w:p>
          <w:p w:rsidR="00846F71" w:rsidRPr="00846F71" w:rsidRDefault="00846F71" w:rsidP="00846F71">
            <w:pPr>
              <w:pStyle w:val="2textindent"/>
            </w:pPr>
            <w:r w:rsidRPr="00846F71">
              <w:t>Machine</w:t>
            </w:r>
          </w:p>
          <w:p w:rsidR="00846F71" w:rsidRDefault="00846F71" w:rsidP="00846F71">
            <w:pPr>
              <w:pStyle w:val="2"/>
            </w:pPr>
          </w:p>
          <w:p w:rsidR="00846F71" w:rsidRPr="00846F71" w:rsidRDefault="00846F71" w:rsidP="00846F71">
            <w:pPr>
              <w:pStyle w:val="2"/>
            </w:pPr>
            <w:r>
              <w:t>2.</w:t>
            </w:r>
            <w:r>
              <w:tab/>
              <w:t>Step 2 – Assess the Hazards/Hazard Assessment</w:t>
            </w:r>
          </w:p>
          <w:p w:rsidR="00846F71" w:rsidRDefault="00846F71" w:rsidP="00846F71">
            <w:pPr>
              <w:pStyle w:val="2"/>
            </w:pPr>
          </w:p>
          <w:p w:rsidR="00846F71" w:rsidRPr="00846F71" w:rsidRDefault="00846F71" w:rsidP="00846F71">
            <w:pPr>
              <w:pStyle w:val="2text"/>
            </w:pPr>
            <w:r w:rsidRPr="00846F71">
              <w:t>How should hazards be assessed?</w:t>
            </w:r>
          </w:p>
          <w:p w:rsidR="00846F71" w:rsidRPr="00846F71" w:rsidRDefault="00846F71" w:rsidP="00846F71">
            <w:pPr>
              <w:pStyle w:val="2text"/>
            </w:pPr>
          </w:p>
          <w:p w:rsidR="00846F71" w:rsidRDefault="00846F71" w:rsidP="00846F71">
            <w:pPr>
              <w:pStyle w:val="2text"/>
            </w:pPr>
            <w:r w:rsidRPr="00846F71">
              <w:t>Each hazard should be identified and analyzed</w:t>
            </w:r>
            <w:r>
              <w:t xml:space="preserve"> by examining:</w:t>
            </w:r>
          </w:p>
          <w:p w:rsidR="00846F71" w:rsidRDefault="00846F71" w:rsidP="00846F71">
            <w:pPr>
              <w:pStyle w:val="2text"/>
            </w:pPr>
          </w:p>
          <w:p w:rsidR="00846F71" w:rsidRDefault="00846F71" w:rsidP="00846F71">
            <w:pPr>
              <w:pStyle w:val="2textindent"/>
            </w:pPr>
            <w:r>
              <w:t>Effect – the potential effect of the hazard on personnel and equipment.</w:t>
            </w:r>
          </w:p>
          <w:p w:rsidR="00846F71" w:rsidRDefault="00846F71" w:rsidP="00846F71">
            <w:pPr>
              <w:pStyle w:val="2textindent"/>
              <w:numPr>
                <w:ilvl w:val="0"/>
                <w:numId w:val="0"/>
              </w:numPr>
              <w:ind w:left="2160"/>
            </w:pPr>
          </w:p>
          <w:p w:rsidR="00846F71" w:rsidRDefault="00846F71" w:rsidP="00846F71">
            <w:pPr>
              <w:pStyle w:val="2textindent"/>
            </w:pPr>
            <w:r>
              <w:t>Probability – The probability that the hazard will occur.</w:t>
            </w:r>
          </w:p>
          <w:p w:rsidR="00846F71" w:rsidRDefault="00846F71" w:rsidP="00846F71">
            <w:pPr>
              <w:pStyle w:val="2text"/>
            </w:pPr>
          </w:p>
          <w:p w:rsidR="00AC639A" w:rsidRDefault="00AC639A" w:rsidP="00846F71">
            <w:pPr>
              <w:pStyle w:val="2text"/>
            </w:pPr>
          </w:p>
          <w:p w:rsidR="00AC639A" w:rsidRDefault="00AC639A" w:rsidP="00846F71">
            <w:pPr>
              <w:pStyle w:val="2text"/>
            </w:pPr>
          </w:p>
          <w:p w:rsidR="00AC639A" w:rsidRDefault="00AC639A" w:rsidP="00846F71">
            <w:pPr>
              <w:pStyle w:val="2text"/>
            </w:pPr>
          </w:p>
          <w:p w:rsidR="00AC639A" w:rsidRDefault="00AC639A" w:rsidP="00846F71">
            <w:pPr>
              <w:pStyle w:val="2text"/>
            </w:pPr>
          </w:p>
          <w:p w:rsidR="00846F71" w:rsidRDefault="00846F71" w:rsidP="00846F71">
            <w:pPr>
              <w:pStyle w:val="2text"/>
            </w:pPr>
            <w:r>
              <w:t>How to determine the risk?</w:t>
            </w:r>
          </w:p>
          <w:p w:rsidR="00846F71" w:rsidRDefault="00846F71" w:rsidP="00846F71">
            <w:pPr>
              <w:pStyle w:val="2text"/>
            </w:pPr>
          </w:p>
          <w:p w:rsidR="00846F71" w:rsidRPr="00C40704" w:rsidRDefault="00846F71" w:rsidP="00846F71">
            <w:pPr>
              <w:pStyle w:val="2textindent"/>
            </w:pPr>
            <w:r w:rsidRPr="00C40704">
              <w:t xml:space="preserve">Determine the risk associated with each </w:t>
            </w:r>
            <w:r w:rsidRPr="00846F71">
              <w:t>hazard</w:t>
            </w:r>
            <w:r w:rsidRPr="00C40704">
              <w:t xml:space="preserve"> you have identified.</w:t>
            </w:r>
          </w:p>
          <w:p w:rsidR="00846F71" w:rsidRDefault="00846F71" w:rsidP="00846F71">
            <w:pPr>
              <w:pStyle w:val="2textindent"/>
              <w:numPr>
                <w:ilvl w:val="0"/>
                <w:numId w:val="0"/>
              </w:numPr>
              <w:ind w:left="2880"/>
            </w:pPr>
          </w:p>
          <w:p w:rsidR="00846F71" w:rsidRPr="00C40704" w:rsidRDefault="00846F71" w:rsidP="00846F71">
            <w:pPr>
              <w:pStyle w:val="2textindent"/>
            </w:pPr>
            <w:r w:rsidRPr="00C40704">
              <w:t>Determine the risk associated with the combined hazards you have identified.</w:t>
            </w:r>
          </w:p>
          <w:p w:rsidR="00846F71" w:rsidRDefault="00846F71" w:rsidP="00846F71">
            <w:pPr>
              <w:pStyle w:val="2"/>
            </w:pPr>
          </w:p>
          <w:p w:rsidR="00846F71" w:rsidRDefault="00846F71" w:rsidP="00846F71">
            <w:pPr>
              <w:pStyle w:val="2"/>
            </w:pPr>
            <w:r>
              <w:t>3.</w:t>
            </w:r>
            <w:r>
              <w:tab/>
              <w:t>Step 3 – Develop Controls Make Decision/Hazard Control</w:t>
            </w:r>
          </w:p>
          <w:p w:rsidR="00846F71" w:rsidRDefault="00846F71" w:rsidP="00846F71">
            <w:pPr>
              <w:pStyle w:val="2"/>
            </w:pPr>
          </w:p>
          <w:p w:rsidR="00846F71" w:rsidRDefault="00846F71" w:rsidP="00846F71">
            <w:pPr>
              <w:pStyle w:val="2text"/>
            </w:pPr>
            <w:r>
              <w:t xml:space="preserve">What is a </w:t>
            </w:r>
            <w:r w:rsidRPr="00846F71">
              <w:t>risk</w:t>
            </w:r>
            <w:r>
              <w:t xml:space="preserve"> decision?</w:t>
            </w:r>
          </w:p>
          <w:p w:rsidR="00846F71" w:rsidRDefault="00846F71" w:rsidP="00846F71">
            <w:pPr>
              <w:pStyle w:val="2text"/>
            </w:pPr>
          </w:p>
          <w:p w:rsidR="00846F71" w:rsidRDefault="00846F71" w:rsidP="00846F71">
            <w:pPr>
              <w:pStyle w:val="2textindent"/>
            </w:pPr>
            <w:r>
              <w:t>It is a decision arrived at by weighting the risks of performing the mission against the benefits of performing the mission.</w:t>
            </w:r>
          </w:p>
          <w:p w:rsidR="00846F71" w:rsidRDefault="00846F71" w:rsidP="00846F71">
            <w:pPr>
              <w:pStyle w:val="2text"/>
            </w:pPr>
          </w:p>
          <w:p w:rsidR="00846F71" w:rsidRDefault="00846F71" w:rsidP="00846F71">
            <w:pPr>
              <w:pStyle w:val="2text"/>
            </w:pPr>
            <w:r>
              <w:t xml:space="preserve">Be aware that the impulse will be to </w:t>
            </w:r>
            <w:r w:rsidRPr="00634C87">
              <w:rPr>
                <w:u w:val="single"/>
              </w:rPr>
              <w:t>get the job done</w:t>
            </w:r>
            <w:r>
              <w:t xml:space="preserve"> even during non-emergency operations.  Avoid taking a mission-oriented attitude when evaluating the risk of a helicopter operation.</w:t>
            </w:r>
          </w:p>
          <w:p w:rsidR="00846F71" w:rsidRPr="00846F71" w:rsidRDefault="00846F71" w:rsidP="00846F71">
            <w:pPr>
              <w:pStyle w:val="2text"/>
            </w:pPr>
          </w:p>
          <w:p w:rsidR="00846F71" w:rsidRPr="00846F71" w:rsidRDefault="00846F71" w:rsidP="00846F71">
            <w:pPr>
              <w:pStyle w:val="2text"/>
            </w:pPr>
            <w:r w:rsidRPr="00846F71">
              <w:t>Objectively evaluate the risk of performing the operation and consider the possibility of using alternative methods to accomplish the mission.</w:t>
            </w:r>
          </w:p>
          <w:p w:rsidR="00846F71" w:rsidRDefault="00846F71" w:rsidP="00846F71">
            <w:pPr>
              <w:pStyle w:val="2text"/>
            </w:pPr>
          </w:p>
          <w:p w:rsidR="005C398D" w:rsidRDefault="005C398D" w:rsidP="00846F71">
            <w:pPr>
              <w:pStyle w:val="2text"/>
            </w:pPr>
          </w:p>
          <w:p w:rsidR="005C398D" w:rsidRDefault="005C398D" w:rsidP="00846F71">
            <w:pPr>
              <w:pStyle w:val="2text"/>
            </w:pPr>
          </w:p>
          <w:p w:rsidR="005C398D" w:rsidRDefault="005C398D" w:rsidP="00846F71">
            <w:pPr>
              <w:pStyle w:val="2text"/>
            </w:pPr>
          </w:p>
          <w:p w:rsidR="005C398D" w:rsidRDefault="005C398D" w:rsidP="00846F71">
            <w:pPr>
              <w:pStyle w:val="2text"/>
            </w:pPr>
          </w:p>
          <w:p w:rsidR="005C398D" w:rsidRPr="00846F71" w:rsidRDefault="005C398D" w:rsidP="00846F71">
            <w:pPr>
              <w:pStyle w:val="2text"/>
            </w:pPr>
          </w:p>
          <w:p w:rsidR="00846F71" w:rsidRPr="00846F71" w:rsidRDefault="00846F71" w:rsidP="00846F71">
            <w:pPr>
              <w:pStyle w:val="2text"/>
            </w:pPr>
            <w:r w:rsidRPr="00846F71">
              <w:t>Who should make a risk decision?</w:t>
            </w:r>
          </w:p>
          <w:p w:rsidR="00846F71" w:rsidRPr="00846F71" w:rsidRDefault="00846F71" w:rsidP="00846F71">
            <w:pPr>
              <w:pStyle w:val="2text"/>
            </w:pPr>
          </w:p>
          <w:p w:rsidR="00846F71" w:rsidRPr="00846F71" w:rsidRDefault="00846F71" w:rsidP="00846F71">
            <w:pPr>
              <w:pStyle w:val="2text"/>
            </w:pPr>
            <w:r w:rsidRPr="00846F71">
              <w:t>Decision should be made at the level of command that corresponds to the degree of risk associated with that mission.</w:t>
            </w:r>
          </w:p>
          <w:p w:rsidR="00846F71" w:rsidRDefault="00846F71" w:rsidP="00846F71">
            <w:pPr>
              <w:pStyle w:val="2text"/>
            </w:pPr>
          </w:p>
          <w:p w:rsidR="00846F71" w:rsidRDefault="00846F71" w:rsidP="00846F71">
            <w:pPr>
              <w:pStyle w:val="2textindent"/>
            </w:pPr>
            <w:r>
              <w:t>Extreme High/High Risk Decision (In red and orange)– An extremely high or high-risk decision, which potentially involves the safety of the aircraft and pilot, should be evaluated through the chain of command to the highest level of responsibility for the operation (i.e., the Operations Section Chief on a fire or the Line Manager for a project mission).</w:t>
            </w:r>
          </w:p>
          <w:p w:rsidR="00846F71" w:rsidRDefault="00846F71" w:rsidP="00846F71">
            <w:pPr>
              <w:pStyle w:val="2text"/>
            </w:pPr>
          </w:p>
          <w:p w:rsidR="00846F71" w:rsidRDefault="00846F71" w:rsidP="00846F71">
            <w:pPr>
              <w:pStyle w:val="2textindent"/>
            </w:pPr>
            <w:r>
              <w:t xml:space="preserve">Medium Risk Decision (in green) – A medium-risk decision, which potentially involves </w:t>
            </w:r>
            <w:r w:rsidRPr="00846F71">
              <w:t>extra</w:t>
            </w:r>
            <w:r>
              <w:t xml:space="preserve"> cost or delays, should be evaluated at a somewhat lower level of command such as the Air Operations Branch Director or the Project Aviation Manager.</w:t>
            </w:r>
          </w:p>
          <w:p w:rsidR="00846F71" w:rsidRDefault="00846F71" w:rsidP="00846F71">
            <w:pPr>
              <w:pStyle w:val="2text"/>
            </w:pPr>
          </w:p>
          <w:p w:rsidR="006241A8" w:rsidRDefault="006241A8" w:rsidP="00846F71">
            <w:pPr>
              <w:pStyle w:val="2text"/>
            </w:pPr>
          </w:p>
          <w:p w:rsidR="006241A8" w:rsidRDefault="006241A8" w:rsidP="00846F71">
            <w:pPr>
              <w:pStyle w:val="2text"/>
            </w:pPr>
          </w:p>
          <w:p w:rsidR="006241A8" w:rsidRDefault="006241A8" w:rsidP="00846F71">
            <w:pPr>
              <w:pStyle w:val="2text"/>
            </w:pPr>
          </w:p>
          <w:p w:rsidR="006241A8" w:rsidRDefault="006241A8" w:rsidP="00846F71">
            <w:pPr>
              <w:pStyle w:val="2text"/>
            </w:pPr>
          </w:p>
          <w:p w:rsidR="006241A8" w:rsidRDefault="006241A8" w:rsidP="00846F71">
            <w:pPr>
              <w:pStyle w:val="2text"/>
            </w:pPr>
          </w:p>
          <w:p w:rsidR="006241A8" w:rsidRDefault="006241A8" w:rsidP="00846F71">
            <w:pPr>
              <w:pStyle w:val="2text"/>
            </w:pPr>
          </w:p>
          <w:p w:rsidR="006241A8" w:rsidRDefault="006241A8" w:rsidP="00846F71">
            <w:pPr>
              <w:pStyle w:val="2text"/>
            </w:pPr>
          </w:p>
          <w:p w:rsidR="006241A8" w:rsidRDefault="006241A8" w:rsidP="00846F71">
            <w:pPr>
              <w:pStyle w:val="2text"/>
            </w:pPr>
          </w:p>
          <w:p w:rsidR="00846F71" w:rsidRDefault="00846F71" w:rsidP="00846F71">
            <w:pPr>
              <w:pStyle w:val="2textindent"/>
            </w:pPr>
            <w:r>
              <w:t>Low Risk Decision (in blue) – A low-</w:t>
            </w:r>
            <w:r w:rsidRPr="00846F71">
              <w:t>risk</w:t>
            </w:r>
            <w:r>
              <w:t xml:space="preserve"> decision, which potentially involves little or no effect on the personnel or equipment should be evaluated and determined at the Helibase Manager or Helicopter Manager level.</w:t>
            </w:r>
          </w:p>
          <w:p w:rsidR="00846F71" w:rsidRDefault="00846F71" w:rsidP="00846F71">
            <w:pPr>
              <w:pStyle w:val="2text"/>
            </w:pPr>
          </w:p>
          <w:p w:rsidR="00846F71" w:rsidRDefault="00846F71" w:rsidP="00846F71">
            <w:pPr>
              <w:pStyle w:val="2"/>
            </w:pPr>
            <w:r>
              <w:t>4.</w:t>
            </w:r>
            <w:r>
              <w:tab/>
              <w:t>Step 4 – Implement Controls/Decision point</w:t>
            </w:r>
          </w:p>
          <w:p w:rsidR="00846F71" w:rsidRDefault="00846F71" w:rsidP="00846F71">
            <w:pPr>
              <w:pStyle w:val="2"/>
            </w:pPr>
          </w:p>
          <w:p w:rsidR="00846F71" w:rsidRPr="00846F71" w:rsidRDefault="00846F71" w:rsidP="00846F71">
            <w:pPr>
              <w:pStyle w:val="2text"/>
            </w:pPr>
            <w:r w:rsidRPr="00846F71">
              <w:t>What are controls?</w:t>
            </w:r>
          </w:p>
          <w:p w:rsidR="00846F71" w:rsidRPr="00846F71" w:rsidRDefault="00846F71" w:rsidP="00846F71">
            <w:pPr>
              <w:pStyle w:val="2text"/>
            </w:pPr>
          </w:p>
          <w:p w:rsidR="00846F71" w:rsidRDefault="00846F71" w:rsidP="00846F71">
            <w:pPr>
              <w:pStyle w:val="2text"/>
            </w:pPr>
            <w:r w:rsidRPr="00846F71">
              <w:t>A control is any kind of action that is taken to mitigate the risks that have been identified. These controls can range from writing a special-use action plan to simply conducting a short</w:t>
            </w:r>
            <w:r>
              <w:t xml:space="preserve"> safety briefing. Examples:</w:t>
            </w:r>
          </w:p>
          <w:p w:rsidR="00846F71" w:rsidRDefault="00846F71" w:rsidP="00846F71">
            <w:pPr>
              <w:pStyle w:val="2text"/>
            </w:pPr>
          </w:p>
          <w:p w:rsidR="00846F71" w:rsidRPr="00846F71" w:rsidRDefault="00846F71" w:rsidP="00846F71">
            <w:pPr>
              <w:pStyle w:val="2textindent"/>
            </w:pPr>
            <w:r w:rsidRPr="00846F71">
              <w:t>Brief the pilot</w:t>
            </w:r>
          </w:p>
          <w:p w:rsidR="00762B47" w:rsidRDefault="00762B47" w:rsidP="00762B47">
            <w:pPr>
              <w:pStyle w:val="2textindent"/>
              <w:numPr>
                <w:ilvl w:val="0"/>
                <w:numId w:val="0"/>
              </w:numPr>
              <w:ind w:left="2880"/>
            </w:pPr>
          </w:p>
          <w:p w:rsidR="00846F71" w:rsidRPr="00846F71" w:rsidRDefault="00846F71" w:rsidP="00846F71">
            <w:pPr>
              <w:pStyle w:val="2textindent"/>
            </w:pPr>
            <w:r w:rsidRPr="00846F71">
              <w:t>Brief personnel</w:t>
            </w:r>
          </w:p>
          <w:p w:rsidR="00762B47" w:rsidRDefault="00762B47" w:rsidP="00762B47">
            <w:pPr>
              <w:pStyle w:val="2textindent"/>
              <w:numPr>
                <w:ilvl w:val="0"/>
                <w:numId w:val="0"/>
              </w:numPr>
              <w:ind w:left="2880"/>
            </w:pPr>
          </w:p>
          <w:p w:rsidR="00846F71" w:rsidRPr="00846F71" w:rsidRDefault="00846F71" w:rsidP="00846F71">
            <w:pPr>
              <w:pStyle w:val="2textindent"/>
            </w:pPr>
            <w:r w:rsidRPr="00846F71">
              <w:t>Weigh and prioritize loads</w:t>
            </w:r>
          </w:p>
          <w:p w:rsidR="00762B47" w:rsidRDefault="00762B47" w:rsidP="00762B47">
            <w:pPr>
              <w:pStyle w:val="2textindent"/>
              <w:numPr>
                <w:ilvl w:val="0"/>
                <w:numId w:val="0"/>
              </w:numPr>
              <w:ind w:left="2880"/>
            </w:pPr>
          </w:p>
          <w:p w:rsidR="00846F71" w:rsidRDefault="00846F71" w:rsidP="00846F71">
            <w:pPr>
              <w:pStyle w:val="2textindent"/>
            </w:pPr>
            <w:r w:rsidRPr="00846F71">
              <w:t>Evaluate</w:t>
            </w:r>
            <w:r>
              <w:t xml:space="preserve"> helispot</w:t>
            </w:r>
          </w:p>
          <w:p w:rsidR="00846F71" w:rsidRDefault="00846F71" w:rsidP="00846F71">
            <w:pPr>
              <w:pStyle w:val="2text"/>
            </w:pPr>
          </w:p>
          <w:p w:rsidR="00846F71" w:rsidRDefault="00846F71" w:rsidP="00846F71">
            <w:pPr>
              <w:pStyle w:val="2"/>
            </w:pPr>
            <w:r>
              <w:t>5.</w:t>
            </w:r>
            <w:r>
              <w:tab/>
              <w:t xml:space="preserve">Step 5 – </w:t>
            </w:r>
            <w:r w:rsidRPr="00846F71">
              <w:t>Supervise</w:t>
            </w:r>
          </w:p>
          <w:p w:rsidR="00846F71" w:rsidRDefault="00846F71" w:rsidP="00846F71">
            <w:pPr>
              <w:pStyle w:val="2"/>
            </w:pPr>
          </w:p>
          <w:p w:rsidR="00846F71" w:rsidRDefault="00846F71" w:rsidP="00846F71">
            <w:pPr>
              <w:pStyle w:val="2text"/>
            </w:pPr>
            <w:r>
              <w:t>How do you supervise control actions?</w:t>
            </w:r>
          </w:p>
          <w:p w:rsidR="00846F71" w:rsidRDefault="00846F71" w:rsidP="00846F71">
            <w:pPr>
              <w:pStyle w:val="2text"/>
            </w:pPr>
          </w:p>
          <w:p w:rsidR="00846F71" w:rsidRDefault="00846F71" w:rsidP="00846F71">
            <w:pPr>
              <w:pStyle w:val="2textindent"/>
            </w:pPr>
            <w:r w:rsidRPr="00846F71">
              <w:rPr>
                <w:b/>
              </w:rPr>
              <w:t>Brief</w:t>
            </w:r>
            <w:r>
              <w:t xml:space="preserve"> – to ensure that all personnel know what they are supposed to do.</w:t>
            </w:r>
          </w:p>
          <w:p w:rsidR="00846F71" w:rsidRDefault="00846F71" w:rsidP="00846F71">
            <w:pPr>
              <w:pStyle w:val="2textindent"/>
              <w:numPr>
                <w:ilvl w:val="0"/>
                <w:numId w:val="0"/>
              </w:numPr>
              <w:ind w:left="2880"/>
            </w:pPr>
          </w:p>
          <w:p w:rsidR="00357A4C" w:rsidRPr="00846F71" w:rsidRDefault="00357A4C" w:rsidP="00846F71">
            <w:pPr>
              <w:pStyle w:val="2textindent"/>
              <w:numPr>
                <w:ilvl w:val="0"/>
                <w:numId w:val="0"/>
              </w:numPr>
              <w:ind w:left="2880"/>
            </w:pPr>
          </w:p>
          <w:p w:rsidR="00846F71" w:rsidRDefault="00846F71" w:rsidP="00846F71">
            <w:pPr>
              <w:pStyle w:val="2textindent"/>
            </w:pPr>
            <w:r w:rsidRPr="00846F71">
              <w:rPr>
                <w:b/>
              </w:rPr>
              <w:t>Follow-up</w:t>
            </w:r>
            <w:r>
              <w:t xml:space="preserve"> – on instruction to see that people are doing what is expected.</w:t>
            </w:r>
          </w:p>
          <w:p w:rsidR="00846F71" w:rsidRDefault="00846F71" w:rsidP="00846F71">
            <w:pPr>
              <w:pStyle w:val="ListParagraph"/>
              <w:rPr>
                <w:b/>
              </w:rPr>
            </w:pPr>
          </w:p>
          <w:p w:rsidR="00846F71" w:rsidRDefault="00846F71" w:rsidP="00846F71">
            <w:pPr>
              <w:pStyle w:val="2textindent"/>
            </w:pPr>
            <w:r w:rsidRPr="00846F71">
              <w:rPr>
                <w:b/>
              </w:rPr>
              <w:t>Update</w:t>
            </w:r>
            <w:r>
              <w:t xml:space="preserve"> – and evaluate the plan continually.</w:t>
            </w:r>
          </w:p>
          <w:p w:rsidR="00846F71" w:rsidRDefault="00846F71" w:rsidP="00846F71">
            <w:pPr>
              <w:pStyle w:val="2textindent"/>
              <w:numPr>
                <w:ilvl w:val="0"/>
                <w:numId w:val="0"/>
              </w:numPr>
            </w:pPr>
          </w:p>
          <w:p w:rsidR="00846F71" w:rsidRDefault="00846F71" w:rsidP="00846F71">
            <w:pPr>
              <w:pStyle w:val="2textindent"/>
            </w:pPr>
            <w:r w:rsidRPr="00846F71">
              <w:rPr>
                <w:b/>
              </w:rPr>
              <w:t xml:space="preserve">Adjust </w:t>
            </w:r>
            <w:r>
              <w:t>– or make changes as unforeseen issues arise.</w:t>
            </w:r>
          </w:p>
          <w:p w:rsidR="00846F71" w:rsidRDefault="00846F71" w:rsidP="00846F71">
            <w:pPr>
              <w:pStyle w:val="ListParagraph"/>
              <w:rPr>
                <w:b/>
              </w:rPr>
            </w:pPr>
          </w:p>
          <w:p w:rsidR="00846F71" w:rsidRDefault="00846F71" w:rsidP="00846F71">
            <w:pPr>
              <w:pStyle w:val="2textindent"/>
            </w:pPr>
            <w:r w:rsidRPr="00846F71">
              <w:rPr>
                <w:b/>
              </w:rPr>
              <w:t>Debrief</w:t>
            </w:r>
            <w:r>
              <w:t xml:space="preserve"> – after mission is completed.</w:t>
            </w:r>
          </w:p>
          <w:p w:rsidR="00846F71" w:rsidRDefault="00846F71" w:rsidP="00846F71">
            <w:pPr>
              <w:pStyle w:val="ListParagraph"/>
              <w:rPr>
                <w:b/>
              </w:rPr>
            </w:pPr>
          </w:p>
          <w:p w:rsidR="00846F71" w:rsidRDefault="00846F71" w:rsidP="00846F71">
            <w:pPr>
              <w:pStyle w:val="2textindent"/>
            </w:pPr>
            <w:r w:rsidRPr="00846F71">
              <w:rPr>
                <w:b/>
              </w:rPr>
              <w:t>Incorporate</w:t>
            </w:r>
            <w:r>
              <w:t xml:space="preserve"> – lesson learned for future use.</w:t>
            </w:r>
          </w:p>
          <w:p w:rsidR="00846F71" w:rsidRDefault="00846F71" w:rsidP="00846F71"/>
          <w:p w:rsidR="00846F71" w:rsidRDefault="00846F71" w:rsidP="00846F71">
            <w:pPr>
              <w:pStyle w:val="INSTRUCTOR"/>
            </w:pPr>
            <w:r>
              <w:t xml:space="preserve">Ask students if they have any questions about the 5-step process of assessing and managing for risk. </w:t>
            </w:r>
          </w:p>
          <w:p w:rsidR="00846F71" w:rsidRDefault="00846F71" w:rsidP="00846F71">
            <w:pPr>
              <w:pStyle w:val="INSTRUCTOR"/>
            </w:pPr>
          </w:p>
          <w:p w:rsidR="00846F71" w:rsidRDefault="00846F71" w:rsidP="00846F71">
            <w:pPr>
              <w:pStyle w:val="INSTRUCTOR"/>
            </w:pPr>
            <w:r>
              <w:t>Refer back to the IHOG if necessary.</w:t>
            </w:r>
          </w:p>
          <w:p w:rsidR="00846F71" w:rsidRDefault="00846F71" w:rsidP="00846F71"/>
          <w:p w:rsidR="00846F71" w:rsidRDefault="00846F71" w:rsidP="00846F71"/>
          <w:p w:rsidR="00846F71" w:rsidRDefault="00846F71" w:rsidP="00846F71">
            <w:pPr>
              <w:pStyle w:val="INSTRUCTOR"/>
            </w:pPr>
            <w:r>
              <w:t>Review Unit Objectives.</w:t>
            </w:r>
          </w:p>
          <w:p w:rsidR="00820464" w:rsidRDefault="00820464" w:rsidP="00820464">
            <w:pPr>
              <w:pStyle w:val="INSTRUCTOR"/>
            </w:pPr>
          </w:p>
          <w:p w:rsidR="00820464" w:rsidRDefault="00820464" w:rsidP="00820464">
            <w:pPr>
              <w:pStyle w:val="INSTRUCTOR"/>
            </w:pPr>
            <w:r>
              <w:t>Hand out unit quiz. Correct quiz as a class.</w:t>
            </w:r>
          </w:p>
          <w:p w:rsidR="00820464" w:rsidRPr="00820464" w:rsidRDefault="00820464" w:rsidP="00820464"/>
          <w:p w:rsidR="00846F71" w:rsidRPr="00D20FC5" w:rsidRDefault="00846F71" w:rsidP="00846F71"/>
        </w:tc>
        <w:tc>
          <w:tcPr>
            <w:tcW w:w="2750" w:type="dxa"/>
            <w:tcBorders>
              <w:top w:val="single" w:sz="4" w:space="0" w:color="auto"/>
            </w:tcBorders>
          </w:tcPr>
          <w:p w:rsidR="00F70BDA" w:rsidRDefault="00F70BDA" w:rsidP="00846F71"/>
          <w:p w:rsidR="00846F71" w:rsidRDefault="00846F71" w:rsidP="00846F71">
            <w:r>
              <w:t>Slide 6-1</w:t>
            </w:r>
          </w:p>
          <w:p w:rsidR="00846F71" w:rsidRDefault="00846F71" w:rsidP="00846F71"/>
          <w:p w:rsidR="00846F71" w:rsidRDefault="00846F71" w:rsidP="00846F71">
            <w:r>
              <w:t>Slide 6-2</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Pr="00846F71" w:rsidRDefault="00846F71" w:rsidP="00846F71">
            <w:pPr>
              <w:rPr>
                <w:sz w:val="16"/>
                <w:szCs w:val="16"/>
              </w:rPr>
            </w:pPr>
          </w:p>
          <w:p w:rsidR="00846F71" w:rsidRDefault="00846F71" w:rsidP="00846F71"/>
          <w:p w:rsidR="00846F71" w:rsidRDefault="00846F71" w:rsidP="00846F71">
            <w:r>
              <w:t>Slide 6-3</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r>
              <w:t>Slide 6-4</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7B5EE2" w:rsidRDefault="007B5EE2" w:rsidP="00846F71"/>
          <w:p w:rsidR="00846F71" w:rsidRDefault="00846F71" w:rsidP="00846F71"/>
          <w:p w:rsidR="00846F71" w:rsidRDefault="00846F71" w:rsidP="00846F71">
            <w:r>
              <w:t>Slide 6-5</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Pr="007B5EE2" w:rsidRDefault="00846F71" w:rsidP="00846F71">
            <w:pPr>
              <w:rPr>
                <w:sz w:val="16"/>
                <w:szCs w:val="16"/>
              </w:rPr>
            </w:pPr>
          </w:p>
          <w:p w:rsidR="00846F71" w:rsidRDefault="00846F71" w:rsidP="00846F71"/>
          <w:p w:rsidR="00846F71" w:rsidRDefault="00846F71" w:rsidP="00846F71">
            <w:r>
              <w:t>Slide 6-6</w:t>
            </w:r>
          </w:p>
          <w:p w:rsidR="00846F71" w:rsidRDefault="00846F71" w:rsidP="00846F71"/>
          <w:p w:rsidR="00846F71" w:rsidRDefault="00846F71" w:rsidP="00846F71"/>
          <w:p w:rsidR="00846F71" w:rsidRDefault="00846F71" w:rsidP="00846F71">
            <w:r>
              <w:t>Slide 6-7</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r>
              <w:t>Slide 6-8</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56009D" w:rsidRDefault="0056009D" w:rsidP="00846F71"/>
          <w:p w:rsidR="0056009D" w:rsidRDefault="0056009D" w:rsidP="00846F71"/>
          <w:p w:rsidR="0056009D" w:rsidRDefault="0056009D" w:rsidP="00846F71"/>
          <w:p w:rsidR="0056009D" w:rsidRDefault="0056009D" w:rsidP="00846F71"/>
          <w:p w:rsidR="0056009D" w:rsidRDefault="0056009D" w:rsidP="00846F71"/>
          <w:p w:rsidR="007B5EE2" w:rsidRDefault="007B5EE2" w:rsidP="00846F71"/>
          <w:p w:rsidR="00846F71" w:rsidRDefault="00846F71" w:rsidP="00846F71">
            <w:r>
              <w:t>Slide 6-9</w:t>
            </w:r>
          </w:p>
          <w:p w:rsidR="00846F71" w:rsidRDefault="00846F71" w:rsidP="00846F71"/>
          <w:p w:rsidR="00846F71" w:rsidRDefault="00846F71" w:rsidP="00846F71"/>
          <w:p w:rsidR="00846F71" w:rsidRDefault="00846F71" w:rsidP="00846F71"/>
          <w:p w:rsidR="0056009D" w:rsidRDefault="0056009D" w:rsidP="00846F71"/>
          <w:p w:rsidR="0056009D" w:rsidRDefault="0056009D" w:rsidP="00846F71"/>
          <w:p w:rsidR="00846F71" w:rsidRDefault="00846F71" w:rsidP="00846F71"/>
          <w:p w:rsidR="0056009D" w:rsidRDefault="0056009D"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r>
              <w:t>Slide 6-10</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r>
              <w:t>Slide 6-11</w:t>
            </w:r>
          </w:p>
          <w:p w:rsidR="00846F71" w:rsidRDefault="00846F71" w:rsidP="00846F71"/>
          <w:p w:rsidR="00846F71" w:rsidRDefault="00846F71" w:rsidP="00846F71"/>
          <w:p w:rsidR="00846F71" w:rsidRDefault="00846F71" w:rsidP="00846F71">
            <w:r>
              <w:t>Slide 6-12</w:t>
            </w:r>
          </w:p>
          <w:p w:rsidR="00846F71" w:rsidRDefault="00846F71" w:rsidP="00846F71"/>
          <w:p w:rsidR="00846F71" w:rsidRDefault="00846F71" w:rsidP="00846F71"/>
          <w:p w:rsidR="007B5EE2" w:rsidRDefault="007B5EE2" w:rsidP="00846F71"/>
          <w:p w:rsidR="00846F71" w:rsidRDefault="00846F71" w:rsidP="00846F71">
            <w:r>
              <w:t>Slide 6-13</w:t>
            </w:r>
          </w:p>
          <w:p w:rsidR="00846F71" w:rsidRDefault="00846F71" w:rsidP="00846F71"/>
          <w:p w:rsidR="00846F71" w:rsidRDefault="00846F71" w:rsidP="00846F71"/>
          <w:p w:rsidR="00AC639A" w:rsidRDefault="00AC639A" w:rsidP="00846F71"/>
          <w:p w:rsidR="00AC639A" w:rsidRDefault="00AC639A" w:rsidP="00846F71"/>
          <w:p w:rsidR="00AC639A" w:rsidRDefault="00AC639A" w:rsidP="00846F71"/>
          <w:p w:rsidR="00AC639A" w:rsidRDefault="00AC639A" w:rsidP="00846F71"/>
          <w:p w:rsidR="00846F71" w:rsidRDefault="00846F71" w:rsidP="00846F71">
            <w:r>
              <w:t>Slide 6-14</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7B5EE2" w:rsidRDefault="007B5EE2" w:rsidP="00846F71"/>
          <w:p w:rsidR="007B5EE2" w:rsidRDefault="007B5EE2" w:rsidP="00846F71"/>
          <w:p w:rsidR="00846F71" w:rsidRDefault="00846F71" w:rsidP="00846F71"/>
          <w:p w:rsidR="00846F71" w:rsidRDefault="00846F71" w:rsidP="00846F71"/>
          <w:p w:rsidR="00846F71" w:rsidRDefault="00846F71" w:rsidP="00846F71">
            <w:r>
              <w:t>Slide 6-15</w:t>
            </w:r>
          </w:p>
          <w:p w:rsidR="00846F71" w:rsidRDefault="00846F71" w:rsidP="00846F71"/>
          <w:p w:rsidR="00846F71" w:rsidRDefault="00846F71" w:rsidP="00846F71"/>
          <w:p w:rsidR="00846F71" w:rsidRDefault="00846F71" w:rsidP="00846F71">
            <w:r>
              <w:t>Slide 6-16</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7B5EE2" w:rsidRDefault="007B5EE2" w:rsidP="00846F71"/>
          <w:p w:rsidR="00846F71" w:rsidRDefault="00846F71" w:rsidP="00846F71"/>
          <w:p w:rsidR="00846F71" w:rsidRDefault="00846F71" w:rsidP="00846F71">
            <w:r>
              <w:t>Slide 6-17</w:t>
            </w:r>
          </w:p>
          <w:p w:rsidR="00846F71" w:rsidRDefault="00846F71" w:rsidP="00846F71"/>
          <w:p w:rsidR="00846F71" w:rsidRDefault="00846F71" w:rsidP="00846F71"/>
          <w:p w:rsidR="00846F71" w:rsidRDefault="00846F71" w:rsidP="00846F71"/>
          <w:p w:rsidR="00846F71" w:rsidRDefault="00846F71" w:rsidP="00846F71"/>
          <w:p w:rsidR="005C398D" w:rsidRDefault="005C398D" w:rsidP="00846F71"/>
          <w:p w:rsidR="005C398D" w:rsidRDefault="005C398D" w:rsidP="00846F71"/>
          <w:p w:rsidR="005C398D" w:rsidRDefault="005C398D" w:rsidP="00846F71"/>
          <w:p w:rsidR="005C398D" w:rsidRDefault="005C398D" w:rsidP="00846F71"/>
          <w:p w:rsidR="005C398D" w:rsidRDefault="005C398D" w:rsidP="00846F71"/>
          <w:p w:rsidR="00846F71" w:rsidRDefault="00846F71" w:rsidP="00846F71"/>
          <w:p w:rsidR="00846F71" w:rsidRDefault="00846F71" w:rsidP="00846F71"/>
          <w:p w:rsidR="00846F71" w:rsidRDefault="00846F71" w:rsidP="00846F71"/>
          <w:p w:rsidR="007B5EE2" w:rsidRDefault="007B5EE2" w:rsidP="00846F71"/>
          <w:p w:rsidR="007B5EE2" w:rsidRDefault="007B5EE2" w:rsidP="00846F71"/>
          <w:p w:rsidR="00846F71" w:rsidRDefault="00846F71" w:rsidP="00846F71"/>
          <w:p w:rsidR="00846F71" w:rsidRDefault="00846F71" w:rsidP="00846F71"/>
          <w:p w:rsidR="00846F71" w:rsidRDefault="00846F71" w:rsidP="00846F71"/>
          <w:p w:rsidR="00846F71" w:rsidRDefault="00846F71" w:rsidP="00846F71">
            <w:r>
              <w:t>Slide 6-18</w:t>
            </w:r>
          </w:p>
          <w:p w:rsidR="00846F71" w:rsidRDefault="00846F71" w:rsidP="00846F71">
            <w:r>
              <w:t>Slide 6-19</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7B5EE2" w:rsidRDefault="007B5EE2" w:rsidP="00846F71"/>
          <w:p w:rsidR="007B5EE2" w:rsidRDefault="007B5EE2"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r>
              <w:t>Slide 6-18</w:t>
            </w:r>
          </w:p>
          <w:p w:rsidR="00846F71" w:rsidRDefault="00846F71" w:rsidP="00846F71">
            <w:r>
              <w:t>Slide 6-19</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6241A8" w:rsidRDefault="006241A8" w:rsidP="00846F71"/>
          <w:p w:rsidR="006241A8" w:rsidRDefault="006241A8" w:rsidP="00846F71"/>
          <w:p w:rsidR="006241A8" w:rsidRDefault="006241A8" w:rsidP="00846F71"/>
          <w:p w:rsidR="006241A8" w:rsidRDefault="006241A8" w:rsidP="00846F71"/>
          <w:p w:rsidR="006241A8" w:rsidRDefault="006241A8" w:rsidP="00846F71"/>
          <w:p w:rsidR="006241A8" w:rsidRDefault="006241A8" w:rsidP="00846F71"/>
          <w:p w:rsidR="006241A8" w:rsidRDefault="006241A8" w:rsidP="00846F71"/>
          <w:p w:rsidR="006241A8" w:rsidRDefault="006241A8" w:rsidP="00846F71"/>
          <w:p w:rsidR="00846F71" w:rsidRDefault="00846F71" w:rsidP="00846F71"/>
          <w:p w:rsidR="00846F71" w:rsidRDefault="00846F71" w:rsidP="00846F71"/>
          <w:p w:rsidR="00846F71" w:rsidRDefault="00846F71" w:rsidP="00846F71"/>
          <w:p w:rsidR="00846F71" w:rsidRDefault="00846F71" w:rsidP="00846F71">
            <w:r>
              <w:t>Slide 6-18</w:t>
            </w:r>
          </w:p>
          <w:p w:rsidR="00846F71" w:rsidRDefault="00846F71" w:rsidP="00846F71">
            <w:r>
              <w:t>Slide 6-19</w:t>
            </w:r>
          </w:p>
          <w:p w:rsidR="00846F71" w:rsidRDefault="00846F71" w:rsidP="00846F71"/>
          <w:p w:rsidR="00846F71" w:rsidRDefault="00846F71" w:rsidP="00846F71"/>
          <w:p w:rsidR="00846F71" w:rsidRDefault="00846F71" w:rsidP="00846F71"/>
          <w:p w:rsidR="007B5EE2" w:rsidRDefault="007B5EE2" w:rsidP="00846F71"/>
          <w:p w:rsidR="00846F71" w:rsidRDefault="00846F71" w:rsidP="00846F71"/>
          <w:p w:rsidR="00846F71" w:rsidRDefault="00846F71" w:rsidP="00846F71"/>
          <w:p w:rsidR="00846F71" w:rsidRDefault="00846F71" w:rsidP="00846F71"/>
          <w:p w:rsidR="00846F71" w:rsidRDefault="00846F71" w:rsidP="00846F71">
            <w:r>
              <w:t>Slide 6-20</w:t>
            </w:r>
          </w:p>
          <w:p w:rsidR="00846F71" w:rsidRDefault="00846F71" w:rsidP="00846F71"/>
          <w:p w:rsidR="00846F71" w:rsidRDefault="00846F71" w:rsidP="00846F71"/>
          <w:p w:rsidR="00846F71" w:rsidRDefault="00846F71" w:rsidP="00846F71">
            <w:r>
              <w:t>Slide 6-21</w:t>
            </w:r>
          </w:p>
          <w:p w:rsidR="00846F71" w:rsidRDefault="00846F71" w:rsidP="00846F71"/>
          <w:p w:rsidR="00846F71" w:rsidRDefault="00846F71" w:rsidP="00846F71">
            <w:r>
              <w:t>Slide 6-22</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r>
              <w:t>Slide 6-23</w:t>
            </w:r>
          </w:p>
          <w:p w:rsidR="00846F71" w:rsidRDefault="00846F71" w:rsidP="00846F71"/>
          <w:p w:rsidR="00846F71" w:rsidRDefault="00846F71" w:rsidP="00846F71"/>
          <w:p w:rsidR="00762B47" w:rsidRDefault="00762B47" w:rsidP="00846F71"/>
          <w:p w:rsidR="00762B47" w:rsidRDefault="00762B47" w:rsidP="00846F71"/>
          <w:p w:rsidR="00762B47" w:rsidRDefault="00762B47" w:rsidP="00846F71"/>
          <w:p w:rsidR="00846F71" w:rsidRDefault="00846F71" w:rsidP="00846F71"/>
          <w:p w:rsidR="00846F71" w:rsidRDefault="00846F71" w:rsidP="00846F71"/>
          <w:p w:rsidR="00846F71" w:rsidRDefault="00846F71" w:rsidP="00846F71">
            <w:r>
              <w:t>Slide 6-24</w:t>
            </w:r>
          </w:p>
          <w:p w:rsidR="00846F71" w:rsidRDefault="00846F71" w:rsidP="00846F71"/>
          <w:p w:rsidR="00846F71" w:rsidRDefault="00846F71" w:rsidP="00846F71">
            <w:r>
              <w:t>Slide 6-25</w:t>
            </w:r>
          </w:p>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357A4C" w:rsidRDefault="00357A4C"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846F71" w:rsidRDefault="00846F71" w:rsidP="00846F71"/>
          <w:p w:rsidR="007B5EE2" w:rsidRDefault="007B5EE2" w:rsidP="00846F71"/>
          <w:p w:rsidR="007B5EE2" w:rsidRDefault="007B5EE2" w:rsidP="00846F71"/>
          <w:p w:rsidR="007B5EE2" w:rsidRDefault="007B5EE2" w:rsidP="00846F71"/>
          <w:p w:rsidR="007B5EE2" w:rsidRDefault="007B5EE2" w:rsidP="00846F71"/>
          <w:p w:rsidR="007B5EE2" w:rsidRPr="007B5EE2" w:rsidRDefault="007B5EE2" w:rsidP="00846F71">
            <w:pPr>
              <w:rPr>
                <w:sz w:val="16"/>
                <w:szCs w:val="16"/>
              </w:rPr>
            </w:pPr>
          </w:p>
          <w:p w:rsidR="00846F71" w:rsidRDefault="00846F71" w:rsidP="00846F71"/>
          <w:p w:rsidR="00846F71" w:rsidRDefault="00846F71" w:rsidP="00846F71"/>
          <w:p w:rsidR="00846F71" w:rsidRDefault="00846F71" w:rsidP="00846F71"/>
          <w:p w:rsidR="00846F71" w:rsidRDefault="00846F71" w:rsidP="00846F71">
            <w:r>
              <w:t>Slide 6-26</w:t>
            </w:r>
          </w:p>
          <w:p w:rsidR="00820464" w:rsidRDefault="00820464" w:rsidP="00846F71"/>
          <w:p w:rsidR="00820464" w:rsidRPr="000C13B2" w:rsidRDefault="00820464" w:rsidP="00846F71">
            <w:r>
              <w:t>HO-6-1</w:t>
            </w:r>
          </w:p>
        </w:tc>
      </w:tr>
    </w:tbl>
    <w:p w:rsidR="00846F71" w:rsidRDefault="00846F71" w:rsidP="00320901">
      <w:pPr>
        <w:rPr>
          <w:szCs w:val="28"/>
        </w:rPr>
      </w:pPr>
    </w:p>
    <w:p w:rsidR="00846F71" w:rsidRDefault="00846F71">
      <w:pPr>
        <w:rPr>
          <w:szCs w:val="28"/>
        </w:rPr>
      </w:pPr>
      <w:r>
        <w:rPr>
          <w:szCs w:val="28"/>
        </w:rPr>
        <w:br w:type="page"/>
      </w:r>
    </w:p>
    <w:p w:rsidR="00320901" w:rsidRDefault="00320901" w:rsidP="00320901">
      <w:pPr>
        <w:rPr>
          <w:szCs w:val="28"/>
        </w:rPr>
      </w:pPr>
    </w:p>
    <w:sectPr w:rsidR="00320901" w:rsidSect="00E863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A6" w:rsidRDefault="00363BA6">
      <w:r>
        <w:separator/>
      </w:r>
    </w:p>
  </w:endnote>
  <w:endnote w:type="continuationSeparator" w:id="0">
    <w:p w:rsidR="00363BA6" w:rsidRDefault="00363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F7" w:rsidRDefault="000A78D6">
    <w:pPr>
      <w:framePr w:wrap="around" w:vAnchor="text" w:hAnchor="margin" w:xAlign="center" w:y="1"/>
    </w:pPr>
    <w:r>
      <w:fldChar w:fldCharType="begin"/>
    </w:r>
    <w:r w:rsidR="000B6EF7">
      <w:instrText xml:space="preserve">PAGE  </w:instrText>
    </w:r>
    <w:r>
      <w:fldChar w:fldCharType="end"/>
    </w:r>
  </w:p>
  <w:p w:rsidR="000B6EF7" w:rsidRDefault="000B6E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F7" w:rsidRPr="00E86320" w:rsidRDefault="00846F71" w:rsidP="00E86320">
    <w:pPr>
      <w:pStyle w:val="Footer"/>
      <w:jc w:val="center"/>
    </w:pPr>
    <w:r>
      <w:t>6</w:t>
    </w:r>
    <w:r w:rsidR="000B6EF7">
      <w:t>.</w:t>
    </w:r>
    <w:fldSimple w:instr=" PAGE ">
      <w:r w:rsidR="00EB5FCB">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F3" w:rsidRDefault="007D7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A6" w:rsidRDefault="00363BA6">
      <w:r>
        <w:separator/>
      </w:r>
    </w:p>
  </w:footnote>
  <w:footnote w:type="continuationSeparator" w:id="0">
    <w:p w:rsidR="00363BA6" w:rsidRDefault="00363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F3" w:rsidRDefault="007D70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39038"/>
      <w:docPartObj>
        <w:docPartGallery w:val="Watermarks"/>
        <w:docPartUnique/>
      </w:docPartObj>
    </w:sdtPr>
    <w:sdtContent>
      <w:p w:rsidR="007D70F3" w:rsidRDefault="000A78D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331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F3" w:rsidRDefault="007D7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FFF"/>
    <w:multiLevelType w:val="hybridMultilevel"/>
    <w:tmpl w:val="3E70C6FC"/>
    <w:lvl w:ilvl="0" w:tplc="790E9AC6">
      <w:start w:val="1"/>
      <w:numFmt w:val="bullet"/>
      <w:pStyle w:val="1textindent"/>
      <w:lvlText w:val="•"/>
      <w:lvlJc w:val="left"/>
      <w:pPr>
        <w:tabs>
          <w:tab w:val="num" w:pos="4320"/>
        </w:tabs>
        <w:ind w:left="432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851FE"/>
    <w:multiLevelType w:val="hybridMultilevel"/>
    <w:tmpl w:val="C98C974C"/>
    <w:lvl w:ilvl="0" w:tplc="E6C81C5A">
      <w:start w:val="1"/>
      <w:numFmt w:val="bullet"/>
      <w:lvlText w:val="•"/>
      <w:lvlJc w:val="left"/>
      <w:pPr>
        <w:tabs>
          <w:tab w:val="num" w:pos="1440"/>
        </w:tabs>
        <w:ind w:left="1440" w:hanging="720"/>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67793A"/>
    <w:multiLevelType w:val="multilevel"/>
    <w:tmpl w:val="67D4976C"/>
    <w:lvl w:ilvl="0">
      <w:start w:val="1"/>
      <w:numFmt w:val="bullet"/>
      <w:lvlText w:val="□"/>
      <w:lvlJc w:val="left"/>
      <w:pPr>
        <w:tabs>
          <w:tab w:val="num" w:pos="360"/>
        </w:tabs>
        <w:ind w:left="360" w:hanging="360"/>
      </w:pPr>
      <w:rPr>
        <w:rFonts w:ascii="Times New Roman" w:hAnsi="Times New Roman" w:cs="Times New Roman" w:hint="default"/>
        <w:b w:val="0"/>
        <w:i w:val="0"/>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1D7C2D"/>
    <w:multiLevelType w:val="hybridMultilevel"/>
    <w:tmpl w:val="39B076C4"/>
    <w:lvl w:ilvl="0" w:tplc="C54A5CE4">
      <w:start w:val="1"/>
      <w:numFmt w:val="bullet"/>
      <w:lvlText w:val="•"/>
      <w:lvlJc w:val="left"/>
      <w:pPr>
        <w:tabs>
          <w:tab w:val="num" w:pos="2880"/>
        </w:tabs>
        <w:ind w:left="2880" w:hanging="72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C70D9"/>
    <w:multiLevelType w:val="hybridMultilevel"/>
    <w:tmpl w:val="039CD89A"/>
    <w:lvl w:ilvl="0" w:tplc="1EE47FEC">
      <w:start w:val="1"/>
      <w:numFmt w:val="bullet"/>
      <w:pStyle w:val="2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94CCB"/>
    <w:multiLevelType w:val="multilevel"/>
    <w:tmpl w:val="7F3A6C20"/>
    <w:lvl w:ilvl="0">
      <w:start w:val="1"/>
      <w:numFmt w:val="bullet"/>
      <w:lvlText w:val="□"/>
      <w:lvlJc w:val="left"/>
      <w:pPr>
        <w:tabs>
          <w:tab w:val="num" w:pos="360"/>
        </w:tabs>
        <w:ind w:left="360" w:firstLine="0"/>
      </w:pPr>
      <w:rPr>
        <w:rFonts w:ascii="Wingdings" w:hAnsi="Wingdings"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AC08E3"/>
    <w:multiLevelType w:val="hybridMultilevel"/>
    <w:tmpl w:val="2A6E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DB7D2E"/>
    <w:multiLevelType w:val="multilevel"/>
    <w:tmpl w:val="39B076C4"/>
    <w:lvl w:ilvl="0">
      <w:start w:val="1"/>
      <w:numFmt w:val="bullet"/>
      <w:lvlText w:val="•"/>
      <w:lvlJc w:val="left"/>
      <w:pPr>
        <w:tabs>
          <w:tab w:val="num" w:pos="2880"/>
        </w:tabs>
        <w:ind w:left="288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6665ED"/>
    <w:multiLevelType w:val="hybridMultilevel"/>
    <w:tmpl w:val="DE04EF06"/>
    <w:lvl w:ilvl="0" w:tplc="8124D2DA">
      <w:start w:val="1"/>
      <w:numFmt w:val="bullet"/>
      <w:pStyle w:val="IItextindent"/>
      <w:lvlText w:val="•"/>
      <w:lvlJc w:val="left"/>
      <w:pPr>
        <w:tabs>
          <w:tab w:val="num" w:pos="1440"/>
        </w:tabs>
        <w:ind w:left="14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4220C0"/>
    <w:multiLevelType w:val="multilevel"/>
    <w:tmpl w:val="61C2B4FA"/>
    <w:lvl w:ilvl="0">
      <w:start w:val="1"/>
      <w:numFmt w:val="bullet"/>
      <w:lvlText w:val=""/>
      <w:lvlJc w:val="left"/>
      <w:pPr>
        <w:tabs>
          <w:tab w:val="num" w:pos="576"/>
        </w:tabs>
        <w:ind w:left="57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EE5104"/>
    <w:multiLevelType w:val="multilevel"/>
    <w:tmpl w:val="DAA4521C"/>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FC163F"/>
    <w:multiLevelType w:val="hybridMultilevel"/>
    <w:tmpl w:val="6B1C7448"/>
    <w:lvl w:ilvl="0" w:tplc="50287720">
      <w:start w:val="1"/>
      <w:numFmt w:val="bullet"/>
      <w:pStyle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D3246F"/>
    <w:multiLevelType w:val="hybridMultilevel"/>
    <w:tmpl w:val="52641F26"/>
    <w:lvl w:ilvl="0" w:tplc="5756F0F4">
      <w:start w:val="1"/>
      <w:numFmt w:val="bullet"/>
      <w:pStyle w:val="Instructorbullet"/>
      <w:lvlText w:val="•"/>
      <w:lvlJc w:val="left"/>
      <w:pPr>
        <w:ind w:left="2520" w:hanging="720"/>
      </w:pPr>
      <w:rPr>
        <w:rFonts w:ascii="Times New Roman" w:hAnsi="Times New Roman" w:cs="Times New Roman" w:hint="default"/>
        <w:b w:val="0"/>
        <w:i w:val="0"/>
        <w:caps w:val="0"/>
        <w:strike w:val="0"/>
        <w:dstrike w:val="0"/>
        <w:outline w:val="0"/>
        <w:shadow w:val="0"/>
        <w:emboss w:val="0"/>
        <w:imprint w:val="0"/>
        <w:vanish w:val="0"/>
        <w:color w:val="auto"/>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B4CD0"/>
    <w:multiLevelType w:val="hybridMultilevel"/>
    <w:tmpl w:val="CE4E39D8"/>
    <w:lvl w:ilvl="0" w:tplc="84C264FC">
      <w:start w:val="1"/>
      <w:numFmt w:val="bullet"/>
      <w:lvlText w:val="•"/>
      <w:lvlJc w:val="left"/>
      <w:pPr>
        <w:tabs>
          <w:tab w:val="num" w:pos="3600"/>
        </w:tabs>
        <w:ind w:left="3600" w:hanging="720"/>
      </w:pPr>
      <w:rPr>
        <w:rFonts w:ascii="Times New Roman" w:hAnsi="Times New Roman" w:cs="Times New Roman" w:hint="default"/>
        <w:b w:val="0"/>
        <w:i w:val="0"/>
        <w:sz w:val="28"/>
        <w:szCs w:val="28"/>
      </w:rPr>
    </w:lvl>
    <w:lvl w:ilvl="1" w:tplc="5FC0B38E">
      <w:start w:val="1"/>
      <w:numFmt w:val="bullet"/>
      <w:pStyle w:val="DashBullet"/>
      <w:lvlText w:val="–"/>
      <w:lvlJc w:val="left"/>
      <w:pPr>
        <w:tabs>
          <w:tab w:val="num" w:pos="2160"/>
        </w:tabs>
        <w:ind w:left="2160" w:hanging="360"/>
      </w:pPr>
      <w:rPr>
        <w:rFonts w:ascii="Times New Roman" w:hAnsi="Times New Roman" w:cs="Times New Roman" w:hint="default"/>
        <w:b w:val="0"/>
        <w:i w:val="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5D148E3"/>
    <w:multiLevelType w:val="hybridMultilevel"/>
    <w:tmpl w:val="E822F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66F0AB3"/>
    <w:multiLevelType w:val="hybridMultilevel"/>
    <w:tmpl w:val="512458A8"/>
    <w:lvl w:ilvl="0" w:tplc="1FC87C34">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B37C46"/>
    <w:multiLevelType w:val="hybridMultilevel"/>
    <w:tmpl w:val="C354E8FE"/>
    <w:lvl w:ilvl="0" w:tplc="E05260D8">
      <w:start w:val="1"/>
      <w:numFmt w:val="bullet"/>
      <w:lvlText w:val="•"/>
      <w:lvlJc w:val="left"/>
      <w:pPr>
        <w:tabs>
          <w:tab w:val="num" w:pos="5040"/>
        </w:tabs>
        <w:ind w:left="504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D958AA"/>
    <w:multiLevelType w:val="hybridMultilevel"/>
    <w:tmpl w:val="1A66124E"/>
    <w:lvl w:ilvl="0" w:tplc="0AC8E6E4">
      <w:start w:val="1"/>
      <w:numFmt w:val="decimal"/>
      <w:lvlText w:val="%1."/>
      <w:lvlJc w:val="left"/>
      <w:pPr>
        <w:tabs>
          <w:tab w:val="num" w:pos="1080"/>
        </w:tabs>
        <w:ind w:left="1080" w:hanging="360"/>
      </w:pPr>
      <w:rPr>
        <w:rFonts w:hint="default"/>
      </w:rPr>
    </w:lvl>
    <w:lvl w:ilvl="1" w:tplc="E104EEDE">
      <w:start w:val="5"/>
      <w:numFmt w:val="decimal"/>
      <w:lvlText w:val="%2."/>
      <w:lvlJc w:val="left"/>
      <w:pPr>
        <w:tabs>
          <w:tab w:val="num" w:pos="1980"/>
        </w:tabs>
        <w:ind w:left="1980" w:hanging="360"/>
      </w:pPr>
      <w:rPr>
        <w:rFonts w:hint="default"/>
      </w:rPr>
    </w:lvl>
    <w:lvl w:ilvl="2" w:tplc="8742514A">
      <w:start w:val="4"/>
      <w:numFmt w:val="upperLetter"/>
      <w:lvlText w:val="%3."/>
      <w:lvlJc w:val="left"/>
      <w:pPr>
        <w:tabs>
          <w:tab w:val="num" w:pos="2955"/>
        </w:tabs>
        <w:ind w:left="2955" w:hanging="435"/>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47CF1629"/>
    <w:multiLevelType w:val="multilevel"/>
    <w:tmpl w:val="60A4E896"/>
    <w:lvl w:ilvl="0">
      <w:start w:val="1"/>
      <w:numFmt w:val="bullet"/>
      <w:lvlText w:val=""/>
      <w:lvlJc w:val="left"/>
      <w:pPr>
        <w:tabs>
          <w:tab w:val="num" w:pos="1296"/>
        </w:tabs>
        <w:ind w:left="129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9810C1D"/>
    <w:multiLevelType w:val="multilevel"/>
    <w:tmpl w:val="C354E8FE"/>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9FB7373"/>
    <w:multiLevelType w:val="hybridMultilevel"/>
    <w:tmpl w:val="B16C089C"/>
    <w:lvl w:ilvl="0" w:tplc="84C264FC">
      <w:start w:val="1"/>
      <w:numFmt w:val="bullet"/>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647518"/>
    <w:multiLevelType w:val="hybridMultilevel"/>
    <w:tmpl w:val="E500CD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6A77DBC"/>
    <w:multiLevelType w:val="hybridMultilevel"/>
    <w:tmpl w:val="8EC210C4"/>
    <w:lvl w:ilvl="0" w:tplc="D3469DCE">
      <w:start w:val="1"/>
      <w:numFmt w:val="bullet"/>
      <w:pStyle w:val="InstructionalAids"/>
      <w:lvlText w:val="□"/>
      <w:lvlJc w:val="left"/>
      <w:pPr>
        <w:tabs>
          <w:tab w:val="num" w:pos="864"/>
        </w:tabs>
        <w:ind w:left="864" w:hanging="576"/>
      </w:pPr>
      <w:rPr>
        <w:rFonts w:ascii="Times New Roman" w:hAnsi="Times New Roman" w:cs="Times New Roman" w:hint="default"/>
        <w:b w:val="0"/>
        <w:i w:val="0"/>
        <w:caps w:val="0"/>
        <w:strike w:val="0"/>
        <w:dstrike w:val="0"/>
        <w:outline w:val="0"/>
        <w:shadow w:val="0"/>
        <w:emboss w:val="0"/>
        <w:imprint w:val="0"/>
        <w:vanish w:val="0"/>
        <w:sz w:val="36"/>
        <w:szCs w:val="36"/>
        <w:vertAlign w:val="baseline"/>
      </w:rPr>
    </w:lvl>
    <w:lvl w:ilvl="1" w:tplc="D4507868">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6C5D67"/>
    <w:multiLevelType w:val="hybridMultilevel"/>
    <w:tmpl w:val="0CF2EE74"/>
    <w:lvl w:ilvl="0" w:tplc="769CBFB2">
      <w:start w:val="1"/>
      <w:numFmt w:val="bullet"/>
      <w:pStyle w:val="B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665281"/>
    <w:multiLevelType w:val="hybridMultilevel"/>
    <w:tmpl w:val="A09E7AE2"/>
    <w:lvl w:ilvl="0" w:tplc="4420EEA4">
      <w:start w:val="4"/>
      <w:numFmt w:val="lowerLetter"/>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CAD2993"/>
    <w:multiLevelType w:val="hybridMultilevel"/>
    <w:tmpl w:val="411AD204"/>
    <w:lvl w:ilvl="0" w:tplc="16400D98">
      <w:start w:val="1"/>
      <w:numFmt w:val="bullet"/>
      <w:lvlText w:val=""/>
      <w:lvlJc w:val="left"/>
      <w:pPr>
        <w:tabs>
          <w:tab w:val="num" w:pos="360"/>
        </w:tabs>
        <w:ind w:left="360" w:hanging="360"/>
      </w:pPr>
      <w:rPr>
        <w:rFonts w:ascii="Symbol" w:hAnsi="Symbol" w:cs="Times New Roman" w:hint="default"/>
        <w:b w:val="0"/>
        <w:i w:val="0"/>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3C37120"/>
    <w:multiLevelType w:val="hybridMultilevel"/>
    <w:tmpl w:val="32A2D710"/>
    <w:lvl w:ilvl="0" w:tplc="EDF8D9BE">
      <w:start w:val="1"/>
      <w:numFmt w:val="bullet"/>
      <w:pStyle w:val="atextindent"/>
      <w:lvlText w:val="•"/>
      <w:lvlJc w:val="left"/>
      <w:pPr>
        <w:tabs>
          <w:tab w:val="num" w:pos="3600"/>
        </w:tabs>
        <w:ind w:left="360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45459"/>
    <w:multiLevelType w:val="hybridMultilevel"/>
    <w:tmpl w:val="3D36CB9C"/>
    <w:lvl w:ilvl="0" w:tplc="93FA6DF0">
      <w:start w:val="1"/>
      <w:numFmt w:val="bullet"/>
      <w:pStyle w:val="atextindent0"/>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B23DB5"/>
    <w:multiLevelType w:val="multilevel"/>
    <w:tmpl w:val="5F989F88"/>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E4F1BE0"/>
    <w:multiLevelType w:val="multilevel"/>
    <w:tmpl w:val="37C8685A"/>
    <w:lvl w:ilvl="0">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2241837"/>
    <w:multiLevelType w:val="multilevel"/>
    <w:tmpl w:val="BD342924"/>
    <w:lvl w:ilvl="0">
      <w:start w:val="1"/>
      <w:numFmt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DD2D40"/>
    <w:multiLevelType w:val="hybridMultilevel"/>
    <w:tmpl w:val="6EB0EC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4442E51"/>
    <w:multiLevelType w:val="multilevel"/>
    <w:tmpl w:val="614E43BA"/>
    <w:lvl w:ilvl="0">
      <w:start w:val="1"/>
      <w:numFmt w:val="bullet"/>
      <w:lvlText w:val=""/>
      <w:lvlJc w:val="left"/>
      <w:pPr>
        <w:tabs>
          <w:tab w:val="num" w:pos="936"/>
        </w:tabs>
        <w:ind w:left="936" w:hanging="216"/>
      </w:pPr>
      <w:rPr>
        <w:rFonts w:ascii="Symbol" w:hAnsi="Symbol" w:cs="Times New Roman"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90D3DE6"/>
    <w:multiLevelType w:val="multilevel"/>
    <w:tmpl w:val="857A3C0A"/>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112E80"/>
    <w:multiLevelType w:val="multilevel"/>
    <w:tmpl w:val="C98C974C"/>
    <w:lvl w:ilvl="0">
      <w:start w:val="1"/>
      <w:numFmt w:val="bullet"/>
      <w:lvlText w:val="•"/>
      <w:lvlJc w:val="left"/>
      <w:pPr>
        <w:tabs>
          <w:tab w:val="num" w:pos="1440"/>
        </w:tabs>
        <w:ind w:left="1440" w:hanging="720"/>
      </w:pPr>
      <w:rPr>
        <w:rFonts w:ascii="Times New Roman" w:hAnsi="Times New Roman" w:cs="Times New Roman" w:hint="default"/>
        <w:b w:val="0"/>
        <w:i w:val="0"/>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4"/>
  </w:num>
  <w:num w:numId="3">
    <w:abstractNumId w:val="24"/>
  </w:num>
  <w:num w:numId="4">
    <w:abstractNumId w:val="0"/>
  </w:num>
  <w:num w:numId="5">
    <w:abstractNumId w:val="16"/>
  </w:num>
  <w:num w:numId="6">
    <w:abstractNumId w:val="3"/>
  </w:num>
  <w:num w:numId="7">
    <w:abstractNumId w:val="26"/>
  </w:num>
  <w:num w:numId="8">
    <w:abstractNumId w:val="1"/>
  </w:num>
  <w:num w:numId="9">
    <w:abstractNumId w:val="1"/>
  </w:num>
  <w:num w:numId="10">
    <w:abstractNumId w:val="17"/>
  </w:num>
  <w:num w:numId="11">
    <w:abstractNumId w:val="34"/>
  </w:num>
  <w:num w:numId="12">
    <w:abstractNumId w:val="8"/>
  </w:num>
  <w:num w:numId="13">
    <w:abstractNumId w:val="23"/>
  </w:num>
  <w:num w:numId="14">
    <w:abstractNumId w:val="7"/>
  </w:num>
  <w:num w:numId="15">
    <w:abstractNumId w:val="4"/>
  </w:num>
  <w:num w:numId="16">
    <w:abstractNumId w:val="10"/>
  </w:num>
  <w:num w:numId="17">
    <w:abstractNumId w:val="20"/>
  </w:num>
  <w:num w:numId="18">
    <w:abstractNumId w:val="19"/>
  </w:num>
  <w:num w:numId="19">
    <w:abstractNumId w:val="27"/>
  </w:num>
  <w:num w:numId="20">
    <w:abstractNumId w:val="2"/>
  </w:num>
  <w:num w:numId="21">
    <w:abstractNumId w:val="25"/>
  </w:num>
  <w:num w:numId="22">
    <w:abstractNumId w:val="15"/>
  </w:num>
  <w:num w:numId="23">
    <w:abstractNumId w:val="32"/>
  </w:num>
  <w:num w:numId="24">
    <w:abstractNumId w:val="5"/>
  </w:num>
  <w:num w:numId="25">
    <w:abstractNumId w:val="11"/>
  </w:num>
  <w:num w:numId="26">
    <w:abstractNumId w:val="29"/>
  </w:num>
  <w:num w:numId="27">
    <w:abstractNumId w:val="22"/>
  </w:num>
  <w:num w:numId="28">
    <w:abstractNumId w:val="13"/>
  </w:num>
  <w:num w:numId="29">
    <w:abstractNumId w:val="28"/>
  </w:num>
  <w:num w:numId="30">
    <w:abstractNumId w:val="33"/>
  </w:num>
  <w:num w:numId="31">
    <w:abstractNumId w:val="18"/>
  </w:num>
  <w:num w:numId="32">
    <w:abstractNumId w:val="9"/>
  </w:num>
  <w:num w:numId="33">
    <w:abstractNumId w:val="30"/>
  </w:num>
  <w:num w:numId="34">
    <w:abstractNumId w:val="12"/>
  </w:num>
  <w:num w:numId="35">
    <w:abstractNumId w:val="12"/>
  </w:num>
  <w:num w:numId="36">
    <w:abstractNumId w:val="12"/>
  </w:num>
  <w:num w:numId="37">
    <w:abstractNumId w:val="31"/>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noPunctuationKerning/>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rsids>
    <w:rsidRoot w:val="007B5EE2"/>
    <w:rsid w:val="000034B6"/>
    <w:rsid w:val="0001124A"/>
    <w:rsid w:val="000346F7"/>
    <w:rsid w:val="00051B9E"/>
    <w:rsid w:val="00057A3B"/>
    <w:rsid w:val="00070184"/>
    <w:rsid w:val="000924A4"/>
    <w:rsid w:val="000961C0"/>
    <w:rsid w:val="000A3D27"/>
    <w:rsid w:val="000A6261"/>
    <w:rsid w:val="000A78D6"/>
    <w:rsid w:val="000B6EF7"/>
    <w:rsid w:val="000C550C"/>
    <w:rsid w:val="000E587E"/>
    <w:rsid w:val="00101CED"/>
    <w:rsid w:val="0012114F"/>
    <w:rsid w:val="00144D4A"/>
    <w:rsid w:val="00151A53"/>
    <w:rsid w:val="00184F8B"/>
    <w:rsid w:val="00186B5E"/>
    <w:rsid w:val="001A3086"/>
    <w:rsid w:val="001B5973"/>
    <w:rsid w:val="001C1EE0"/>
    <w:rsid w:val="001E15BE"/>
    <w:rsid w:val="001E1CAF"/>
    <w:rsid w:val="001E3150"/>
    <w:rsid w:val="00217670"/>
    <w:rsid w:val="00261A24"/>
    <w:rsid w:val="00277024"/>
    <w:rsid w:val="0028312B"/>
    <w:rsid w:val="002963B2"/>
    <w:rsid w:val="002B14DF"/>
    <w:rsid w:val="002D2DDE"/>
    <w:rsid w:val="00312845"/>
    <w:rsid w:val="00320488"/>
    <w:rsid w:val="00320901"/>
    <w:rsid w:val="0033479D"/>
    <w:rsid w:val="00337F2C"/>
    <w:rsid w:val="0034175D"/>
    <w:rsid w:val="0035217F"/>
    <w:rsid w:val="00357A4C"/>
    <w:rsid w:val="00363BA6"/>
    <w:rsid w:val="00376FC4"/>
    <w:rsid w:val="00394358"/>
    <w:rsid w:val="003B7D2A"/>
    <w:rsid w:val="003C2100"/>
    <w:rsid w:val="003D1FF4"/>
    <w:rsid w:val="00421BBB"/>
    <w:rsid w:val="004312E7"/>
    <w:rsid w:val="00437F0F"/>
    <w:rsid w:val="00480EC6"/>
    <w:rsid w:val="00483F07"/>
    <w:rsid w:val="004962BE"/>
    <w:rsid w:val="004B25C8"/>
    <w:rsid w:val="004E425D"/>
    <w:rsid w:val="004F5535"/>
    <w:rsid w:val="00500B90"/>
    <w:rsid w:val="00517351"/>
    <w:rsid w:val="00520569"/>
    <w:rsid w:val="00530D42"/>
    <w:rsid w:val="00535C9A"/>
    <w:rsid w:val="005578EE"/>
    <w:rsid w:val="0056009D"/>
    <w:rsid w:val="0057737A"/>
    <w:rsid w:val="005871A0"/>
    <w:rsid w:val="005B4C20"/>
    <w:rsid w:val="005C27DC"/>
    <w:rsid w:val="005C398D"/>
    <w:rsid w:val="005D0BF4"/>
    <w:rsid w:val="005D73C9"/>
    <w:rsid w:val="005E7178"/>
    <w:rsid w:val="006059FA"/>
    <w:rsid w:val="006241A8"/>
    <w:rsid w:val="00631069"/>
    <w:rsid w:val="006377AA"/>
    <w:rsid w:val="0064058E"/>
    <w:rsid w:val="00644ABD"/>
    <w:rsid w:val="0066350D"/>
    <w:rsid w:val="00667B38"/>
    <w:rsid w:val="0068471B"/>
    <w:rsid w:val="006A2A6A"/>
    <w:rsid w:val="006C2C6C"/>
    <w:rsid w:val="006D17FC"/>
    <w:rsid w:val="006D25AF"/>
    <w:rsid w:val="00700704"/>
    <w:rsid w:val="00706787"/>
    <w:rsid w:val="0071203E"/>
    <w:rsid w:val="00744779"/>
    <w:rsid w:val="00762B47"/>
    <w:rsid w:val="0076448F"/>
    <w:rsid w:val="00766DC4"/>
    <w:rsid w:val="007726C3"/>
    <w:rsid w:val="00786F3D"/>
    <w:rsid w:val="007B5EE2"/>
    <w:rsid w:val="007D51B2"/>
    <w:rsid w:val="007D70F3"/>
    <w:rsid w:val="007F153F"/>
    <w:rsid w:val="008125FB"/>
    <w:rsid w:val="00812CBD"/>
    <w:rsid w:val="00820464"/>
    <w:rsid w:val="00831E74"/>
    <w:rsid w:val="00836FAD"/>
    <w:rsid w:val="00841FA0"/>
    <w:rsid w:val="00846F71"/>
    <w:rsid w:val="008509E2"/>
    <w:rsid w:val="00865662"/>
    <w:rsid w:val="008908C1"/>
    <w:rsid w:val="008938A7"/>
    <w:rsid w:val="00895EE9"/>
    <w:rsid w:val="008A2CA5"/>
    <w:rsid w:val="008B1016"/>
    <w:rsid w:val="008B72A6"/>
    <w:rsid w:val="008C323D"/>
    <w:rsid w:val="008F5FD1"/>
    <w:rsid w:val="00900BC6"/>
    <w:rsid w:val="009264CA"/>
    <w:rsid w:val="00932456"/>
    <w:rsid w:val="0093387F"/>
    <w:rsid w:val="0093476B"/>
    <w:rsid w:val="009531E9"/>
    <w:rsid w:val="009672B7"/>
    <w:rsid w:val="00970E4D"/>
    <w:rsid w:val="00971EE2"/>
    <w:rsid w:val="00973640"/>
    <w:rsid w:val="009932A3"/>
    <w:rsid w:val="009A69B5"/>
    <w:rsid w:val="009C0954"/>
    <w:rsid w:val="009C1BB7"/>
    <w:rsid w:val="009D4DC6"/>
    <w:rsid w:val="009E73A6"/>
    <w:rsid w:val="00A062E1"/>
    <w:rsid w:val="00A23084"/>
    <w:rsid w:val="00A2784C"/>
    <w:rsid w:val="00A404A1"/>
    <w:rsid w:val="00A4414B"/>
    <w:rsid w:val="00AA2ED9"/>
    <w:rsid w:val="00AC639A"/>
    <w:rsid w:val="00AD15FA"/>
    <w:rsid w:val="00B20BD0"/>
    <w:rsid w:val="00B346EE"/>
    <w:rsid w:val="00BD309E"/>
    <w:rsid w:val="00BE3FCC"/>
    <w:rsid w:val="00BF7D78"/>
    <w:rsid w:val="00C07C14"/>
    <w:rsid w:val="00C46480"/>
    <w:rsid w:val="00C65910"/>
    <w:rsid w:val="00C6601A"/>
    <w:rsid w:val="00C7318C"/>
    <w:rsid w:val="00CA19FD"/>
    <w:rsid w:val="00CB10F9"/>
    <w:rsid w:val="00D20FC5"/>
    <w:rsid w:val="00D31738"/>
    <w:rsid w:val="00D37E90"/>
    <w:rsid w:val="00D443D2"/>
    <w:rsid w:val="00D5728C"/>
    <w:rsid w:val="00D738E9"/>
    <w:rsid w:val="00D75566"/>
    <w:rsid w:val="00D75BB6"/>
    <w:rsid w:val="00DA0B49"/>
    <w:rsid w:val="00DA0D5B"/>
    <w:rsid w:val="00DB5B3B"/>
    <w:rsid w:val="00DB6BEC"/>
    <w:rsid w:val="00DD732A"/>
    <w:rsid w:val="00DF0892"/>
    <w:rsid w:val="00E11C93"/>
    <w:rsid w:val="00E21AF9"/>
    <w:rsid w:val="00E555B2"/>
    <w:rsid w:val="00E57637"/>
    <w:rsid w:val="00E57D6D"/>
    <w:rsid w:val="00E67084"/>
    <w:rsid w:val="00E84B07"/>
    <w:rsid w:val="00E86320"/>
    <w:rsid w:val="00EA670C"/>
    <w:rsid w:val="00EB5FCB"/>
    <w:rsid w:val="00EC7E9E"/>
    <w:rsid w:val="00EE28DE"/>
    <w:rsid w:val="00EE47FF"/>
    <w:rsid w:val="00F14F8D"/>
    <w:rsid w:val="00F229EC"/>
    <w:rsid w:val="00F327D1"/>
    <w:rsid w:val="00F40928"/>
    <w:rsid w:val="00F56787"/>
    <w:rsid w:val="00F60536"/>
    <w:rsid w:val="00F70BDA"/>
    <w:rsid w:val="00F7709F"/>
    <w:rsid w:val="00FA33F3"/>
    <w:rsid w:val="00FC6E38"/>
    <w:rsid w:val="00FD2ABE"/>
    <w:rsid w:val="00FF6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892"/>
    <w:rPr>
      <w:sz w:val="28"/>
      <w:szCs w:val="24"/>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4"/>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19"/>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1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7"/>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link w:val="BtextChar"/>
    <w:rsid w:val="0076448F"/>
    <w:pPr>
      <w:ind w:firstLine="0"/>
    </w:pPr>
  </w:style>
  <w:style w:type="paragraph" w:customStyle="1" w:styleId="Btextindent">
    <w:name w:val="B. text indent"/>
    <w:basedOn w:val="Normal"/>
    <w:rsid w:val="0076448F"/>
    <w:pPr>
      <w:numPr>
        <w:numId w:val="13"/>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12"/>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
    <w:rsid w:val="00831E74"/>
    <w:pPr>
      <w:ind w:left="360"/>
    </w:pPr>
  </w:style>
  <w:style w:type="paragraph" w:customStyle="1" w:styleId="Bullet">
    <w:name w:val="Bullet"/>
    <w:rsid w:val="004B25C8"/>
    <w:pPr>
      <w:numPr>
        <w:numId w:val="25"/>
      </w:numPr>
      <w:tabs>
        <w:tab w:val="clear" w:pos="576"/>
      </w:tabs>
      <w:ind w:left="1440" w:hanging="720"/>
    </w:pPr>
    <w:rPr>
      <w:sz w:val="28"/>
      <w:szCs w:val="28"/>
    </w:rPr>
  </w:style>
  <w:style w:type="paragraph" w:customStyle="1" w:styleId="InstructionalAids">
    <w:name w:val="Instructional Aids"/>
    <w:basedOn w:val="Normal"/>
    <w:rsid w:val="00FF661C"/>
    <w:pPr>
      <w:numPr>
        <w:numId w:val="27"/>
      </w:numPr>
      <w:tabs>
        <w:tab w:val="clear" w:pos="864"/>
        <w:tab w:val="left" w:pos="936"/>
      </w:tabs>
      <w:ind w:left="936"/>
    </w:pPr>
    <w:rPr>
      <w:szCs w:val="28"/>
    </w:rPr>
  </w:style>
  <w:style w:type="paragraph" w:customStyle="1" w:styleId="DashBullet">
    <w:name w:val="Dash Bullet"/>
    <w:rsid w:val="004B25C8"/>
    <w:pPr>
      <w:numPr>
        <w:ilvl w:val="1"/>
        <w:numId w:val="28"/>
      </w:numPr>
      <w:tabs>
        <w:tab w:val="clear" w:pos="2160"/>
      </w:tabs>
      <w:ind w:hanging="720"/>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34"/>
      </w:numPr>
      <w:ind w:left="864"/>
    </w:pPr>
  </w:style>
  <w:style w:type="character" w:customStyle="1" w:styleId="BtextChar">
    <w:name w:val="B. text Char"/>
    <w:basedOn w:val="DefaultParagraphFont"/>
    <w:link w:val="Btext"/>
    <w:rsid w:val="00846F71"/>
    <w:rPr>
      <w:sz w:val="28"/>
      <w:szCs w:val="24"/>
    </w:rPr>
  </w:style>
</w:styles>
</file>

<file path=word/webSettings.xml><?xml version="1.0" encoding="utf-8"?>
<w:webSettings xmlns:r="http://schemas.openxmlformats.org/officeDocument/2006/relationships" xmlns:w="http://schemas.openxmlformats.org/wordprocessingml/2006/main">
  <w:divs>
    <w:div w:id="591200767">
      <w:bodyDiv w:val="1"/>
      <w:marLeft w:val="0"/>
      <w:marRight w:val="0"/>
      <w:marTop w:val="0"/>
      <w:marBottom w:val="0"/>
      <w:divBdr>
        <w:top w:val="none" w:sz="0" w:space="0" w:color="auto"/>
        <w:left w:val="none" w:sz="0" w:space="0" w:color="auto"/>
        <w:bottom w:val="none" w:sz="0" w:space="0" w:color="auto"/>
        <w:right w:val="none" w:sz="0" w:space="0" w:color="auto"/>
      </w:divBdr>
    </w:div>
    <w:div w:id="8990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Z%20-%20My%20Documents\Projects\Unit%20Overview%20IG%20Template%20-%20Vers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 Overview IG Template - Version 2</Template>
  <TotalTime>1</TotalTime>
  <Pages>10</Pages>
  <Words>923</Words>
  <Characters>5228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DETAILED LESSON OUTLINE</vt:lpstr>
    </vt:vector>
  </TitlesOfParts>
  <Company>BLM-NIFC</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OUTLINE</dc:title>
  <dc:subject/>
  <dc:creator>Zoila ForrestDavis</dc:creator>
  <cp:keywords/>
  <dc:description/>
  <cp:lastModifiedBy>khood</cp:lastModifiedBy>
  <cp:revision>2</cp:revision>
  <cp:lastPrinted>2010-04-16T17:40:00Z</cp:lastPrinted>
  <dcterms:created xsi:type="dcterms:W3CDTF">2011-02-07T20:05:00Z</dcterms:created>
  <dcterms:modified xsi:type="dcterms:W3CDTF">2011-02-07T20:05:00Z</dcterms:modified>
</cp:coreProperties>
</file>