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317463" w14:textId="77777777" w:rsidR="00272738" w:rsidRPr="00E45384" w:rsidRDefault="00604958" w:rsidP="00B3316B">
      <w:pPr>
        <w:jc w:val="center"/>
        <w:rPr>
          <w:rFonts w:ascii="Verdana" w:hAnsi="Verdana"/>
          <w:sz w:val="28"/>
          <w:szCs w:val="28"/>
        </w:rPr>
      </w:pPr>
      <w:r w:rsidRPr="00B3316B">
        <w:rPr>
          <w:rFonts w:ascii="Verdana" w:hAnsi="Verdana"/>
          <w:sz w:val="28"/>
          <w:szCs w:val="28"/>
        </w:rPr>
        <w:t xml:space="preserve">2017 Fire Season </w:t>
      </w:r>
      <w:r w:rsidR="00790D80" w:rsidRPr="00B3316B">
        <w:rPr>
          <w:rFonts w:ascii="Verdana" w:hAnsi="Verdana"/>
          <w:sz w:val="28"/>
          <w:szCs w:val="28"/>
        </w:rPr>
        <w:t xml:space="preserve">Post Fire </w:t>
      </w:r>
      <w:r w:rsidR="004465B2" w:rsidRPr="00B3316B">
        <w:rPr>
          <w:rFonts w:ascii="Verdana" w:hAnsi="Verdana"/>
          <w:sz w:val="28"/>
          <w:szCs w:val="28"/>
        </w:rPr>
        <w:t xml:space="preserve">Response and </w:t>
      </w:r>
      <w:r w:rsidR="00790D80" w:rsidRPr="00B3316B">
        <w:rPr>
          <w:rFonts w:ascii="Verdana" w:hAnsi="Verdana"/>
          <w:sz w:val="28"/>
          <w:szCs w:val="28"/>
        </w:rPr>
        <w:t>Recovery</w:t>
      </w:r>
    </w:p>
    <w:p w14:paraId="4B4AE4BD" w14:textId="77777777" w:rsidR="00E45384" w:rsidRPr="00B3316B" w:rsidRDefault="00E45384" w:rsidP="00B3316B">
      <w:pPr>
        <w:jc w:val="center"/>
        <w:rPr>
          <w:rFonts w:ascii="Verdana" w:hAnsi="Verdana"/>
          <w:sz w:val="28"/>
          <w:szCs w:val="28"/>
        </w:rPr>
      </w:pPr>
    </w:p>
    <w:p w14:paraId="18D24AC7" w14:textId="178AA50B" w:rsidR="00E45384" w:rsidRDefault="00E45384" w:rsidP="004465B2">
      <w:pPr>
        <w:rPr>
          <w:rFonts w:ascii="Verdana" w:hAnsi="Verdana"/>
        </w:rPr>
      </w:pPr>
      <w:r>
        <w:rPr>
          <w:rFonts w:ascii="Verdana" w:hAnsi="Verdana"/>
        </w:rPr>
        <w:t>Fire Suppression Repair</w:t>
      </w:r>
    </w:p>
    <w:p w14:paraId="568B8657" w14:textId="295EF4C9" w:rsidR="004465B2" w:rsidRPr="005357C0" w:rsidRDefault="00E45384" w:rsidP="004465B2">
      <w:pPr>
        <w:rPr>
          <w:rFonts w:ascii="Verdana" w:hAnsi="Verdana"/>
        </w:rPr>
      </w:pPr>
      <w:r>
        <w:rPr>
          <w:rFonts w:ascii="Verdana" w:hAnsi="Verdana"/>
        </w:rPr>
        <w:t xml:space="preserve">Fire </w:t>
      </w:r>
      <w:r w:rsidR="00CC069A">
        <w:rPr>
          <w:rFonts w:ascii="Verdana" w:hAnsi="Verdana"/>
        </w:rPr>
        <w:t>s</w:t>
      </w:r>
      <w:r>
        <w:rPr>
          <w:rFonts w:ascii="Verdana" w:hAnsi="Verdana"/>
        </w:rPr>
        <w:t xml:space="preserve">uppression </w:t>
      </w:r>
      <w:r w:rsidR="00CC069A">
        <w:rPr>
          <w:rFonts w:ascii="Verdana" w:hAnsi="Verdana"/>
        </w:rPr>
        <w:t>r</w:t>
      </w:r>
      <w:r>
        <w:rPr>
          <w:rFonts w:ascii="Verdana" w:hAnsi="Verdana"/>
        </w:rPr>
        <w:t>epair is t</w:t>
      </w:r>
      <w:r w:rsidR="004465B2" w:rsidRPr="005357C0">
        <w:rPr>
          <w:rFonts w:ascii="Verdana" w:hAnsi="Verdana"/>
        </w:rPr>
        <w:t xml:space="preserve">he first </w:t>
      </w:r>
      <w:r w:rsidR="008A1D8B">
        <w:rPr>
          <w:rFonts w:ascii="Verdana" w:hAnsi="Verdana"/>
        </w:rPr>
        <w:t>phase i</w:t>
      </w:r>
      <w:r w:rsidR="00B3316B">
        <w:rPr>
          <w:rFonts w:ascii="Verdana" w:hAnsi="Verdana"/>
        </w:rPr>
        <w:t>n</w:t>
      </w:r>
      <w:r w:rsidR="008A1D8B">
        <w:rPr>
          <w:rFonts w:ascii="Verdana" w:hAnsi="Verdana"/>
        </w:rPr>
        <w:t xml:space="preserve"> </w:t>
      </w:r>
      <w:r>
        <w:rPr>
          <w:rFonts w:ascii="Verdana" w:hAnsi="Verdana"/>
        </w:rPr>
        <w:t>recovery efforts that seek</w:t>
      </w:r>
      <w:r w:rsidR="008A1D8B">
        <w:rPr>
          <w:rFonts w:ascii="Verdana" w:hAnsi="Verdana"/>
        </w:rPr>
        <w:t xml:space="preserve"> to</w:t>
      </w:r>
      <w:r w:rsidR="004465B2" w:rsidRPr="005357C0">
        <w:rPr>
          <w:rFonts w:ascii="Verdana" w:hAnsi="Verdana"/>
        </w:rPr>
        <w:t xml:space="preserve"> </w:t>
      </w:r>
      <w:r w:rsidR="008A1D8B">
        <w:rPr>
          <w:rFonts w:ascii="Verdana" w:hAnsi="Verdana"/>
        </w:rPr>
        <w:t>repair</w:t>
      </w:r>
      <w:r w:rsidR="008A1D8B" w:rsidRPr="005357C0">
        <w:rPr>
          <w:rFonts w:ascii="Verdana" w:hAnsi="Verdana"/>
        </w:rPr>
        <w:t xml:space="preserve"> </w:t>
      </w:r>
      <w:r w:rsidR="004465B2" w:rsidRPr="005357C0">
        <w:rPr>
          <w:rFonts w:ascii="Verdana" w:hAnsi="Verdana"/>
        </w:rPr>
        <w:t xml:space="preserve">damages </w:t>
      </w:r>
      <w:r w:rsidR="00B3316B">
        <w:rPr>
          <w:rFonts w:ascii="Verdana" w:hAnsi="Verdana"/>
        </w:rPr>
        <w:t>resulting from</w:t>
      </w:r>
      <w:r w:rsidR="004465B2" w:rsidRPr="005357C0">
        <w:rPr>
          <w:rFonts w:ascii="Verdana" w:hAnsi="Verdana"/>
        </w:rPr>
        <w:t xml:space="preserve"> fire suppression activities</w:t>
      </w:r>
      <w:r w:rsidR="008A1D8B">
        <w:rPr>
          <w:rFonts w:ascii="Verdana" w:hAnsi="Verdana"/>
        </w:rPr>
        <w:t xml:space="preserve"> and </w:t>
      </w:r>
      <w:r w:rsidR="00B3316B">
        <w:rPr>
          <w:rFonts w:ascii="Verdana" w:hAnsi="Verdana"/>
        </w:rPr>
        <w:t xml:space="preserve">to </w:t>
      </w:r>
      <w:r w:rsidR="0013781F">
        <w:rPr>
          <w:rFonts w:ascii="Verdana" w:hAnsi="Verdana"/>
        </w:rPr>
        <w:t>restore</w:t>
      </w:r>
      <w:r w:rsidR="008A1D8B">
        <w:rPr>
          <w:rFonts w:ascii="Verdana" w:hAnsi="Verdana"/>
        </w:rPr>
        <w:t xml:space="preserve"> the area as close as possible to a “pre-event” state</w:t>
      </w:r>
      <w:r w:rsidR="004465B2" w:rsidRPr="005357C0">
        <w:rPr>
          <w:rFonts w:ascii="Verdana" w:hAnsi="Verdana"/>
        </w:rPr>
        <w:t xml:space="preserve">. </w:t>
      </w:r>
      <w:r w:rsidR="0013781F">
        <w:rPr>
          <w:rFonts w:ascii="Verdana" w:hAnsi="Verdana"/>
        </w:rPr>
        <w:t>Crews work to</w:t>
      </w:r>
      <w:r w:rsidR="004465B2" w:rsidRPr="005357C0">
        <w:rPr>
          <w:rFonts w:ascii="Verdana" w:hAnsi="Verdana"/>
        </w:rPr>
        <w:t xml:space="preserve"> repair the hand and </w:t>
      </w:r>
      <w:r w:rsidR="00B3316B">
        <w:rPr>
          <w:rFonts w:ascii="Verdana" w:hAnsi="Verdana"/>
        </w:rPr>
        <w:t>mechanical</w:t>
      </w:r>
      <w:r w:rsidR="00B3316B" w:rsidRPr="005357C0">
        <w:rPr>
          <w:rFonts w:ascii="Verdana" w:hAnsi="Verdana"/>
        </w:rPr>
        <w:t xml:space="preserve"> </w:t>
      </w:r>
      <w:r w:rsidR="004465B2" w:rsidRPr="005357C0">
        <w:rPr>
          <w:rFonts w:ascii="Verdana" w:hAnsi="Verdana"/>
        </w:rPr>
        <w:t xml:space="preserve">fire lines, roads, trails, staging areas, safety zones, and drop points </w:t>
      </w:r>
      <w:r>
        <w:rPr>
          <w:rFonts w:ascii="Verdana" w:hAnsi="Verdana"/>
        </w:rPr>
        <w:t>constructed as part of the</w:t>
      </w:r>
      <w:r w:rsidR="004465B2" w:rsidRPr="005357C0">
        <w:rPr>
          <w:rFonts w:ascii="Verdana" w:hAnsi="Verdana"/>
        </w:rPr>
        <w:t xml:space="preserve"> fire suppression efforts. </w:t>
      </w:r>
    </w:p>
    <w:p w14:paraId="41AD8D79" w14:textId="77777777" w:rsidR="00E45384" w:rsidRDefault="001750EB" w:rsidP="004465B2">
      <w:pPr>
        <w:rPr>
          <w:rFonts w:ascii="Verdana" w:hAnsi="Verdana"/>
        </w:rPr>
      </w:pPr>
      <w:r>
        <w:rPr>
          <w:rFonts w:ascii="Verdana" w:hAnsi="Verdana"/>
        </w:rPr>
        <w:t>Emergency</w:t>
      </w:r>
      <w:r w:rsidR="006B6127">
        <w:rPr>
          <w:rFonts w:ascii="Verdana" w:hAnsi="Verdana"/>
        </w:rPr>
        <w:t xml:space="preserve"> Assessment and Mitigations: </w:t>
      </w:r>
      <w:r w:rsidR="00E45384">
        <w:rPr>
          <w:rFonts w:ascii="Verdana" w:hAnsi="Verdana"/>
        </w:rPr>
        <w:t>Burned Area Emergency Response</w:t>
      </w:r>
    </w:p>
    <w:p w14:paraId="669E8B27" w14:textId="7B45E15C" w:rsidR="00202D9B" w:rsidRDefault="004465B2" w:rsidP="004465B2">
      <w:pPr>
        <w:rPr>
          <w:rFonts w:ascii="Verdana" w:hAnsi="Verdana"/>
        </w:rPr>
      </w:pPr>
      <w:r w:rsidRPr="005357C0">
        <w:rPr>
          <w:rFonts w:ascii="Verdana" w:hAnsi="Verdana"/>
        </w:rPr>
        <w:t xml:space="preserve">The second phase of </w:t>
      </w:r>
      <w:r w:rsidR="00217772">
        <w:rPr>
          <w:rFonts w:ascii="Verdana" w:hAnsi="Verdana"/>
        </w:rPr>
        <w:t>post-fire response and recover</w:t>
      </w:r>
      <w:r w:rsidR="00CC069A">
        <w:rPr>
          <w:rFonts w:ascii="Verdana" w:hAnsi="Verdana"/>
        </w:rPr>
        <w:t>y is</w:t>
      </w:r>
      <w:r w:rsidR="00217772">
        <w:rPr>
          <w:rFonts w:ascii="Verdana" w:hAnsi="Verdana"/>
        </w:rPr>
        <w:t xml:space="preserve"> </w:t>
      </w:r>
      <w:r w:rsidR="00CC069A">
        <w:rPr>
          <w:rFonts w:ascii="Verdana" w:hAnsi="Verdana"/>
        </w:rPr>
        <w:t xml:space="preserve">an assessment of natural and cultural resource damage and identification of rehabilitation and restoration needs.  </w:t>
      </w:r>
      <w:r w:rsidR="00202D9B">
        <w:rPr>
          <w:rFonts w:ascii="Verdana" w:hAnsi="Verdana"/>
        </w:rPr>
        <w:t xml:space="preserve">Both the Forest Service and BLM can conduct this assessment </w:t>
      </w:r>
      <w:r w:rsidR="00CC069A">
        <w:rPr>
          <w:rFonts w:ascii="Verdana" w:hAnsi="Verdana"/>
        </w:rPr>
        <w:t>using</w:t>
      </w:r>
      <w:r w:rsidR="00217772">
        <w:rPr>
          <w:rFonts w:ascii="Verdana" w:hAnsi="Verdana"/>
        </w:rPr>
        <w:t xml:space="preserve"> </w:t>
      </w:r>
      <w:r w:rsidRPr="005357C0">
        <w:rPr>
          <w:rFonts w:ascii="Verdana" w:hAnsi="Verdana"/>
        </w:rPr>
        <w:t>Burned Area Emergency Response (BAER)</w:t>
      </w:r>
      <w:r w:rsidR="0013781F">
        <w:rPr>
          <w:rFonts w:ascii="Verdana" w:hAnsi="Verdana"/>
        </w:rPr>
        <w:t xml:space="preserve"> teams</w:t>
      </w:r>
      <w:r w:rsidRPr="005357C0">
        <w:rPr>
          <w:rFonts w:ascii="Verdana" w:hAnsi="Verdana"/>
        </w:rPr>
        <w:t xml:space="preserve">. </w:t>
      </w:r>
      <w:r w:rsidR="00202D9B">
        <w:rPr>
          <w:rFonts w:ascii="Verdana" w:hAnsi="Verdana"/>
        </w:rPr>
        <w:t>The Forest Service maintains a cadre of BAER team members at the local or regional level and typically uses a BAER team on every large fire.  The Department of the Interior maintains an interagency cadre of BAER team members consisting of personnel from BLM, the National Park Service, Fish and Wildlife Service, and Bureau of Indian Affairs.  Typically, DOI BAER teams are called out only on very large fires or when District staff are overwhelmed by the number of fires.  Otherwise, BLM Districts use a local cadre of personnel with the same skills as a BAER team, but refer to this phase as emergency stabilization.</w:t>
      </w:r>
    </w:p>
    <w:p w14:paraId="08F91AC6" w14:textId="1BA4D505" w:rsidR="00202D9B" w:rsidRDefault="004465B2" w:rsidP="004465B2">
      <w:pPr>
        <w:rPr>
          <w:rFonts w:ascii="Verdana" w:hAnsi="Verdana"/>
        </w:rPr>
      </w:pPr>
      <w:r w:rsidRPr="005357C0">
        <w:rPr>
          <w:rFonts w:ascii="Verdana" w:hAnsi="Verdana"/>
        </w:rPr>
        <w:t>BAER</w:t>
      </w:r>
      <w:r w:rsidR="00217772">
        <w:rPr>
          <w:rFonts w:ascii="Verdana" w:hAnsi="Verdana"/>
        </w:rPr>
        <w:t xml:space="preserve"> teams assemble very soon after a fire </w:t>
      </w:r>
      <w:r w:rsidR="00CC069A">
        <w:rPr>
          <w:rFonts w:ascii="Verdana" w:hAnsi="Verdana"/>
        </w:rPr>
        <w:t>is contained</w:t>
      </w:r>
      <w:r w:rsidR="00F07738">
        <w:rPr>
          <w:rFonts w:ascii="Verdana" w:hAnsi="Verdana"/>
        </w:rPr>
        <w:t>, or even before a fire is contained on very long duration fires,</w:t>
      </w:r>
      <w:r w:rsidR="00CC069A">
        <w:rPr>
          <w:rFonts w:ascii="Verdana" w:hAnsi="Verdana"/>
        </w:rPr>
        <w:t xml:space="preserve"> </w:t>
      </w:r>
      <w:r w:rsidR="00217772">
        <w:rPr>
          <w:rFonts w:ascii="Verdana" w:hAnsi="Verdana"/>
        </w:rPr>
        <w:t>to conduct</w:t>
      </w:r>
      <w:r w:rsidRPr="005357C0">
        <w:rPr>
          <w:rFonts w:ascii="Verdana" w:hAnsi="Verdana"/>
        </w:rPr>
        <w:t xml:space="preserve"> a rapid assessment of burned watersheds</w:t>
      </w:r>
      <w:r w:rsidR="00217772">
        <w:rPr>
          <w:rFonts w:ascii="Verdana" w:hAnsi="Verdana"/>
        </w:rPr>
        <w:t xml:space="preserve">. This team of </w:t>
      </w:r>
      <w:r w:rsidR="004A1531">
        <w:rPr>
          <w:rFonts w:ascii="Verdana" w:hAnsi="Verdana"/>
        </w:rPr>
        <w:t xml:space="preserve">specialists </w:t>
      </w:r>
      <w:r w:rsidR="00217772">
        <w:rPr>
          <w:rFonts w:ascii="Verdana" w:hAnsi="Verdana"/>
        </w:rPr>
        <w:t xml:space="preserve">and experts </w:t>
      </w:r>
      <w:r w:rsidR="00CC069A">
        <w:rPr>
          <w:rFonts w:ascii="Verdana" w:hAnsi="Verdana"/>
        </w:rPr>
        <w:t xml:space="preserve">evaluate </w:t>
      </w:r>
      <w:r w:rsidR="00217772">
        <w:rPr>
          <w:rFonts w:ascii="Verdana" w:hAnsi="Verdana"/>
        </w:rPr>
        <w:t xml:space="preserve">and </w:t>
      </w:r>
      <w:r w:rsidRPr="005357C0">
        <w:rPr>
          <w:rFonts w:ascii="Verdana" w:hAnsi="Verdana"/>
        </w:rPr>
        <w:t>identify imminent post-wildfire threats to human life and safety, property, and critical natural or cultural resources</w:t>
      </w:r>
      <w:r w:rsidR="00202D9B">
        <w:rPr>
          <w:rFonts w:ascii="Verdana" w:hAnsi="Verdana"/>
        </w:rPr>
        <w:t>. They identify</w:t>
      </w:r>
      <w:r w:rsidRPr="005357C0">
        <w:rPr>
          <w:rFonts w:ascii="Verdana" w:hAnsi="Verdana"/>
        </w:rPr>
        <w:t xml:space="preserve"> emergency stabilization measures </w:t>
      </w:r>
      <w:r w:rsidR="00202D9B">
        <w:rPr>
          <w:rFonts w:ascii="Verdana" w:hAnsi="Verdana"/>
        </w:rPr>
        <w:t xml:space="preserve">to take </w:t>
      </w:r>
      <w:r w:rsidRPr="005357C0">
        <w:rPr>
          <w:rFonts w:ascii="Verdana" w:hAnsi="Verdana"/>
        </w:rPr>
        <w:t>before the first major storms</w:t>
      </w:r>
      <w:r w:rsidR="0013781F">
        <w:rPr>
          <w:rFonts w:ascii="Verdana" w:hAnsi="Verdana"/>
        </w:rPr>
        <w:t xml:space="preserve"> of the season arrive</w:t>
      </w:r>
      <w:r w:rsidRPr="005357C0">
        <w:rPr>
          <w:rFonts w:ascii="Verdana" w:hAnsi="Verdana"/>
        </w:rPr>
        <w:t xml:space="preserve">. </w:t>
      </w:r>
      <w:r w:rsidR="006B6127">
        <w:rPr>
          <w:rFonts w:ascii="Verdana" w:hAnsi="Verdana"/>
        </w:rPr>
        <w:t>High intensity fires</w:t>
      </w:r>
      <w:r w:rsidR="006B6127" w:rsidRPr="005357C0">
        <w:rPr>
          <w:rFonts w:ascii="Verdana" w:hAnsi="Verdana"/>
        </w:rPr>
        <w:t xml:space="preserve"> </w:t>
      </w:r>
      <w:r w:rsidR="0013781F">
        <w:rPr>
          <w:rFonts w:ascii="Verdana" w:hAnsi="Verdana"/>
        </w:rPr>
        <w:t xml:space="preserve">can </w:t>
      </w:r>
      <w:r w:rsidRPr="005357C0">
        <w:rPr>
          <w:rFonts w:ascii="Verdana" w:hAnsi="Verdana"/>
        </w:rPr>
        <w:t>result in loss of vegetation,</w:t>
      </w:r>
      <w:r w:rsidR="0013781F">
        <w:rPr>
          <w:rFonts w:ascii="Verdana" w:hAnsi="Verdana"/>
        </w:rPr>
        <w:t xml:space="preserve"> increased</w:t>
      </w:r>
      <w:r w:rsidRPr="005357C0">
        <w:rPr>
          <w:rFonts w:ascii="Verdana" w:hAnsi="Verdana"/>
        </w:rPr>
        <w:t xml:space="preserve"> exposure of soil to erosion, and increased water runoff that may lead to flooding, increased sediment</w:t>
      </w:r>
      <w:r w:rsidR="006B6127">
        <w:rPr>
          <w:rFonts w:ascii="Verdana" w:hAnsi="Verdana"/>
        </w:rPr>
        <w:t xml:space="preserve"> accumulation in rivers and streams</w:t>
      </w:r>
      <w:r w:rsidRPr="005357C0">
        <w:rPr>
          <w:rFonts w:ascii="Verdana" w:hAnsi="Verdana"/>
        </w:rPr>
        <w:t xml:space="preserve">, debris flows, </w:t>
      </w:r>
      <w:r w:rsidR="00202D9B">
        <w:rPr>
          <w:rFonts w:ascii="Verdana" w:hAnsi="Verdana"/>
        </w:rPr>
        <w:t xml:space="preserve">spread of invasive plants, </w:t>
      </w:r>
      <w:r w:rsidRPr="005357C0">
        <w:rPr>
          <w:rFonts w:ascii="Verdana" w:hAnsi="Verdana"/>
        </w:rPr>
        <w:t xml:space="preserve">and damage to critical natural and cultural resources. </w:t>
      </w:r>
    </w:p>
    <w:p w14:paraId="3A193AF1" w14:textId="02AE57B2" w:rsidR="004465B2" w:rsidRDefault="006B6127" w:rsidP="004465B2">
      <w:pPr>
        <w:rPr>
          <w:rFonts w:ascii="Verdana" w:hAnsi="Verdana"/>
        </w:rPr>
      </w:pPr>
      <w:r>
        <w:rPr>
          <w:rFonts w:ascii="Verdana" w:hAnsi="Verdana"/>
        </w:rPr>
        <w:t xml:space="preserve">Teams </w:t>
      </w:r>
      <w:r w:rsidR="004465B2" w:rsidRPr="005357C0">
        <w:rPr>
          <w:rFonts w:ascii="Verdana" w:hAnsi="Verdana"/>
        </w:rPr>
        <w:t xml:space="preserve">develop a Soil Burn Severity (SBS) map to document the degree to which soil properties had changed within the burned area. Fire damaged soils have low strength, high root mortality, and water </w:t>
      </w:r>
      <w:r w:rsidR="00A42399">
        <w:rPr>
          <w:rFonts w:ascii="Verdana" w:hAnsi="Verdana"/>
        </w:rPr>
        <w:t xml:space="preserve">repellant </w:t>
      </w:r>
      <w:r>
        <w:rPr>
          <w:rFonts w:ascii="Verdana" w:hAnsi="Verdana"/>
        </w:rPr>
        <w:t>properties</w:t>
      </w:r>
      <w:r w:rsidR="00A42399">
        <w:rPr>
          <w:rFonts w:ascii="Verdana" w:hAnsi="Verdana"/>
        </w:rPr>
        <w:t xml:space="preserve"> that increase water </w:t>
      </w:r>
      <w:r w:rsidR="004465B2" w:rsidRPr="005357C0">
        <w:rPr>
          <w:rFonts w:ascii="Verdana" w:hAnsi="Verdana"/>
        </w:rPr>
        <w:t>runoff and erosion. Using the SBS map, BAER team members run models to estimate changes in stream flows and debris flow potential</w:t>
      </w:r>
      <w:r w:rsidR="00F07738">
        <w:rPr>
          <w:rFonts w:ascii="Verdana" w:hAnsi="Verdana"/>
        </w:rPr>
        <w:t xml:space="preserve"> in forests</w:t>
      </w:r>
      <w:r w:rsidR="004465B2" w:rsidRPr="005357C0">
        <w:rPr>
          <w:rFonts w:ascii="Verdana" w:hAnsi="Verdana"/>
        </w:rPr>
        <w:t xml:space="preserve">. </w:t>
      </w:r>
      <w:r w:rsidR="009116B5">
        <w:rPr>
          <w:rFonts w:ascii="Verdana" w:hAnsi="Verdana"/>
        </w:rPr>
        <w:t xml:space="preserve">Similar models are not available for rangelands so </w:t>
      </w:r>
      <w:r w:rsidR="000F6E89">
        <w:rPr>
          <w:rFonts w:ascii="Verdana" w:hAnsi="Verdana"/>
        </w:rPr>
        <w:t xml:space="preserve">BLM teams </w:t>
      </w:r>
      <w:r w:rsidR="009116B5">
        <w:rPr>
          <w:rFonts w:ascii="Verdana" w:hAnsi="Verdana"/>
        </w:rPr>
        <w:t xml:space="preserve">use bare ground extent to assess water and </w:t>
      </w:r>
      <w:r w:rsidR="000F6E89">
        <w:rPr>
          <w:rFonts w:ascii="Verdana" w:hAnsi="Verdana"/>
        </w:rPr>
        <w:t>wind erosion risks</w:t>
      </w:r>
      <w:r w:rsidR="009116B5">
        <w:rPr>
          <w:rFonts w:ascii="Verdana" w:hAnsi="Verdana"/>
        </w:rPr>
        <w:t>.</w:t>
      </w:r>
      <w:r w:rsidR="00202D9B">
        <w:rPr>
          <w:rFonts w:ascii="Verdana" w:hAnsi="Verdana"/>
        </w:rPr>
        <w:t xml:space="preserve"> </w:t>
      </w:r>
      <w:r w:rsidR="009972C1" w:rsidRPr="005357C0">
        <w:rPr>
          <w:rFonts w:ascii="Verdana" w:hAnsi="Verdana"/>
        </w:rPr>
        <w:t xml:space="preserve">In general, the higher the soil burn severity, the larger the watershed response and </w:t>
      </w:r>
      <w:r w:rsidR="009116B5">
        <w:rPr>
          <w:rFonts w:ascii="Verdana" w:hAnsi="Verdana"/>
        </w:rPr>
        <w:t xml:space="preserve">the higher the </w:t>
      </w:r>
      <w:r w:rsidR="009972C1" w:rsidRPr="005357C0">
        <w:rPr>
          <w:rFonts w:ascii="Verdana" w:hAnsi="Verdana"/>
        </w:rPr>
        <w:t xml:space="preserve">risk of </w:t>
      </w:r>
      <w:r w:rsidR="009116B5">
        <w:rPr>
          <w:rFonts w:ascii="Verdana" w:hAnsi="Verdana"/>
        </w:rPr>
        <w:t xml:space="preserve">erosion and </w:t>
      </w:r>
      <w:r w:rsidR="009972C1" w:rsidRPr="005357C0">
        <w:rPr>
          <w:rFonts w:ascii="Verdana" w:hAnsi="Verdana"/>
        </w:rPr>
        <w:t xml:space="preserve">flooding. </w:t>
      </w:r>
      <w:r w:rsidR="004465B2" w:rsidRPr="005357C0">
        <w:rPr>
          <w:rFonts w:ascii="Verdana" w:hAnsi="Verdana"/>
        </w:rPr>
        <w:t xml:space="preserve">The findings provide the information needed to prepare and protect against serious post-fire threats. </w:t>
      </w:r>
      <w:r w:rsidR="009116B5">
        <w:rPr>
          <w:rFonts w:ascii="Verdana" w:hAnsi="Verdana"/>
        </w:rPr>
        <w:t>Emergency stabilization measures may include</w:t>
      </w:r>
      <w:r w:rsidR="009116B5" w:rsidRPr="005357C0">
        <w:rPr>
          <w:rFonts w:ascii="Verdana" w:hAnsi="Verdana"/>
        </w:rPr>
        <w:t xml:space="preserve"> </w:t>
      </w:r>
      <w:r w:rsidR="00EB5461">
        <w:rPr>
          <w:rFonts w:ascii="Verdana" w:hAnsi="Verdana"/>
        </w:rPr>
        <w:t xml:space="preserve">include </w:t>
      </w:r>
      <w:r w:rsidR="004465B2" w:rsidRPr="005357C0">
        <w:rPr>
          <w:rFonts w:ascii="Verdana" w:hAnsi="Verdana"/>
        </w:rPr>
        <w:t xml:space="preserve">mulching, </w:t>
      </w:r>
      <w:r w:rsidR="004465B2" w:rsidRPr="005357C0">
        <w:rPr>
          <w:rFonts w:ascii="Verdana" w:hAnsi="Verdana"/>
        </w:rPr>
        <w:lastRenderedPageBreak/>
        <w:t xml:space="preserve">installation of erosion and water run-off control structures, temporary barriers to protect recovering areas, and installation of warning signs. </w:t>
      </w:r>
      <w:r w:rsidR="00F07738">
        <w:rPr>
          <w:rFonts w:ascii="Verdana" w:hAnsi="Verdana"/>
        </w:rPr>
        <w:t>BLM also includes</w:t>
      </w:r>
      <w:r w:rsidR="00F07738" w:rsidRPr="00F07738">
        <w:t xml:space="preserve"> </w:t>
      </w:r>
      <w:r w:rsidR="00F07738" w:rsidRPr="00F07738">
        <w:rPr>
          <w:rFonts w:ascii="Verdana" w:hAnsi="Verdana"/>
        </w:rPr>
        <w:t>herbicide treatments, seedings, culvert replacement, storm patrol, cultural resource stabilization, and monitoring</w:t>
      </w:r>
      <w:r w:rsidR="00F07738">
        <w:rPr>
          <w:rFonts w:ascii="Verdana" w:hAnsi="Verdana"/>
        </w:rPr>
        <w:t xml:space="preserve"> as part of emergency stabilization. </w:t>
      </w:r>
      <w:r w:rsidR="004465B2" w:rsidRPr="005357C0">
        <w:rPr>
          <w:rFonts w:ascii="Verdana" w:hAnsi="Verdana"/>
        </w:rPr>
        <w:t xml:space="preserve">BAER work may replace </w:t>
      </w:r>
      <w:r w:rsidR="009116B5">
        <w:rPr>
          <w:rFonts w:ascii="Verdana" w:hAnsi="Verdana"/>
        </w:rPr>
        <w:t>fire-damaged facilities critical to public safety, such as stream crossings</w:t>
      </w:r>
      <w:r w:rsidR="004465B2" w:rsidRPr="005357C0">
        <w:rPr>
          <w:rFonts w:ascii="Verdana" w:hAnsi="Verdana"/>
        </w:rPr>
        <w:t xml:space="preserve">; remove safety hazards; prevent permanent loss of habitat for threatened and endangered species; and prevent the spread of </w:t>
      </w:r>
      <w:r w:rsidR="00F07738">
        <w:rPr>
          <w:rFonts w:ascii="Verdana" w:hAnsi="Verdana"/>
        </w:rPr>
        <w:t>invasive plants</w:t>
      </w:r>
      <w:r w:rsidR="004465B2" w:rsidRPr="005357C0">
        <w:rPr>
          <w:rFonts w:ascii="Verdana" w:hAnsi="Verdana"/>
        </w:rPr>
        <w:t xml:space="preserve">, and protect critical cultural resources. </w:t>
      </w:r>
    </w:p>
    <w:p w14:paraId="74F6FD2C" w14:textId="77777777" w:rsidR="00E45384" w:rsidRPr="005357C0" w:rsidRDefault="001750EB" w:rsidP="004465B2">
      <w:pPr>
        <w:rPr>
          <w:rFonts w:ascii="Verdana" w:hAnsi="Verdana"/>
        </w:rPr>
      </w:pPr>
      <w:r>
        <w:rPr>
          <w:rFonts w:ascii="Verdana" w:hAnsi="Verdana"/>
        </w:rPr>
        <w:t xml:space="preserve">Rapid Assessment and </w:t>
      </w:r>
      <w:r w:rsidR="00E45384">
        <w:rPr>
          <w:rFonts w:ascii="Verdana" w:hAnsi="Verdana"/>
        </w:rPr>
        <w:t>Long-Term Recovery</w:t>
      </w:r>
    </w:p>
    <w:p w14:paraId="425B8815" w14:textId="58B51256" w:rsidR="004465B2" w:rsidRPr="005357C0" w:rsidRDefault="004465B2" w:rsidP="004465B2">
      <w:pPr>
        <w:rPr>
          <w:rFonts w:ascii="Verdana" w:hAnsi="Verdana"/>
        </w:rPr>
      </w:pPr>
      <w:r w:rsidRPr="005357C0">
        <w:rPr>
          <w:rFonts w:ascii="Verdana" w:hAnsi="Verdana"/>
        </w:rPr>
        <w:t>The third phase is the long-term recovery</w:t>
      </w:r>
      <w:r w:rsidR="009116B5">
        <w:rPr>
          <w:rFonts w:ascii="Verdana" w:hAnsi="Verdana"/>
        </w:rPr>
        <w:t>, or restoration,</w:t>
      </w:r>
      <w:r w:rsidRPr="005357C0">
        <w:rPr>
          <w:rFonts w:ascii="Verdana" w:hAnsi="Verdana"/>
        </w:rPr>
        <w:t xml:space="preserve"> work. </w:t>
      </w:r>
      <w:r w:rsidR="009116B5">
        <w:rPr>
          <w:rFonts w:ascii="Verdana" w:hAnsi="Verdana"/>
        </w:rPr>
        <w:t>R</w:t>
      </w:r>
      <w:r w:rsidRPr="005357C0">
        <w:rPr>
          <w:rFonts w:ascii="Verdana" w:hAnsi="Verdana"/>
        </w:rPr>
        <w:t xml:space="preserve">estoration </w:t>
      </w:r>
      <w:r w:rsidR="009116B5">
        <w:rPr>
          <w:rFonts w:ascii="Verdana" w:hAnsi="Verdana"/>
        </w:rPr>
        <w:t xml:space="preserve">work consists of </w:t>
      </w:r>
      <w:r w:rsidRPr="005357C0">
        <w:rPr>
          <w:rFonts w:ascii="Verdana" w:hAnsi="Verdana"/>
        </w:rPr>
        <w:t>non-emergency actions to improve fire-damaged lands that are unlikely to recover naturally and to repair or replace facilities damaged by the fire that are not critical to life and safety. This phase may include restoring burned habitat, reforestation, other planting or seeding, monitoring fire effects, replacing burned fences, interpreting cultural sites</w:t>
      </w:r>
      <w:r w:rsidR="009116B5">
        <w:rPr>
          <w:rFonts w:ascii="Verdana" w:hAnsi="Verdana"/>
        </w:rPr>
        <w:t xml:space="preserve"> exposed or damaged by the fire</w:t>
      </w:r>
      <w:r w:rsidRPr="005357C0">
        <w:rPr>
          <w:rFonts w:ascii="Verdana" w:hAnsi="Verdana"/>
        </w:rPr>
        <w:t xml:space="preserve">, treating </w:t>
      </w:r>
      <w:r w:rsidR="009116B5">
        <w:rPr>
          <w:rFonts w:ascii="Verdana" w:hAnsi="Verdana"/>
        </w:rPr>
        <w:t>invasive plants</w:t>
      </w:r>
      <w:r w:rsidRPr="005357C0">
        <w:rPr>
          <w:rFonts w:ascii="Verdana" w:hAnsi="Verdana"/>
        </w:rPr>
        <w:t>, and installing interpretive signs. Region 6 of the Forest Service uses a Rapid Assessment team process to evaluate these long-term recovery needs.</w:t>
      </w:r>
      <w:r w:rsidR="009116B5">
        <w:rPr>
          <w:rFonts w:ascii="Verdana" w:hAnsi="Verdana"/>
        </w:rPr>
        <w:t xml:space="preserve"> BLM uses the same team that identifies emergency stabilization needs</w:t>
      </w:r>
      <w:r w:rsidR="004A1531">
        <w:rPr>
          <w:rFonts w:ascii="Verdana" w:hAnsi="Verdana"/>
        </w:rPr>
        <w:t>, however, this portion of the program is called Burned Area Rehabilitation</w:t>
      </w:r>
      <w:r w:rsidR="009116B5">
        <w:rPr>
          <w:rFonts w:ascii="Verdana" w:hAnsi="Verdana"/>
        </w:rPr>
        <w:t>.</w:t>
      </w:r>
    </w:p>
    <w:p w14:paraId="4C805449" w14:textId="77777777" w:rsidR="004465B2" w:rsidRPr="005357C0" w:rsidRDefault="004465B2" w:rsidP="004465B2">
      <w:pPr>
        <w:rPr>
          <w:rFonts w:ascii="Verdana" w:hAnsi="Verdana"/>
          <w:b/>
          <w:i/>
        </w:rPr>
      </w:pPr>
      <w:r w:rsidRPr="005357C0">
        <w:rPr>
          <w:rFonts w:ascii="Verdana" w:hAnsi="Verdana"/>
          <w:b/>
          <w:i/>
        </w:rPr>
        <w:t>Eagle</w:t>
      </w:r>
      <w:bookmarkStart w:id="0" w:name="_GoBack"/>
      <w:bookmarkEnd w:id="0"/>
      <w:r w:rsidRPr="005357C0">
        <w:rPr>
          <w:rFonts w:ascii="Verdana" w:hAnsi="Verdana"/>
          <w:b/>
          <w:i/>
        </w:rPr>
        <w:t xml:space="preserve"> Creek Fire</w:t>
      </w:r>
    </w:p>
    <w:p w14:paraId="722E595F" w14:textId="54F1CA96" w:rsidR="004465B2" w:rsidRPr="005357C0" w:rsidRDefault="001750EB" w:rsidP="004465B2">
      <w:pPr>
        <w:pStyle w:val="Default"/>
        <w:rPr>
          <w:rFonts w:ascii="Verdana" w:hAnsi="Verdana" w:cstheme="minorBidi"/>
          <w:color w:val="auto"/>
          <w:sz w:val="22"/>
          <w:szCs w:val="22"/>
        </w:rPr>
      </w:pPr>
      <w:r>
        <w:rPr>
          <w:rFonts w:ascii="Verdana" w:hAnsi="Verdana" w:cstheme="minorBidi"/>
          <w:color w:val="auto"/>
          <w:sz w:val="22"/>
          <w:szCs w:val="22"/>
        </w:rPr>
        <w:t>A</w:t>
      </w:r>
      <w:r w:rsidR="004465B2" w:rsidRPr="005357C0">
        <w:rPr>
          <w:rFonts w:ascii="Verdana" w:hAnsi="Verdana" w:cstheme="minorBidi"/>
          <w:color w:val="auto"/>
          <w:sz w:val="22"/>
          <w:szCs w:val="22"/>
        </w:rPr>
        <w:t xml:space="preserve"> BAER team </w:t>
      </w:r>
      <w:r>
        <w:rPr>
          <w:rFonts w:ascii="Verdana" w:hAnsi="Verdana" w:cstheme="minorBidi"/>
          <w:color w:val="auto"/>
          <w:sz w:val="22"/>
          <w:szCs w:val="22"/>
        </w:rPr>
        <w:t xml:space="preserve">consisting of </w:t>
      </w:r>
      <w:r w:rsidR="00114BAE">
        <w:rPr>
          <w:rFonts w:ascii="Verdana" w:hAnsi="Verdana" w:cstheme="minorBidi"/>
          <w:color w:val="auto"/>
          <w:sz w:val="22"/>
          <w:szCs w:val="22"/>
        </w:rPr>
        <w:t>scientists and</w:t>
      </w:r>
      <w:r w:rsidR="004465B2" w:rsidRPr="005357C0">
        <w:rPr>
          <w:rFonts w:ascii="Verdana" w:hAnsi="Verdana" w:cstheme="minorBidi"/>
          <w:color w:val="auto"/>
          <w:sz w:val="22"/>
          <w:szCs w:val="22"/>
        </w:rPr>
        <w:t xml:space="preserve"> experts in soils, geology, hydrology, engineering, botany, recreation, archaeology, and fisheries, along with GIS support and public information officers</w:t>
      </w:r>
      <w:r w:rsidR="00114BAE">
        <w:rPr>
          <w:rFonts w:ascii="Verdana" w:hAnsi="Verdana" w:cstheme="minorBidi"/>
          <w:color w:val="auto"/>
          <w:sz w:val="22"/>
          <w:szCs w:val="22"/>
        </w:rPr>
        <w:t xml:space="preserve"> </w:t>
      </w:r>
      <w:r>
        <w:rPr>
          <w:rFonts w:ascii="Verdana" w:hAnsi="Verdana" w:cstheme="minorBidi"/>
          <w:color w:val="auto"/>
          <w:sz w:val="22"/>
          <w:szCs w:val="22"/>
        </w:rPr>
        <w:t xml:space="preserve">responded </w:t>
      </w:r>
      <w:r w:rsidR="00114BAE">
        <w:rPr>
          <w:rFonts w:ascii="Verdana" w:hAnsi="Verdana" w:cstheme="minorBidi"/>
          <w:color w:val="auto"/>
          <w:sz w:val="22"/>
          <w:szCs w:val="22"/>
        </w:rPr>
        <w:t>to Eagle Creek Fire</w:t>
      </w:r>
      <w:r w:rsidR="004465B2" w:rsidRPr="005357C0">
        <w:rPr>
          <w:rFonts w:ascii="Verdana" w:hAnsi="Verdana" w:cstheme="minorBidi"/>
          <w:color w:val="auto"/>
          <w:sz w:val="22"/>
          <w:szCs w:val="22"/>
        </w:rPr>
        <w:t xml:space="preserve">. </w:t>
      </w:r>
      <w:r>
        <w:rPr>
          <w:rFonts w:ascii="Verdana" w:hAnsi="Verdana" w:cstheme="minorBidi"/>
          <w:color w:val="auto"/>
          <w:sz w:val="22"/>
          <w:szCs w:val="22"/>
        </w:rPr>
        <w:t>T</w:t>
      </w:r>
      <w:r w:rsidR="004465B2" w:rsidRPr="005357C0">
        <w:rPr>
          <w:rFonts w:ascii="Verdana" w:hAnsi="Verdana" w:cstheme="minorBidi"/>
          <w:color w:val="auto"/>
          <w:sz w:val="22"/>
          <w:szCs w:val="22"/>
        </w:rPr>
        <w:t xml:space="preserve">he team conducted a rapid assessment </w:t>
      </w:r>
      <w:r w:rsidR="00C13A4C">
        <w:rPr>
          <w:rFonts w:ascii="Verdana" w:hAnsi="Verdana" w:cstheme="minorBidi"/>
          <w:color w:val="auto"/>
          <w:sz w:val="22"/>
          <w:szCs w:val="22"/>
        </w:rPr>
        <w:t>emergency stabilization needs</w:t>
      </w:r>
      <w:r w:rsidRPr="001750EB">
        <w:rPr>
          <w:rFonts w:ascii="Verdana" w:hAnsi="Verdana" w:cstheme="minorBidi"/>
          <w:color w:val="auto"/>
          <w:sz w:val="22"/>
          <w:szCs w:val="22"/>
        </w:rPr>
        <w:t xml:space="preserve"> </w:t>
      </w:r>
      <w:r>
        <w:rPr>
          <w:rFonts w:ascii="Verdana" w:hAnsi="Verdana" w:cstheme="minorBidi"/>
          <w:color w:val="auto"/>
          <w:sz w:val="22"/>
          <w:szCs w:val="22"/>
        </w:rPr>
        <w:t>s</w:t>
      </w:r>
      <w:r w:rsidRPr="005357C0">
        <w:rPr>
          <w:rFonts w:ascii="Verdana" w:hAnsi="Verdana" w:cstheme="minorBidi"/>
          <w:color w:val="auto"/>
          <w:sz w:val="22"/>
          <w:szCs w:val="22"/>
        </w:rPr>
        <w:t>tarting September 25</w:t>
      </w:r>
      <w:r w:rsidR="004465B2" w:rsidRPr="005357C0">
        <w:rPr>
          <w:rFonts w:ascii="Verdana" w:hAnsi="Verdana" w:cstheme="minorBidi"/>
          <w:color w:val="auto"/>
          <w:sz w:val="22"/>
          <w:szCs w:val="22"/>
        </w:rPr>
        <w:t xml:space="preserve">. Treatments recommended and approved for immediate implementation within </w:t>
      </w:r>
      <w:r w:rsidR="00C13A4C">
        <w:rPr>
          <w:rFonts w:ascii="Verdana" w:hAnsi="Verdana" w:cstheme="minorBidi"/>
          <w:color w:val="auto"/>
          <w:sz w:val="22"/>
          <w:szCs w:val="22"/>
        </w:rPr>
        <w:t>the fire</w:t>
      </w:r>
      <w:r w:rsidR="004465B2" w:rsidRPr="005357C0">
        <w:rPr>
          <w:rFonts w:ascii="Verdana" w:hAnsi="Verdana" w:cstheme="minorBidi"/>
          <w:color w:val="auto"/>
          <w:sz w:val="22"/>
          <w:szCs w:val="22"/>
        </w:rPr>
        <w:t xml:space="preserve"> include rockfall protections at Multnomah Lodge, </w:t>
      </w:r>
      <w:r w:rsidR="00C13A4C">
        <w:rPr>
          <w:rFonts w:ascii="Verdana" w:hAnsi="Verdana" w:cstheme="minorBidi"/>
          <w:color w:val="auto"/>
          <w:sz w:val="22"/>
          <w:szCs w:val="22"/>
        </w:rPr>
        <w:t xml:space="preserve">removing fallen rocks and trees on Highway 30 and accesses to State Parks, removing hazard trees along road edges and near facilities, </w:t>
      </w:r>
      <w:r w:rsidR="004465B2" w:rsidRPr="005357C0">
        <w:rPr>
          <w:rFonts w:ascii="Verdana" w:hAnsi="Verdana" w:cstheme="minorBidi"/>
          <w:color w:val="auto"/>
          <w:sz w:val="22"/>
          <w:szCs w:val="22"/>
        </w:rPr>
        <w:t>emergency closure and hazard warning sign</w:t>
      </w:r>
      <w:r w:rsidR="00C13A4C">
        <w:rPr>
          <w:rFonts w:ascii="Verdana" w:hAnsi="Verdana" w:cstheme="minorBidi"/>
          <w:color w:val="auto"/>
          <w:sz w:val="22"/>
          <w:szCs w:val="22"/>
        </w:rPr>
        <w:t>s</w:t>
      </w:r>
      <w:r w:rsidR="004465B2" w:rsidRPr="005357C0">
        <w:rPr>
          <w:rFonts w:ascii="Verdana" w:hAnsi="Verdana" w:cstheme="minorBidi"/>
          <w:color w:val="auto"/>
          <w:sz w:val="22"/>
          <w:szCs w:val="22"/>
        </w:rPr>
        <w:t xml:space="preserve">, and invasive </w:t>
      </w:r>
      <w:r w:rsidR="00C13A4C">
        <w:rPr>
          <w:rFonts w:ascii="Verdana" w:hAnsi="Verdana" w:cstheme="minorBidi"/>
          <w:color w:val="auto"/>
          <w:sz w:val="22"/>
          <w:szCs w:val="22"/>
        </w:rPr>
        <w:t>plant</w:t>
      </w:r>
      <w:r w:rsidR="00C13A4C" w:rsidRPr="005357C0">
        <w:rPr>
          <w:rFonts w:ascii="Verdana" w:hAnsi="Verdana" w:cstheme="minorBidi"/>
          <w:color w:val="auto"/>
          <w:sz w:val="22"/>
          <w:szCs w:val="22"/>
        </w:rPr>
        <w:t xml:space="preserve"> </w:t>
      </w:r>
      <w:r w:rsidR="004465B2" w:rsidRPr="005357C0">
        <w:rPr>
          <w:rFonts w:ascii="Verdana" w:hAnsi="Verdana" w:cstheme="minorBidi"/>
          <w:color w:val="auto"/>
          <w:sz w:val="22"/>
          <w:szCs w:val="22"/>
        </w:rPr>
        <w:t>treatments.</w:t>
      </w:r>
    </w:p>
    <w:p w14:paraId="77277E14" w14:textId="77777777" w:rsidR="004465B2" w:rsidRPr="005357C0" w:rsidRDefault="004465B2" w:rsidP="004465B2">
      <w:pPr>
        <w:pStyle w:val="Default"/>
        <w:rPr>
          <w:rFonts w:ascii="Verdana" w:hAnsi="Verdana" w:cstheme="minorBidi"/>
          <w:color w:val="auto"/>
          <w:sz w:val="22"/>
          <w:szCs w:val="22"/>
        </w:rPr>
      </w:pPr>
    </w:p>
    <w:p w14:paraId="411CCD1C" w14:textId="77777777" w:rsidR="004465B2" w:rsidRPr="005357C0" w:rsidRDefault="004465B2" w:rsidP="004465B2">
      <w:pPr>
        <w:pStyle w:val="Default"/>
        <w:jc w:val="center"/>
        <w:rPr>
          <w:rFonts w:ascii="Verdana" w:hAnsi="Verdana" w:cstheme="minorBidi"/>
          <w:color w:val="auto"/>
          <w:sz w:val="23"/>
          <w:szCs w:val="23"/>
        </w:rPr>
      </w:pPr>
      <w:r w:rsidRPr="005357C0">
        <w:rPr>
          <w:rFonts w:ascii="Verdana" w:hAnsi="Verdana"/>
          <w:noProof/>
        </w:rPr>
        <w:lastRenderedPageBreak/>
        <w:drawing>
          <wp:inline distT="0" distB="0" distL="0" distR="0" wp14:anchorId="77A1317F" wp14:editId="7DF4D722">
            <wp:extent cx="4572000" cy="2910840"/>
            <wp:effectExtent l="0" t="0" r="0" b="381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08F59127" w14:textId="77777777" w:rsidR="004465B2" w:rsidRPr="005357C0" w:rsidRDefault="004465B2" w:rsidP="004465B2">
      <w:pPr>
        <w:pStyle w:val="Default"/>
        <w:rPr>
          <w:rFonts w:ascii="Verdana" w:hAnsi="Verdana" w:cstheme="minorBidi"/>
          <w:color w:val="auto"/>
          <w:sz w:val="23"/>
          <w:szCs w:val="23"/>
        </w:rPr>
      </w:pPr>
    </w:p>
    <w:p w14:paraId="4FCE40CF" w14:textId="77777777" w:rsidR="00790D80" w:rsidRPr="005357C0" w:rsidRDefault="00790D80" w:rsidP="000E7316">
      <w:pPr>
        <w:jc w:val="center"/>
        <w:rPr>
          <w:rFonts w:ascii="Verdana" w:hAnsi="Verdana"/>
        </w:rPr>
      </w:pPr>
      <w:r w:rsidRPr="005357C0">
        <w:rPr>
          <w:rFonts w:ascii="Verdana" w:hAnsi="Verdana"/>
          <w:noProof/>
        </w:rPr>
        <w:drawing>
          <wp:inline distT="0" distB="0" distL="0" distR="0" wp14:anchorId="34EE3940" wp14:editId="32171681">
            <wp:extent cx="4572000"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36993585" w14:textId="77777777" w:rsidR="007C6DA4" w:rsidRPr="005357C0" w:rsidRDefault="007C6DA4">
      <w:pPr>
        <w:rPr>
          <w:rFonts w:ascii="Verdana" w:hAnsi="Verdana"/>
        </w:rPr>
      </w:pPr>
      <w:r w:rsidRPr="005357C0">
        <w:rPr>
          <w:rFonts w:ascii="Verdana" w:hAnsi="Verdana"/>
          <w:b/>
        </w:rPr>
        <w:t>Figure XX</w:t>
      </w:r>
      <w:r w:rsidRPr="005357C0">
        <w:rPr>
          <w:rFonts w:ascii="Verdana" w:hAnsi="Verdana"/>
        </w:rPr>
        <w:t xml:space="preserve">. Percent of basal area mortality for the Eagle Creek Fire across all ownerships. </w:t>
      </w:r>
    </w:p>
    <w:p w14:paraId="2EA6ED82" w14:textId="77777777" w:rsidR="006D614B" w:rsidRDefault="00790D80">
      <w:pPr>
        <w:rPr>
          <w:rFonts w:ascii="Verdana" w:hAnsi="Verdana"/>
        </w:rPr>
      </w:pPr>
      <w:r w:rsidRPr="005357C0">
        <w:rPr>
          <w:rFonts w:ascii="Verdana" w:hAnsi="Verdana"/>
        </w:rPr>
        <w:t xml:space="preserve">There was no Rapid Assessment Team </w:t>
      </w:r>
      <w:r w:rsidR="008C6C85" w:rsidRPr="005357C0">
        <w:rPr>
          <w:rFonts w:ascii="Verdana" w:hAnsi="Verdana"/>
        </w:rPr>
        <w:t xml:space="preserve">assigned </w:t>
      </w:r>
      <w:r w:rsidRPr="005357C0">
        <w:rPr>
          <w:rFonts w:ascii="Verdana" w:hAnsi="Verdana"/>
        </w:rPr>
        <w:t>for the Eagle Creek fire</w:t>
      </w:r>
      <w:r w:rsidR="006E7198" w:rsidRPr="005357C0">
        <w:rPr>
          <w:rFonts w:ascii="Verdana" w:hAnsi="Verdana"/>
        </w:rPr>
        <w:t xml:space="preserve"> due to the land use allocations that the fire burned in (administratively withdrawn lands and wilderness) that do not permit timber salvage. </w:t>
      </w:r>
    </w:p>
    <w:p w14:paraId="54F264EC" w14:textId="72AAFA6F" w:rsidR="003E7125" w:rsidRPr="005357C0" w:rsidRDefault="00C13A4C">
      <w:pPr>
        <w:rPr>
          <w:rFonts w:ascii="Verdana" w:hAnsi="Verdana"/>
        </w:rPr>
      </w:pPr>
      <w:r>
        <w:rPr>
          <w:rFonts w:ascii="Verdana" w:hAnsi="Verdana"/>
        </w:rPr>
        <w:t xml:space="preserve">The Forest Service hosted </w:t>
      </w:r>
      <w:r w:rsidR="006D614B" w:rsidRPr="005357C0">
        <w:rPr>
          <w:rFonts w:ascii="Verdana" w:hAnsi="Verdana"/>
        </w:rPr>
        <w:t xml:space="preserve">Eagle Creek Fire Response partnership meetings in Cascade Locks </w:t>
      </w:r>
      <w:r w:rsidR="003E7125" w:rsidRPr="005357C0">
        <w:rPr>
          <w:rFonts w:ascii="Verdana" w:hAnsi="Verdana"/>
        </w:rPr>
        <w:t xml:space="preserve">on October 4 and November 1. Local organizations and </w:t>
      </w:r>
      <w:r w:rsidR="006D614B">
        <w:rPr>
          <w:rFonts w:ascii="Verdana" w:hAnsi="Verdana"/>
        </w:rPr>
        <w:t xml:space="preserve">partner </w:t>
      </w:r>
      <w:r w:rsidR="003E7125" w:rsidRPr="005357C0">
        <w:rPr>
          <w:rFonts w:ascii="Verdana" w:hAnsi="Verdana"/>
        </w:rPr>
        <w:t>agencies discuss</w:t>
      </w:r>
      <w:r>
        <w:rPr>
          <w:rFonts w:ascii="Verdana" w:hAnsi="Verdana"/>
        </w:rPr>
        <w:t>ed</w:t>
      </w:r>
      <w:r w:rsidR="003E7125" w:rsidRPr="005357C0">
        <w:rPr>
          <w:rFonts w:ascii="Verdana" w:hAnsi="Verdana"/>
        </w:rPr>
        <w:t xml:space="preserve"> the status of the Eagle Creek Fire and </w:t>
      </w:r>
      <w:r>
        <w:rPr>
          <w:rFonts w:ascii="Verdana" w:hAnsi="Verdana"/>
        </w:rPr>
        <w:t>began</w:t>
      </w:r>
      <w:r w:rsidR="003E7125" w:rsidRPr="005357C0">
        <w:rPr>
          <w:rFonts w:ascii="Verdana" w:hAnsi="Verdana"/>
        </w:rPr>
        <w:t xml:space="preserve"> an open conversation regarding the recovery efforts to come. </w:t>
      </w:r>
      <w:r>
        <w:rPr>
          <w:rFonts w:ascii="Verdana" w:hAnsi="Verdana"/>
        </w:rPr>
        <w:t>At the first meeting a</w:t>
      </w:r>
      <w:r w:rsidR="003E7125" w:rsidRPr="005357C0">
        <w:rPr>
          <w:rFonts w:ascii="Verdana" w:hAnsi="Verdana"/>
        </w:rPr>
        <w:t xml:space="preserve">ttendees brainstormed ideas and major topics </w:t>
      </w:r>
      <w:r w:rsidR="000E76B4">
        <w:rPr>
          <w:rFonts w:ascii="Verdana" w:hAnsi="Verdana"/>
        </w:rPr>
        <w:t>grouping these</w:t>
      </w:r>
      <w:r w:rsidRPr="005357C0">
        <w:rPr>
          <w:rFonts w:ascii="Verdana" w:hAnsi="Verdana"/>
        </w:rPr>
        <w:t xml:space="preserve"> </w:t>
      </w:r>
      <w:r w:rsidR="003E7125" w:rsidRPr="005357C0">
        <w:rPr>
          <w:rFonts w:ascii="Verdana" w:hAnsi="Verdana"/>
        </w:rPr>
        <w:t xml:space="preserve">into six over-arching themes to be discussed in small groups at the </w:t>
      </w:r>
      <w:r>
        <w:rPr>
          <w:rFonts w:ascii="Verdana" w:hAnsi="Verdana"/>
        </w:rPr>
        <w:t>next</w:t>
      </w:r>
      <w:r w:rsidRPr="005357C0">
        <w:rPr>
          <w:rFonts w:ascii="Verdana" w:hAnsi="Verdana"/>
        </w:rPr>
        <w:t xml:space="preserve"> </w:t>
      </w:r>
      <w:r w:rsidR="003E7125" w:rsidRPr="005357C0">
        <w:rPr>
          <w:rFonts w:ascii="Verdana" w:hAnsi="Verdana"/>
        </w:rPr>
        <w:t xml:space="preserve">meeting. The six themes included trail maintenance and repair, ecological restoration </w:t>
      </w:r>
      <w:r>
        <w:rPr>
          <w:rFonts w:ascii="Verdana" w:hAnsi="Verdana"/>
        </w:rPr>
        <w:t>and</w:t>
      </w:r>
      <w:r w:rsidRPr="005357C0">
        <w:rPr>
          <w:rFonts w:ascii="Verdana" w:hAnsi="Verdana"/>
        </w:rPr>
        <w:t xml:space="preserve"> </w:t>
      </w:r>
      <w:r w:rsidR="003E7125" w:rsidRPr="005357C0">
        <w:rPr>
          <w:rFonts w:ascii="Verdana" w:hAnsi="Verdana"/>
        </w:rPr>
        <w:t xml:space="preserve">citizen science, environmental education, creative </w:t>
      </w:r>
      <w:r>
        <w:rPr>
          <w:rFonts w:ascii="Verdana" w:hAnsi="Verdana"/>
        </w:rPr>
        <w:t>and</w:t>
      </w:r>
      <w:r w:rsidRPr="005357C0">
        <w:rPr>
          <w:rFonts w:ascii="Verdana" w:hAnsi="Verdana"/>
        </w:rPr>
        <w:t xml:space="preserve"> </w:t>
      </w:r>
      <w:r w:rsidR="003E7125" w:rsidRPr="005357C0">
        <w:rPr>
          <w:rFonts w:ascii="Verdana" w:hAnsi="Verdana"/>
        </w:rPr>
        <w:t xml:space="preserve">emerging volunteer roles, coordination </w:t>
      </w:r>
      <w:r>
        <w:rPr>
          <w:rFonts w:ascii="Verdana" w:hAnsi="Verdana"/>
        </w:rPr>
        <w:t>and</w:t>
      </w:r>
      <w:r w:rsidRPr="005357C0">
        <w:rPr>
          <w:rFonts w:ascii="Verdana" w:hAnsi="Verdana"/>
        </w:rPr>
        <w:t xml:space="preserve"> </w:t>
      </w:r>
      <w:r w:rsidR="003E7125" w:rsidRPr="005357C0">
        <w:rPr>
          <w:rFonts w:ascii="Verdana" w:hAnsi="Verdana"/>
        </w:rPr>
        <w:t xml:space="preserve">communication, and funding. </w:t>
      </w:r>
      <w:r>
        <w:rPr>
          <w:rFonts w:ascii="Verdana" w:hAnsi="Verdana"/>
        </w:rPr>
        <w:t xml:space="preserve">Eventually </w:t>
      </w:r>
      <w:r w:rsidR="003E7125" w:rsidRPr="005357C0">
        <w:rPr>
          <w:rFonts w:ascii="Verdana" w:hAnsi="Verdana"/>
        </w:rPr>
        <w:t xml:space="preserve">the creative </w:t>
      </w:r>
      <w:r>
        <w:rPr>
          <w:rFonts w:ascii="Verdana" w:hAnsi="Verdana"/>
        </w:rPr>
        <w:t>and</w:t>
      </w:r>
      <w:r w:rsidRPr="005357C0">
        <w:rPr>
          <w:rFonts w:ascii="Verdana" w:hAnsi="Verdana"/>
        </w:rPr>
        <w:t xml:space="preserve"> </w:t>
      </w:r>
      <w:r w:rsidR="003E7125" w:rsidRPr="005357C0">
        <w:rPr>
          <w:rFonts w:ascii="Verdana" w:hAnsi="Verdana"/>
        </w:rPr>
        <w:t xml:space="preserve">emerging volunteer discussion was integrated into each of the other topic areas, and ecological restoration </w:t>
      </w:r>
      <w:r>
        <w:rPr>
          <w:rFonts w:ascii="Verdana" w:hAnsi="Verdana"/>
        </w:rPr>
        <w:t>and</w:t>
      </w:r>
      <w:r w:rsidRPr="005357C0">
        <w:rPr>
          <w:rFonts w:ascii="Verdana" w:hAnsi="Verdana"/>
        </w:rPr>
        <w:t xml:space="preserve"> </w:t>
      </w:r>
      <w:r w:rsidR="003E7125" w:rsidRPr="005357C0">
        <w:rPr>
          <w:rFonts w:ascii="Verdana" w:hAnsi="Verdana"/>
        </w:rPr>
        <w:t>citizen science</w:t>
      </w:r>
      <w:r w:rsidR="000E76B4">
        <w:rPr>
          <w:rFonts w:ascii="Verdana" w:hAnsi="Verdana"/>
        </w:rPr>
        <w:t xml:space="preserve"> group</w:t>
      </w:r>
      <w:r w:rsidR="003E7125" w:rsidRPr="005357C0">
        <w:rPr>
          <w:rFonts w:ascii="Verdana" w:hAnsi="Verdana"/>
        </w:rPr>
        <w:t xml:space="preserve"> narrowed </w:t>
      </w:r>
      <w:r w:rsidR="000E76B4">
        <w:rPr>
          <w:rFonts w:ascii="Verdana" w:hAnsi="Verdana"/>
        </w:rPr>
        <w:t>their focus to</w:t>
      </w:r>
      <w:r w:rsidR="003E7125" w:rsidRPr="005357C0">
        <w:rPr>
          <w:rFonts w:ascii="Verdana" w:hAnsi="Verdana"/>
        </w:rPr>
        <w:t xml:space="preserve"> invasive species. Small groups of engaged volunteers and partners </w:t>
      </w:r>
      <w:r>
        <w:rPr>
          <w:rFonts w:ascii="Verdana" w:hAnsi="Verdana"/>
        </w:rPr>
        <w:t>continue to meet</w:t>
      </w:r>
      <w:r w:rsidR="003E7125" w:rsidRPr="005357C0">
        <w:rPr>
          <w:rFonts w:ascii="Verdana" w:hAnsi="Verdana"/>
        </w:rPr>
        <w:t xml:space="preserve"> </w:t>
      </w:r>
      <w:r w:rsidR="000E76B4">
        <w:rPr>
          <w:rFonts w:ascii="Verdana" w:hAnsi="Verdana"/>
        </w:rPr>
        <w:t>and</w:t>
      </w:r>
      <w:r w:rsidR="000E76B4" w:rsidRPr="005357C0">
        <w:rPr>
          <w:rFonts w:ascii="Verdana" w:hAnsi="Verdana"/>
        </w:rPr>
        <w:t xml:space="preserve"> </w:t>
      </w:r>
      <w:r w:rsidR="003E7125" w:rsidRPr="005357C0">
        <w:rPr>
          <w:rFonts w:ascii="Verdana" w:hAnsi="Verdana"/>
        </w:rPr>
        <w:t>develop collaborative action plans addressing each of these themes</w:t>
      </w:r>
      <w:r>
        <w:rPr>
          <w:rFonts w:ascii="Verdana" w:hAnsi="Verdana"/>
        </w:rPr>
        <w:t xml:space="preserve">. The </w:t>
      </w:r>
      <w:r w:rsidR="000E76B4">
        <w:rPr>
          <w:rFonts w:ascii="Verdana" w:hAnsi="Verdana"/>
        </w:rPr>
        <w:t xml:space="preserve">larger </w:t>
      </w:r>
      <w:r>
        <w:rPr>
          <w:rFonts w:ascii="Verdana" w:hAnsi="Verdana"/>
        </w:rPr>
        <w:t>group</w:t>
      </w:r>
      <w:r w:rsidR="000E76B4">
        <w:rPr>
          <w:rFonts w:ascii="Verdana" w:hAnsi="Verdana"/>
        </w:rPr>
        <w:t xml:space="preserve"> </w:t>
      </w:r>
      <w:r w:rsidR="000E76B4" w:rsidRPr="005357C0">
        <w:rPr>
          <w:rFonts w:ascii="Verdana" w:hAnsi="Verdana"/>
        </w:rPr>
        <w:t xml:space="preserve">of Eagle Creek Fire Response partners </w:t>
      </w:r>
      <w:r w:rsidR="000E76B4">
        <w:rPr>
          <w:rFonts w:ascii="Verdana" w:hAnsi="Verdana"/>
        </w:rPr>
        <w:t xml:space="preserve">will </w:t>
      </w:r>
      <w:r w:rsidR="003E7125" w:rsidRPr="005357C0">
        <w:rPr>
          <w:rFonts w:ascii="Verdana" w:hAnsi="Verdana"/>
        </w:rPr>
        <w:t>reconvene in late January to report progress and solicit feedback on the individual action plans.</w:t>
      </w:r>
    </w:p>
    <w:p w14:paraId="7216A39F" w14:textId="77777777" w:rsidR="003E7125" w:rsidRPr="005357C0" w:rsidRDefault="003E7125">
      <w:pPr>
        <w:rPr>
          <w:rFonts w:ascii="Verdana" w:hAnsi="Verdana"/>
        </w:rPr>
      </w:pPr>
      <w:r w:rsidRPr="005357C0">
        <w:rPr>
          <w:rFonts w:ascii="Verdana" w:hAnsi="Verdana"/>
          <w:b/>
        </w:rPr>
        <w:t>Table XX</w:t>
      </w:r>
      <w:r w:rsidRPr="005357C0">
        <w:rPr>
          <w:rFonts w:ascii="Verdana" w:hAnsi="Verdana"/>
        </w:rPr>
        <w:t>. Unfunded post fire restoration and infrastructure needs for the Eagle Creek fire.</w:t>
      </w:r>
    </w:p>
    <w:tbl>
      <w:tblPr>
        <w:tblW w:w="7600" w:type="dxa"/>
        <w:jc w:val="center"/>
        <w:tblLook w:val="04A0" w:firstRow="1" w:lastRow="0" w:firstColumn="1" w:lastColumn="0" w:noHBand="0" w:noVBand="1"/>
      </w:tblPr>
      <w:tblGrid>
        <w:gridCol w:w="5860"/>
        <w:gridCol w:w="1740"/>
      </w:tblGrid>
      <w:tr w:rsidR="003E7125" w:rsidRPr="005357C0" w14:paraId="3E853E6E" w14:textId="77777777" w:rsidTr="003E7125">
        <w:trPr>
          <w:trHeight w:val="300"/>
          <w:jc w:val="center"/>
        </w:trPr>
        <w:tc>
          <w:tcPr>
            <w:tcW w:w="5860" w:type="dxa"/>
            <w:tcBorders>
              <w:top w:val="single" w:sz="8" w:space="0" w:color="auto"/>
              <w:left w:val="single" w:sz="8" w:space="0" w:color="auto"/>
              <w:bottom w:val="single" w:sz="8" w:space="0" w:color="auto"/>
              <w:right w:val="single" w:sz="8" w:space="0" w:color="auto"/>
            </w:tcBorders>
            <w:shd w:val="clear" w:color="000000" w:fill="BFBFBF"/>
            <w:vAlign w:val="bottom"/>
            <w:hideMark/>
          </w:tcPr>
          <w:p w14:paraId="69900E8F" w14:textId="77777777" w:rsidR="003E7125" w:rsidRPr="00B3316B" w:rsidRDefault="003E7125" w:rsidP="003E7125">
            <w:pPr>
              <w:spacing w:after="0" w:line="240" w:lineRule="auto"/>
              <w:rPr>
                <w:rFonts w:ascii="Verdana" w:eastAsia="Times New Roman" w:hAnsi="Verdana" w:cs="Times New Roman"/>
                <w:b/>
                <w:bCs/>
                <w:color w:val="000000"/>
                <w:sz w:val="20"/>
                <w:szCs w:val="20"/>
              </w:rPr>
            </w:pPr>
            <w:r w:rsidRPr="00B3316B">
              <w:rPr>
                <w:rFonts w:ascii="Verdana" w:eastAsia="Times New Roman" w:hAnsi="Verdana" w:cs="Times New Roman"/>
                <w:b/>
                <w:bCs/>
                <w:color w:val="000000"/>
                <w:sz w:val="20"/>
                <w:szCs w:val="20"/>
              </w:rPr>
              <w:t>Activity</w:t>
            </w:r>
          </w:p>
        </w:tc>
        <w:tc>
          <w:tcPr>
            <w:tcW w:w="1740" w:type="dxa"/>
            <w:tcBorders>
              <w:top w:val="single" w:sz="8" w:space="0" w:color="auto"/>
              <w:left w:val="nil"/>
              <w:bottom w:val="single" w:sz="8" w:space="0" w:color="auto"/>
              <w:right w:val="single" w:sz="8" w:space="0" w:color="auto"/>
            </w:tcBorders>
            <w:shd w:val="clear" w:color="000000" w:fill="BFBFBF"/>
            <w:vAlign w:val="bottom"/>
            <w:hideMark/>
          </w:tcPr>
          <w:p w14:paraId="568B7145" w14:textId="77777777" w:rsidR="003E7125" w:rsidRPr="00B3316B" w:rsidRDefault="003E7125" w:rsidP="003E7125">
            <w:pPr>
              <w:spacing w:after="0" w:line="240" w:lineRule="auto"/>
              <w:rPr>
                <w:rFonts w:ascii="Verdana" w:eastAsia="Times New Roman" w:hAnsi="Verdana" w:cs="Times New Roman"/>
                <w:b/>
                <w:bCs/>
                <w:color w:val="000000"/>
                <w:sz w:val="20"/>
                <w:szCs w:val="20"/>
              </w:rPr>
            </w:pPr>
            <w:r w:rsidRPr="00B3316B">
              <w:rPr>
                <w:rFonts w:ascii="Verdana" w:eastAsia="Times New Roman" w:hAnsi="Verdana" w:cs="Times New Roman"/>
                <w:b/>
                <w:bCs/>
                <w:color w:val="000000"/>
                <w:sz w:val="20"/>
                <w:szCs w:val="20"/>
              </w:rPr>
              <w:t>Unfunded Need</w:t>
            </w:r>
          </w:p>
        </w:tc>
      </w:tr>
      <w:tr w:rsidR="003E7125" w:rsidRPr="005357C0" w14:paraId="2472E28E" w14:textId="77777777" w:rsidTr="003E7125">
        <w:trPr>
          <w:trHeight w:val="288"/>
          <w:jc w:val="center"/>
        </w:trPr>
        <w:tc>
          <w:tcPr>
            <w:tcW w:w="5860" w:type="dxa"/>
            <w:tcBorders>
              <w:top w:val="nil"/>
              <w:left w:val="single" w:sz="4" w:space="0" w:color="auto"/>
              <w:bottom w:val="single" w:sz="4" w:space="0" w:color="auto"/>
              <w:right w:val="single" w:sz="4" w:space="0" w:color="auto"/>
            </w:tcBorders>
            <w:shd w:val="clear" w:color="auto" w:fill="auto"/>
            <w:vAlign w:val="center"/>
            <w:hideMark/>
          </w:tcPr>
          <w:p w14:paraId="18B8DE0D" w14:textId="77777777" w:rsidR="003E7125" w:rsidRPr="00B3316B" w:rsidRDefault="003E7125" w:rsidP="003E7125">
            <w:pPr>
              <w:spacing w:after="0" w:line="240" w:lineRule="auto"/>
              <w:rPr>
                <w:rFonts w:ascii="Verdana" w:eastAsia="Times New Roman" w:hAnsi="Verdana" w:cs="Times New Roman"/>
                <w:color w:val="000000"/>
                <w:sz w:val="20"/>
                <w:szCs w:val="20"/>
              </w:rPr>
            </w:pPr>
            <w:r w:rsidRPr="00B3316B">
              <w:rPr>
                <w:rFonts w:ascii="Verdana" w:eastAsia="Times New Roman" w:hAnsi="Verdana" w:cs="Times New Roman"/>
                <w:color w:val="000000"/>
                <w:sz w:val="20"/>
                <w:szCs w:val="20"/>
              </w:rPr>
              <w:t>Non-BAER Multnomah Falls Contingency (Hazard Trees)</w:t>
            </w:r>
          </w:p>
        </w:tc>
        <w:tc>
          <w:tcPr>
            <w:tcW w:w="1740" w:type="dxa"/>
            <w:tcBorders>
              <w:top w:val="nil"/>
              <w:left w:val="nil"/>
              <w:bottom w:val="single" w:sz="4" w:space="0" w:color="auto"/>
              <w:right w:val="single" w:sz="4" w:space="0" w:color="auto"/>
            </w:tcBorders>
            <w:shd w:val="clear" w:color="auto" w:fill="auto"/>
            <w:noWrap/>
            <w:vAlign w:val="center"/>
            <w:hideMark/>
          </w:tcPr>
          <w:p w14:paraId="072B5545" w14:textId="77777777" w:rsidR="003E7125" w:rsidRPr="00B3316B" w:rsidRDefault="003E7125" w:rsidP="003E7125">
            <w:pPr>
              <w:spacing w:after="0" w:line="240" w:lineRule="auto"/>
              <w:jc w:val="right"/>
              <w:rPr>
                <w:rFonts w:ascii="Verdana" w:eastAsia="Times New Roman" w:hAnsi="Verdana" w:cs="Times New Roman"/>
                <w:color w:val="000000"/>
                <w:sz w:val="20"/>
                <w:szCs w:val="20"/>
              </w:rPr>
            </w:pPr>
            <w:r w:rsidRPr="00B3316B">
              <w:rPr>
                <w:rFonts w:ascii="Verdana" w:eastAsia="Times New Roman" w:hAnsi="Verdana" w:cs="Times New Roman"/>
                <w:color w:val="000000"/>
                <w:sz w:val="20"/>
                <w:szCs w:val="20"/>
              </w:rPr>
              <w:t xml:space="preserve">$50,000 </w:t>
            </w:r>
          </w:p>
        </w:tc>
      </w:tr>
      <w:tr w:rsidR="003E7125" w:rsidRPr="005357C0" w14:paraId="703BD4FB" w14:textId="77777777" w:rsidTr="003E7125">
        <w:trPr>
          <w:trHeight w:val="576"/>
          <w:jc w:val="center"/>
        </w:trPr>
        <w:tc>
          <w:tcPr>
            <w:tcW w:w="5860" w:type="dxa"/>
            <w:tcBorders>
              <w:top w:val="nil"/>
              <w:left w:val="single" w:sz="4" w:space="0" w:color="auto"/>
              <w:bottom w:val="single" w:sz="4" w:space="0" w:color="auto"/>
              <w:right w:val="single" w:sz="4" w:space="0" w:color="auto"/>
            </w:tcBorders>
            <w:shd w:val="clear" w:color="auto" w:fill="auto"/>
            <w:vAlign w:val="center"/>
            <w:hideMark/>
          </w:tcPr>
          <w:p w14:paraId="666A14AF" w14:textId="77777777" w:rsidR="003E7125" w:rsidRPr="00B3316B" w:rsidRDefault="003E7125" w:rsidP="003E7125">
            <w:pPr>
              <w:spacing w:after="0" w:line="240" w:lineRule="auto"/>
              <w:rPr>
                <w:rFonts w:ascii="Verdana" w:eastAsia="Times New Roman" w:hAnsi="Verdana" w:cs="Times New Roman"/>
                <w:color w:val="000000"/>
                <w:sz w:val="20"/>
                <w:szCs w:val="20"/>
              </w:rPr>
            </w:pPr>
            <w:r w:rsidRPr="00B3316B">
              <w:rPr>
                <w:rFonts w:ascii="Verdana" w:eastAsia="Times New Roman" w:hAnsi="Verdana" w:cs="Times New Roman"/>
                <w:color w:val="000000"/>
                <w:sz w:val="20"/>
                <w:szCs w:val="20"/>
              </w:rPr>
              <w:t>Non-BAER Multnomah Falls Rock Catchment Fence Reinforcement</w:t>
            </w:r>
          </w:p>
        </w:tc>
        <w:tc>
          <w:tcPr>
            <w:tcW w:w="1740" w:type="dxa"/>
            <w:tcBorders>
              <w:top w:val="nil"/>
              <w:left w:val="nil"/>
              <w:bottom w:val="single" w:sz="4" w:space="0" w:color="auto"/>
              <w:right w:val="single" w:sz="4" w:space="0" w:color="auto"/>
            </w:tcBorders>
            <w:shd w:val="clear" w:color="auto" w:fill="auto"/>
            <w:noWrap/>
            <w:vAlign w:val="center"/>
            <w:hideMark/>
          </w:tcPr>
          <w:p w14:paraId="0EA87922" w14:textId="77777777" w:rsidR="003E7125" w:rsidRPr="00B3316B" w:rsidRDefault="003E7125" w:rsidP="003E7125">
            <w:pPr>
              <w:spacing w:after="0" w:line="240" w:lineRule="auto"/>
              <w:jc w:val="right"/>
              <w:rPr>
                <w:rFonts w:ascii="Verdana" w:eastAsia="Times New Roman" w:hAnsi="Verdana" w:cs="Times New Roman"/>
                <w:color w:val="000000"/>
                <w:sz w:val="20"/>
                <w:szCs w:val="20"/>
              </w:rPr>
            </w:pPr>
            <w:r w:rsidRPr="00B3316B">
              <w:rPr>
                <w:rFonts w:ascii="Verdana" w:eastAsia="Times New Roman" w:hAnsi="Verdana" w:cs="Times New Roman"/>
                <w:color w:val="000000"/>
                <w:sz w:val="20"/>
                <w:szCs w:val="20"/>
              </w:rPr>
              <w:t xml:space="preserve">$280,000 </w:t>
            </w:r>
          </w:p>
        </w:tc>
      </w:tr>
      <w:tr w:rsidR="003E7125" w:rsidRPr="005357C0" w14:paraId="0BECC629" w14:textId="77777777" w:rsidTr="003E7125">
        <w:trPr>
          <w:trHeight w:val="288"/>
          <w:jc w:val="center"/>
        </w:trPr>
        <w:tc>
          <w:tcPr>
            <w:tcW w:w="5860" w:type="dxa"/>
            <w:tcBorders>
              <w:top w:val="nil"/>
              <w:left w:val="single" w:sz="4" w:space="0" w:color="auto"/>
              <w:bottom w:val="single" w:sz="4" w:space="0" w:color="auto"/>
              <w:right w:val="single" w:sz="4" w:space="0" w:color="auto"/>
            </w:tcBorders>
            <w:shd w:val="clear" w:color="auto" w:fill="auto"/>
            <w:vAlign w:val="center"/>
            <w:hideMark/>
          </w:tcPr>
          <w:p w14:paraId="426693E6" w14:textId="77777777" w:rsidR="003E7125" w:rsidRPr="00B3316B" w:rsidRDefault="003E7125" w:rsidP="003E7125">
            <w:pPr>
              <w:spacing w:after="0" w:line="240" w:lineRule="auto"/>
              <w:rPr>
                <w:rFonts w:ascii="Verdana" w:eastAsia="Times New Roman" w:hAnsi="Verdana" w:cs="Times New Roman"/>
                <w:color w:val="000000"/>
                <w:sz w:val="20"/>
                <w:szCs w:val="20"/>
              </w:rPr>
            </w:pPr>
            <w:r w:rsidRPr="00B3316B">
              <w:rPr>
                <w:rFonts w:ascii="Verdana" w:eastAsia="Times New Roman" w:hAnsi="Verdana" w:cs="Times New Roman"/>
                <w:color w:val="000000"/>
                <w:sz w:val="20"/>
                <w:szCs w:val="20"/>
              </w:rPr>
              <w:t>Trail Rebuilding and Trail Bridge Replacement</w:t>
            </w:r>
          </w:p>
        </w:tc>
        <w:tc>
          <w:tcPr>
            <w:tcW w:w="1740" w:type="dxa"/>
            <w:tcBorders>
              <w:top w:val="nil"/>
              <w:left w:val="nil"/>
              <w:bottom w:val="single" w:sz="4" w:space="0" w:color="auto"/>
              <w:right w:val="single" w:sz="4" w:space="0" w:color="auto"/>
            </w:tcBorders>
            <w:shd w:val="clear" w:color="auto" w:fill="auto"/>
            <w:noWrap/>
            <w:vAlign w:val="center"/>
            <w:hideMark/>
          </w:tcPr>
          <w:p w14:paraId="7444BBFD" w14:textId="77777777" w:rsidR="003E7125" w:rsidRPr="00B3316B" w:rsidRDefault="003E7125" w:rsidP="003E7125">
            <w:pPr>
              <w:spacing w:after="0" w:line="240" w:lineRule="auto"/>
              <w:jc w:val="right"/>
              <w:rPr>
                <w:rFonts w:ascii="Verdana" w:eastAsia="Times New Roman" w:hAnsi="Verdana" w:cs="Times New Roman"/>
                <w:color w:val="000000"/>
                <w:sz w:val="20"/>
                <w:szCs w:val="20"/>
              </w:rPr>
            </w:pPr>
            <w:r w:rsidRPr="00B3316B">
              <w:rPr>
                <w:rFonts w:ascii="Verdana" w:eastAsia="Times New Roman" w:hAnsi="Verdana" w:cs="Times New Roman"/>
                <w:color w:val="000000"/>
                <w:sz w:val="20"/>
                <w:szCs w:val="20"/>
              </w:rPr>
              <w:t xml:space="preserve">$8,000,000 </w:t>
            </w:r>
          </w:p>
        </w:tc>
      </w:tr>
      <w:tr w:rsidR="003E7125" w:rsidRPr="005357C0" w14:paraId="0474B1A7" w14:textId="77777777" w:rsidTr="003E7125">
        <w:trPr>
          <w:trHeight w:val="288"/>
          <w:jc w:val="center"/>
        </w:trPr>
        <w:tc>
          <w:tcPr>
            <w:tcW w:w="5860" w:type="dxa"/>
            <w:tcBorders>
              <w:top w:val="nil"/>
              <w:left w:val="single" w:sz="4" w:space="0" w:color="auto"/>
              <w:bottom w:val="single" w:sz="4" w:space="0" w:color="auto"/>
              <w:right w:val="single" w:sz="4" w:space="0" w:color="auto"/>
            </w:tcBorders>
            <w:shd w:val="clear" w:color="000000" w:fill="FFFFFF"/>
            <w:vAlign w:val="center"/>
            <w:hideMark/>
          </w:tcPr>
          <w:p w14:paraId="157AC014" w14:textId="77777777" w:rsidR="003E7125" w:rsidRPr="00B3316B" w:rsidRDefault="003E7125" w:rsidP="003E7125">
            <w:pPr>
              <w:spacing w:after="0" w:line="240" w:lineRule="auto"/>
              <w:rPr>
                <w:rFonts w:ascii="Verdana" w:eastAsia="Times New Roman" w:hAnsi="Verdana" w:cs="Times New Roman"/>
                <w:color w:val="000000"/>
                <w:sz w:val="20"/>
                <w:szCs w:val="20"/>
              </w:rPr>
            </w:pPr>
            <w:r w:rsidRPr="00B3316B">
              <w:rPr>
                <w:rFonts w:ascii="Verdana" w:eastAsia="Times New Roman" w:hAnsi="Verdana" w:cs="Times New Roman"/>
                <w:color w:val="000000"/>
                <w:sz w:val="20"/>
                <w:szCs w:val="20"/>
              </w:rPr>
              <w:t>Project Management / Leveraging Support</w:t>
            </w:r>
          </w:p>
        </w:tc>
        <w:tc>
          <w:tcPr>
            <w:tcW w:w="1740" w:type="dxa"/>
            <w:tcBorders>
              <w:top w:val="nil"/>
              <w:left w:val="nil"/>
              <w:bottom w:val="single" w:sz="4" w:space="0" w:color="auto"/>
              <w:right w:val="single" w:sz="4" w:space="0" w:color="auto"/>
            </w:tcBorders>
            <w:shd w:val="clear" w:color="auto" w:fill="auto"/>
            <w:noWrap/>
            <w:vAlign w:val="center"/>
            <w:hideMark/>
          </w:tcPr>
          <w:p w14:paraId="2127870D" w14:textId="77777777" w:rsidR="003E7125" w:rsidRPr="00B3316B" w:rsidRDefault="003E7125" w:rsidP="003E7125">
            <w:pPr>
              <w:spacing w:after="0" w:line="240" w:lineRule="auto"/>
              <w:jc w:val="right"/>
              <w:rPr>
                <w:rFonts w:ascii="Verdana" w:eastAsia="Times New Roman" w:hAnsi="Verdana" w:cs="Times New Roman"/>
                <w:color w:val="000000"/>
                <w:sz w:val="20"/>
                <w:szCs w:val="20"/>
              </w:rPr>
            </w:pPr>
            <w:r w:rsidRPr="00B3316B">
              <w:rPr>
                <w:rFonts w:ascii="Verdana" w:eastAsia="Times New Roman" w:hAnsi="Verdana" w:cs="Times New Roman"/>
                <w:color w:val="000000"/>
                <w:sz w:val="20"/>
                <w:szCs w:val="20"/>
              </w:rPr>
              <w:t xml:space="preserve">$120,000 </w:t>
            </w:r>
          </w:p>
        </w:tc>
      </w:tr>
      <w:tr w:rsidR="003E7125" w:rsidRPr="005357C0" w14:paraId="1BB76AD1" w14:textId="77777777" w:rsidTr="003E7125">
        <w:trPr>
          <w:trHeight w:val="576"/>
          <w:jc w:val="center"/>
        </w:trPr>
        <w:tc>
          <w:tcPr>
            <w:tcW w:w="5860" w:type="dxa"/>
            <w:tcBorders>
              <w:top w:val="nil"/>
              <w:left w:val="single" w:sz="4" w:space="0" w:color="auto"/>
              <w:bottom w:val="single" w:sz="4" w:space="0" w:color="auto"/>
              <w:right w:val="single" w:sz="4" w:space="0" w:color="auto"/>
            </w:tcBorders>
            <w:shd w:val="clear" w:color="000000" w:fill="FFFFFF"/>
            <w:vAlign w:val="center"/>
            <w:hideMark/>
          </w:tcPr>
          <w:p w14:paraId="0BD0026D" w14:textId="77777777" w:rsidR="003E7125" w:rsidRPr="00B3316B" w:rsidRDefault="003E7125" w:rsidP="003E7125">
            <w:pPr>
              <w:spacing w:after="0" w:line="240" w:lineRule="auto"/>
              <w:rPr>
                <w:rFonts w:ascii="Verdana" w:eastAsia="Times New Roman" w:hAnsi="Verdana" w:cs="Times New Roman"/>
                <w:color w:val="000000"/>
                <w:sz w:val="20"/>
                <w:szCs w:val="20"/>
              </w:rPr>
            </w:pPr>
            <w:r w:rsidRPr="00B3316B">
              <w:rPr>
                <w:rFonts w:ascii="Verdana" w:eastAsia="Times New Roman" w:hAnsi="Verdana" w:cs="Times New Roman"/>
                <w:color w:val="000000"/>
                <w:sz w:val="20"/>
                <w:szCs w:val="20"/>
              </w:rPr>
              <w:t>Additional Trail Crew &amp; Volunteer Coordination -- Increased Trail log out &amp; routine maintenance</w:t>
            </w:r>
          </w:p>
        </w:tc>
        <w:tc>
          <w:tcPr>
            <w:tcW w:w="1740" w:type="dxa"/>
            <w:tcBorders>
              <w:top w:val="nil"/>
              <w:left w:val="nil"/>
              <w:bottom w:val="single" w:sz="4" w:space="0" w:color="auto"/>
              <w:right w:val="single" w:sz="4" w:space="0" w:color="auto"/>
            </w:tcBorders>
            <w:shd w:val="clear" w:color="auto" w:fill="auto"/>
            <w:noWrap/>
            <w:vAlign w:val="center"/>
            <w:hideMark/>
          </w:tcPr>
          <w:p w14:paraId="45F9D043" w14:textId="77777777" w:rsidR="003E7125" w:rsidRPr="00B3316B" w:rsidRDefault="003E7125" w:rsidP="003E7125">
            <w:pPr>
              <w:spacing w:after="0" w:line="240" w:lineRule="auto"/>
              <w:jc w:val="right"/>
              <w:rPr>
                <w:rFonts w:ascii="Verdana" w:eastAsia="Times New Roman" w:hAnsi="Verdana" w:cs="Times New Roman"/>
                <w:color w:val="000000"/>
                <w:sz w:val="20"/>
                <w:szCs w:val="20"/>
              </w:rPr>
            </w:pPr>
            <w:r w:rsidRPr="00B3316B">
              <w:rPr>
                <w:rFonts w:ascii="Verdana" w:eastAsia="Times New Roman" w:hAnsi="Verdana" w:cs="Times New Roman"/>
                <w:color w:val="000000"/>
                <w:sz w:val="20"/>
                <w:szCs w:val="20"/>
              </w:rPr>
              <w:t xml:space="preserve">$215,000 </w:t>
            </w:r>
          </w:p>
        </w:tc>
      </w:tr>
      <w:tr w:rsidR="003E7125" w:rsidRPr="005357C0" w14:paraId="012D4728" w14:textId="77777777" w:rsidTr="003E7125">
        <w:trPr>
          <w:trHeight w:val="288"/>
          <w:jc w:val="center"/>
        </w:trPr>
        <w:tc>
          <w:tcPr>
            <w:tcW w:w="5860" w:type="dxa"/>
            <w:tcBorders>
              <w:top w:val="nil"/>
              <w:left w:val="single" w:sz="4" w:space="0" w:color="auto"/>
              <w:bottom w:val="single" w:sz="4" w:space="0" w:color="auto"/>
              <w:right w:val="single" w:sz="4" w:space="0" w:color="auto"/>
            </w:tcBorders>
            <w:shd w:val="clear" w:color="auto" w:fill="auto"/>
            <w:vAlign w:val="center"/>
            <w:hideMark/>
          </w:tcPr>
          <w:p w14:paraId="66898A8C" w14:textId="77777777" w:rsidR="003E7125" w:rsidRPr="00B3316B" w:rsidRDefault="003E7125" w:rsidP="003E7125">
            <w:pPr>
              <w:spacing w:after="0" w:line="240" w:lineRule="auto"/>
              <w:rPr>
                <w:rFonts w:ascii="Verdana" w:eastAsia="Times New Roman" w:hAnsi="Verdana" w:cs="Times New Roman"/>
                <w:color w:val="000000"/>
                <w:sz w:val="20"/>
                <w:szCs w:val="20"/>
              </w:rPr>
            </w:pPr>
            <w:r w:rsidRPr="00B3316B">
              <w:rPr>
                <w:rFonts w:ascii="Verdana" w:eastAsia="Times New Roman" w:hAnsi="Verdana" w:cs="Times New Roman"/>
                <w:color w:val="000000"/>
                <w:sz w:val="20"/>
                <w:szCs w:val="20"/>
              </w:rPr>
              <w:t>Eagle Creek Water System</w:t>
            </w:r>
          </w:p>
        </w:tc>
        <w:tc>
          <w:tcPr>
            <w:tcW w:w="1740" w:type="dxa"/>
            <w:tcBorders>
              <w:top w:val="nil"/>
              <w:left w:val="nil"/>
              <w:bottom w:val="single" w:sz="4" w:space="0" w:color="auto"/>
              <w:right w:val="single" w:sz="4" w:space="0" w:color="auto"/>
            </w:tcBorders>
            <w:shd w:val="clear" w:color="auto" w:fill="auto"/>
            <w:noWrap/>
            <w:vAlign w:val="center"/>
            <w:hideMark/>
          </w:tcPr>
          <w:p w14:paraId="459506A8" w14:textId="77777777" w:rsidR="003E7125" w:rsidRPr="00B3316B" w:rsidRDefault="003E7125" w:rsidP="003E7125">
            <w:pPr>
              <w:spacing w:after="0" w:line="240" w:lineRule="auto"/>
              <w:jc w:val="right"/>
              <w:rPr>
                <w:rFonts w:ascii="Verdana" w:eastAsia="Times New Roman" w:hAnsi="Verdana" w:cs="Times New Roman"/>
                <w:color w:val="000000"/>
                <w:sz w:val="20"/>
                <w:szCs w:val="20"/>
              </w:rPr>
            </w:pPr>
            <w:r w:rsidRPr="00B3316B">
              <w:rPr>
                <w:rFonts w:ascii="Verdana" w:eastAsia="Times New Roman" w:hAnsi="Verdana" w:cs="Times New Roman"/>
                <w:color w:val="000000"/>
                <w:sz w:val="20"/>
                <w:szCs w:val="20"/>
              </w:rPr>
              <w:t xml:space="preserve">$100,000 </w:t>
            </w:r>
          </w:p>
        </w:tc>
      </w:tr>
      <w:tr w:rsidR="003E7125" w:rsidRPr="005357C0" w14:paraId="59E6F8E5" w14:textId="77777777" w:rsidTr="003E7125">
        <w:trPr>
          <w:trHeight w:val="288"/>
          <w:jc w:val="center"/>
        </w:trPr>
        <w:tc>
          <w:tcPr>
            <w:tcW w:w="5860" w:type="dxa"/>
            <w:tcBorders>
              <w:top w:val="nil"/>
              <w:left w:val="single" w:sz="4" w:space="0" w:color="auto"/>
              <w:bottom w:val="single" w:sz="4" w:space="0" w:color="auto"/>
              <w:right w:val="single" w:sz="4" w:space="0" w:color="auto"/>
            </w:tcBorders>
            <w:shd w:val="clear" w:color="000000" w:fill="FFFFFF"/>
            <w:vAlign w:val="center"/>
            <w:hideMark/>
          </w:tcPr>
          <w:p w14:paraId="410F8121" w14:textId="77777777" w:rsidR="003E7125" w:rsidRPr="00B3316B" w:rsidRDefault="003E7125" w:rsidP="003E7125">
            <w:pPr>
              <w:spacing w:after="0" w:line="240" w:lineRule="auto"/>
              <w:rPr>
                <w:rFonts w:ascii="Verdana" w:eastAsia="Times New Roman" w:hAnsi="Verdana" w:cs="Times New Roman"/>
                <w:color w:val="000000"/>
                <w:sz w:val="20"/>
                <w:szCs w:val="20"/>
              </w:rPr>
            </w:pPr>
            <w:r w:rsidRPr="00B3316B">
              <w:rPr>
                <w:rFonts w:ascii="Verdana" w:eastAsia="Times New Roman" w:hAnsi="Verdana" w:cs="Times New Roman"/>
                <w:color w:val="000000"/>
                <w:sz w:val="20"/>
                <w:szCs w:val="20"/>
              </w:rPr>
              <w:t>Engineering Support -- Design, Contract Prep, Contract Oversight</w:t>
            </w:r>
          </w:p>
        </w:tc>
        <w:tc>
          <w:tcPr>
            <w:tcW w:w="1740" w:type="dxa"/>
            <w:tcBorders>
              <w:top w:val="nil"/>
              <w:left w:val="nil"/>
              <w:bottom w:val="single" w:sz="4" w:space="0" w:color="auto"/>
              <w:right w:val="single" w:sz="4" w:space="0" w:color="auto"/>
            </w:tcBorders>
            <w:shd w:val="clear" w:color="000000" w:fill="FFFFFF"/>
            <w:noWrap/>
            <w:vAlign w:val="center"/>
            <w:hideMark/>
          </w:tcPr>
          <w:p w14:paraId="0AD9A04A" w14:textId="77777777" w:rsidR="003E7125" w:rsidRPr="00B3316B" w:rsidRDefault="003E7125" w:rsidP="003E7125">
            <w:pPr>
              <w:spacing w:after="0" w:line="240" w:lineRule="auto"/>
              <w:jc w:val="right"/>
              <w:rPr>
                <w:rFonts w:ascii="Verdana" w:eastAsia="Times New Roman" w:hAnsi="Verdana" w:cs="Times New Roman"/>
                <w:color w:val="000000"/>
                <w:sz w:val="20"/>
                <w:szCs w:val="20"/>
              </w:rPr>
            </w:pPr>
            <w:r w:rsidRPr="00B3316B">
              <w:rPr>
                <w:rFonts w:ascii="Verdana" w:eastAsia="Times New Roman" w:hAnsi="Verdana" w:cs="Times New Roman"/>
                <w:color w:val="000000"/>
                <w:sz w:val="20"/>
                <w:szCs w:val="20"/>
              </w:rPr>
              <w:t xml:space="preserve">$300,000 </w:t>
            </w:r>
          </w:p>
        </w:tc>
      </w:tr>
      <w:tr w:rsidR="003E7125" w:rsidRPr="005357C0" w14:paraId="787076BB" w14:textId="77777777" w:rsidTr="003E7125">
        <w:trPr>
          <w:trHeight w:val="288"/>
          <w:jc w:val="center"/>
        </w:trPr>
        <w:tc>
          <w:tcPr>
            <w:tcW w:w="5860" w:type="dxa"/>
            <w:tcBorders>
              <w:top w:val="nil"/>
              <w:left w:val="single" w:sz="4" w:space="0" w:color="auto"/>
              <w:bottom w:val="single" w:sz="4" w:space="0" w:color="auto"/>
              <w:right w:val="single" w:sz="4" w:space="0" w:color="auto"/>
            </w:tcBorders>
            <w:shd w:val="clear" w:color="auto" w:fill="auto"/>
            <w:vAlign w:val="center"/>
            <w:hideMark/>
          </w:tcPr>
          <w:p w14:paraId="0CE74402" w14:textId="77777777" w:rsidR="003E7125" w:rsidRPr="00B3316B" w:rsidRDefault="003E7125" w:rsidP="003E7125">
            <w:pPr>
              <w:spacing w:after="0" w:line="240" w:lineRule="auto"/>
              <w:rPr>
                <w:rFonts w:ascii="Verdana" w:eastAsia="Times New Roman" w:hAnsi="Verdana" w:cs="Times New Roman"/>
                <w:color w:val="000000"/>
                <w:sz w:val="20"/>
                <w:szCs w:val="20"/>
              </w:rPr>
            </w:pPr>
            <w:r w:rsidRPr="00B3316B">
              <w:rPr>
                <w:rFonts w:ascii="Verdana" w:eastAsia="Times New Roman" w:hAnsi="Verdana" w:cs="Times New Roman"/>
                <w:color w:val="000000"/>
                <w:sz w:val="20"/>
                <w:szCs w:val="20"/>
              </w:rPr>
              <w:t>Multnomah Falls Contingency (Hazard Trees)</w:t>
            </w:r>
          </w:p>
        </w:tc>
        <w:tc>
          <w:tcPr>
            <w:tcW w:w="1740" w:type="dxa"/>
            <w:tcBorders>
              <w:top w:val="nil"/>
              <w:left w:val="nil"/>
              <w:bottom w:val="single" w:sz="4" w:space="0" w:color="auto"/>
              <w:right w:val="single" w:sz="4" w:space="0" w:color="auto"/>
            </w:tcBorders>
            <w:shd w:val="clear" w:color="auto" w:fill="auto"/>
            <w:noWrap/>
            <w:vAlign w:val="center"/>
            <w:hideMark/>
          </w:tcPr>
          <w:p w14:paraId="1F28B9E6" w14:textId="77777777" w:rsidR="003E7125" w:rsidRPr="00B3316B" w:rsidRDefault="003E7125" w:rsidP="003E7125">
            <w:pPr>
              <w:spacing w:after="0" w:line="240" w:lineRule="auto"/>
              <w:jc w:val="right"/>
              <w:rPr>
                <w:rFonts w:ascii="Verdana" w:eastAsia="Times New Roman" w:hAnsi="Verdana" w:cs="Times New Roman"/>
                <w:color w:val="000000"/>
                <w:sz w:val="20"/>
                <w:szCs w:val="20"/>
              </w:rPr>
            </w:pPr>
            <w:r w:rsidRPr="00B3316B">
              <w:rPr>
                <w:rFonts w:ascii="Verdana" w:eastAsia="Times New Roman" w:hAnsi="Verdana" w:cs="Times New Roman"/>
                <w:color w:val="000000"/>
                <w:sz w:val="20"/>
                <w:szCs w:val="20"/>
              </w:rPr>
              <w:t xml:space="preserve">$50,000 </w:t>
            </w:r>
          </w:p>
        </w:tc>
      </w:tr>
      <w:tr w:rsidR="003E7125" w:rsidRPr="005357C0" w14:paraId="69532910" w14:textId="77777777" w:rsidTr="003E7125">
        <w:trPr>
          <w:trHeight w:val="288"/>
          <w:jc w:val="center"/>
        </w:trPr>
        <w:tc>
          <w:tcPr>
            <w:tcW w:w="5860" w:type="dxa"/>
            <w:tcBorders>
              <w:top w:val="nil"/>
              <w:left w:val="single" w:sz="4" w:space="0" w:color="auto"/>
              <w:bottom w:val="single" w:sz="4" w:space="0" w:color="auto"/>
              <w:right w:val="single" w:sz="4" w:space="0" w:color="auto"/>
            </w:tcBorders>
            <w:shd w:val="clear" w:color="000000" w:fill="FFFFFF"/>
            <w:vAlign w:val="center"/>
            <w:hideMark/>
          </w:tcPr>
          <w:p w14:paraId="0D87DD65" w14:textId="77777777" w:rsidR="003E7125" w:rsidRPr="00B3316B" w:rsidRDefault="003E7125" w:rsidP="003E7125">
            <w:pPr>
              <w:spacing w:after="0" w:line="240" w:lineRule="auto"/>
              <w:rPr>
                <w:rFonts w:ascii="Verdana" w:eastAsia="Times New Roman" w:hAnsi="Verdana" w:cs="Times New Roman"/>
                <w:color w:val="000000"/>
                <w:sz w:val="20"/>
                <w:szCs w:val="20"/>
              </w:rPr>
            </w:pPr>
            <w:r w:rsidRPr="00B3316B">
              <w:rPr>
                <w:rFonts w:ascii="Verdana" w:eastAsia="Times New Roman" w:hAnsi="Verdana" w:cs="Times New Roman"/>
                <w:color w:val="000000"/>
                <w:sz w:val="20"/>
                <w:szCs w:val="20"/>
              </w:rPr>
              <w:t>Co-visioning -- Connective Partnerships</w:t>
            </w:r>
          </w:p>
        </w:tc>
        <w:tc>
          <w:tcPr>
            <w:tcW w:w="1740" w:type="dxa"/>
            <w:tcBorders>
              <w:top w:val="nil"/>
              <w:left w:val="nil"/>
              <w:bottom w:val="single" w:sz="4" w:space="0" w:color="auto"/>
              <w:right w:val="single" w:sz="4" w:space="0" w:color="auto"/>
            </w:tcBorders>
            <w:shd w:val="clear" w:color="auto" w:fill="auto"/>
            <w:noWrap/>
            <w:vAlign w:val="center"/>
            <w:hideMark/>
          </w:tcPr>
          <w:p w14:paraId="3045301A" w14:textId="77777777" w:rsidR="003E7125" w:rsidRPr="00B3316B" w:rsidRDefault="003E7125" w:rsidP="003E7125">
            <w:pPr>
              <w:spacing w:after="0" w:line="240" w:lineRule="auto"/>
              <w:jc w:val="right"/>
              <w:rPr>
                <w:rFonts w:ascii="Verdana" w:eastAsia="Times New Roman" w:hAnsi="Verdana" w:cs="Times New Roman"/>
                <w:color w:val="000000"/>
                <w:sz w:val="20"/>
                <w:szCs w:val="20"/>
              </w:rPr>
            </w:pPr>
            <w:r w:rsidRPr="00B3316B">
              <w:rPr>
                <w:rFonts w:ascii="Verdana" w:eastAsia="Times New Roman" w:hAnsi="Verdana" w:cs="Times New Roman"/>
                <w:color w:val="000000"/>
                <w:sz w:val="20"/>
                <w:szCs w:val="20"/>
              </w:rPr>
              <w:t xml:space="preserve">$50,000 </w:t>
            </w:r>
          </w:p>
        </w:tc>
      </w:tr>
      <w:tr w:rsidR="003E7125" w:rsidRPr="005357C0" w14:paraId="352B2F33" w14:textId="77777777" w:rsidTr="003E7125">
        <w:trPr>
          <w:trHeight w:val="288"/>
          <w:jc w:val="center"/>
        </w:trPr>
        <w:tc>
          <w:tcPr>
            <w:tcW w:w="5860" w:type="dxa"/>
            <w:tcBorders>
              <w:top w:val="nil"/>
              <w:left w:val="single" w:sz="4" w:space="0" w:color="auto"/>
              <w:bottom w:val="single" w:sz="4" w:space="0" w:color="auto"/>
              <w:right w:val="single" w:sz="4" w:space="0" w:color="auto"/>
            </w:tcBorders>
            <w:shd w:val="clear" w:color="000000" w:fill="FFFFFF"/>
            <w:vAlign w:val="center"/>
            <w:hideMark/>
          </w:tcPr>
          <w:p w14:paraId="365B3FED" w14:textId="77777777" w:rsidR="003E7125" w:rsidRPr="00B3316B" w:rsidRDefault="003E7125" w:rsidP="003E7125">
            <w:pPr>
              <w:spacing w:after="0" w:line="240" w:lineRule="auto"/>
              <w:rPr>
                <w:rFonts w:ascii="Verdana" w:eastAsia="Times New Roman" w:hAnsi="Verdana" w:cs="Times New Roman"/>
                <w:color w:val="000000"/>
                <w:sz w:val="20"/>
                <w:szCs w:val="20"/>
              </w:rPr>
            </w:pPr>
            <w:r w:rsidRPr="00B3316B">
              <w:rPr>
                <w:rFonts w:ascii="Verdana" w:eastAsia="Times New Roman" w:hAnsi="Verdana" w:cs="Times New Roman"/>
                <w:color w:val="000000"/>
                <w:sz w:val="20"/>
                <w:szCs w:val="20"/>
              </w:rPr>
              <w:t>Public Affairs Assistance</w:t>
            </w:r>
          </w:p>
        </w:tc>
        <w:tc>
          <w:tcPr>
            <w:tcW w:w="1740" w:type="dxa"/>
            <w:tcBorders>
              <w:top w:val="nil"/>
              <w:left w:val="nil"/>
              <w:bottom w:val="single" w:sz="4" w:space="0" w:color="auto"/>
              <w:right w:val="single" w:sz="4" w:space="0" w:color="auto"/>
            </w:tcBorders>
            <w:shd w:val="clear" w:color="auto" w:fill="auto"/>
            <w:noWrap/>
            <w:vAlign w:val="center"/>
            <w:hideMark/>
          </w:tcPr>
          <w:p w14:paraId="65B03D43" w14:textId="77777777" w:rsidR="003E7125" w:rsidRPr="00B3316B" w:rsidRDefault="003E7125" w:rsidP="003E7125">
            <w:pPr>
              <w:spacing w:after="0" w:line="240" w:lineRule="auto"/>
              <w:jc w:val="right"/>
              <w:rPr>
                <w:rFonts w:ascii="Verdana" w:eastAsia="Times New Roman" w:hAnsi="Verdana" w:cs="Times New Roman"/>
                <w:color w:val="000000"/>
                <w:sz w:val="20"/>
                <w:szCs w:val="20"/>
              </w:rPr>
            </w:pPr>
            <w:r w:rsidRPr="00B3316B">
              <w:rPr>
                <w:rFonts w:ascii="Verdana" w:eastAsia="Times New Roman" w:hAnsi="Verdana" w:cs="Times New Roman"/>
                <w:color w:val="000000"/>
                <w:sz w:val="20"/>
                <w:szCs w:val="20"/>
              </w:rPr>
              <w:t xml:space="preserve">$45,000 </w:t>
            </w:r>
          </w:p>
        </w:tc>
      </w:tr>
      <w:tr w:rsidR="003E7125" w:rsidRPr="005357C0" w14:paraId="6090A98E" w14:textId="77777777" w:rsidTr="003E7125">
        <w:trPr>
          <w:trHeight w:val="288"/>
          <w:jc w:val="center"/>
        </w:trPr>
        <w:tc>
          <w:tcPr>
            <w:tcW w:w="5860" w:type="dxa"/>
            <w:tcBorders>
              <w:top w:val="nil"/>
              <w:left w:val="single" w:sz="4" w:space="0" w:color="auto"/>
              <w:bottom w:val="single" w:sz="4" w:space="0" w:color="auto"/>
              <w:right w:val="single" w:sz="4" w:space="0" w:color="auto"/>
            </w:tcBorders>
            <w:shd w:val="clear" w:color="auto" w:fill="auto"/>
            <w:vAlign w:val="center"/>
            <w:hideMark/>
          </w:tcPr>
          <w:p w14:paraId="54BE74AB" w14:textId="77777777" w:rsidR="003E7125" w:rsidRPr="00B3316B" w:rsidRDefault="003E7125" w:rsidP="003E7125">
            <w:pPr>
              <w:spacing w:after="0" w:line="240" w:lineRule="auto"/>
              <w:rPr>
                <w:rFonts w:ascii="Verdana" w:eastAsia="Times New Roman" w:hAnsi="Verdana" w:cs="Times New Roman"/>
                <w:color w:val="000000"/>
                <w:sz w:val="20"/>
                <w:szCs w:val="20"/>
              </w:rPr>
            </w:pPr>
            <w:r w:rsidRPr="00B3316B">
              <w:rPr>
                <w:rFonts w:ascii="Verdana" w:eastAsia="Times New Roman" w:hAnsi="Verdana" w:cs="Times New Roman"/>
                <w:color w:val="000000"/>
                <w:sz w:val="20"/>
                <w:szCs w:val="20"/>
              </w:rPr>
              <w:t>NEPA/Consultation/Consistency Review</w:t>
            </w:r>
          </w:p>
        </w:tc>
        <w:tc>
          <w:tcPr>
            <w:tcW w:w="1740" w:type="dxa"/>
            <w:tcBorders>
              <w:top w:val="nil"/>
              <w:left w:val="nil"/>
              <w:bottom w:val="single" w:sz="4" w:space="0" w:color="auto"/>
              <w:right w:val="single" w:sz="4" w:space="0" w:color="auto"/>
            </w:tcBorders>
            <w:shd w:val="clear" w:color="auto" w:fill="auto"/>
            <w:noWrap/>
            <w:vAlign w:val="center"/>
            <w:hideMark/>
          </w:tcPr>
          <w:p w14:paraId="298EA65B" w14:textId="77777777" w:rsidR="003E7125" w:rsidRPr="00B3316B" w:rsidRDefault="003E7125" w:rsidP="003E7125">
            <w:pPr>
              <w:spacing w:after="0" w:line="240" w:lineRule="auto"/>
              <w:jc w:val="right"/>
              <w:rPr>
                <w:rFonts w:ascii="Verdana" w:eastAsia="Times New Roman" w:hAnsi="Verdana" w:cs="Times New Roman"/>
                <w:color w:val="000000"/>
                <w:sz w:val="20"/>
                <w:szCs w:val="20"/>
              </w:rPr>
            </w:pPr>
            <w:r w:rsidRPr="00B3316B">
              <w:rPr>
                <w:rFonts w:ascii="Verdana" w:eastAsia="Times New Roman" w:hAnsi="Verdana" w:cs="Times New Roman"/>
                <w:color w:val="000000"/>
                <w:sz w:val="20"/>
                <w:szCs w:val="20"/>
              </w:rPr>
              <w:t xml:space="preserve">$180,000 </w:t>
            </w:r>
          </w:p>
        </w:tc>
      </w:tr>
      <w:tr w:rsidR="003E7125" w:rsidRPr="005357C0" w14:paraId="1F6F77DD" w14:textId="77777777" w:rsidTr="003E7125">
        <w:trPr>
          <w:trHeight w:val="288"/>
          <w:jc w:val="center"/>
        </w:trPr>
        <w:tc>
          <w:tcPr>
            <w:tcW w:w="5860" w:type="dxa"/>
            <w:tcBorders>
              <w:top w:val="nil"/>
              <w:left w:val="single" w:sz="4" w:space="0" w:color="auto"/>
              <w:bottom w:val="single" w:sz="4" w:space="0" w:color="auto"/>
              <w:right w:val="single" w:sz="4" w:space="0" w:color="auto"/>
            </w:tcBorders>
            <w:shd w:val="clear" w:color="auto" w:fill="auto"/>
            <w:vAlign w:val="center"/>
            <w:hideMark/>
          </w:tcPr>
          <w:p w14:paraId="28C584C7" w14:textId="77777777" w:rsidR="003E7125" w:rsidRPr="00B3316B" w:rsidRDefault="003E7125" w:rsidP="003E7125">
            <w:pPr>
              <w:spacing w:after="0" w:line="240" w:lineRule="auto"/>
              <w:rPr>
                <w:rFonts w:ascii="Verdana" w:eastAsia="Times New Roman" w:hAnsi="Verdana" w:cs="Times New Roman"/>
                <w:color w:val="000000"/>
                <w:sz w:val="20"/>
                <w:szCs w:val="20"/>
              </w:rPr>
            </w:pPr>
            <w:r w:rsidRPr="00B3316B">
              <w:rPr>
                <w:rFonts w:ascii="Verdana" w:eastAsia="Times New Roman" w:hAnsi="Verdana" w:cs="Times New Roman"/>
                <w:color w:val="000000"/>
                <w:sz w:val="20"/>
                <w:szCs w:val="20"/>
              </w:rPr>
              <w:t>Field Rangers</w:t>
            </w:r>
          </w:p>
        </w:tc>
        <w:tc>
          <w:tcPr>
            <w:tcW w:w="1740" w:type="dxa"/>
            <w:tcBorders>
              <w:top w:val="nil"/>
              <w:left w:val="nil"/>
              <w:bottom w:val="single" w:sz="4" w:space="0" w:color="auto"/>
              <w:right w:val="single" w:sz="4" w:space="0" w:color="auto"/>
            </w:tcBorders>
            <w:shd w:val="clear" w:color="auto" w:fill="auto"/>
            <w:noWrap/>
            <w:vAlign w:val="center"/>
            <w:hideMark/>
          </w:tcPr>
          <w:p w14:paraId="3C83981D" w14:textId="77777777" w:rsidR="003E7125" w:rsidRPr="00B3316B" w:rsidRDefault="003E7125" w:rsidP="003E7125">
            <w:pPr>
              <w:spacing w:after="0" w:line="240" w:lineRule="auto"/>
              <w:jc w:val="right"/>
              <w:rPr>
                <w:rFonts w:ascii="Verdana" w:eastAsia="Times New Roman" w:hAnsi="Verdana" w:cs="Times New Roman"/>
                <w:color w:val="000000"/>
                <w:sz w:val="20"/>
                <w:szCs w:val="20"/>
              </w:rPr>
            </w:pPr>
            <w:r w:rsidRPr="00B3316B">
              <w:rPr>
                <w:rFonts w:ascii="Verdana" w:eastAsia="Times New Roman" w:hAnsi="Verdana" w:cs="Times New Roman"/>
                <w:color w:val="000000"/>
                <w:sz w:val="20"/>
                <w:szCs w:val="20"/>
              </w:rPr>
              <w:t xml:space="preserve">$52,000 </w:t>
            </w:r>
          </w:p>
        </w:tc>
      </w:tr>
      <w:tr w:rsidR="003E7125" w:rsidRPr="005357C0" w14:paraId="7D3DB3F8" w14:textId="77777777" w:rsidTr="003E7125">
        <w:trPr>
          <w:trHeight w:val="300"/>
          <w:jc w:val="center"/>
        </w:trPr>
        <w:tc>
          <w:tcPr>
            <w:tcW w:w="5860" w:type="dxa"/>
            <w:tcBorders>
              <w:top w:val="nil"/>
              <w:left w:val="single" w:sz="4" w:space="0" w:color="auto"/>
              <w:bottom w:val="nil"/>
              <w:right w:val="single" w:sz="4" w:space="0" w:color="auto"/>
            </w:tcBorders>
            <w:shd w:val="clear" w:color="000000" w:fill="FFFFFF"/>
            <w:vAlign w:val="center"/>
            <w:hideMark/>
          </w:tcPr>
          <w:p w14:paraId="12561F45" w14:textId="77777777" w:rsidR="003E7125" w:rsidRPr="00B3316B" w:rsidRDefault="003E7125" w:rsidP="003E7125">
            <w:pPr>
              <w:spacing w:after="0" w:line="240" w:lineRule="auto"/>
              <w:rPr>
                <w:rFonts w:ascii="Verdana" w:eastAsia="Times New Roman" w:hAnsi="Verdana" w:cs="Times New Roman"/>
                <w:color w:val="000000"/>
                <w:sz w:val="20"/>
                <w:szCs w:val="20"/>
              </w:rPr>
            </w:pPr>
            <w:r w:rsidRPr="00B3316B">
              <w:rPr>
                <w:rFonts w:ascii="Verdana" w:eastAsia="Times New Roman" w:hAnsi="Verdana" w:cs="Times New Roman"/>
                <w:color w:val="000000"/>
                <w:sz w:val="20"/>
                <w:szCs w:val="20"/>
              </w:rPr>
              <w:t>Lidar Acquisition</w:t>
            </w:r>
          </w:p>
        </w:tc>
        <w:tc>
          <w:tcPr>
            <w:tcW w:w="1740" w:type="dxa"/>
            <w:tcBorders>
              <w:top w:val="nil"/>
              <w:left w:val="nil"/>
              <w:bottom w:val="nil"/>
              <w:right w:val="single" w:sz="4" w:space="0" w:color="auto"/>
            </w:tcBorders>
            <w:shd w:val="clear" w:color="000000" w:fill="FFFFFF"/>
            <w:noWrap/>
            <w:vAlign w:val="center"/>
            <w:hideMark/>
          </w:tcPr>
          <w:p w14:paraId="0CFA6692" w14:textId="77777777" w:rsidR="003E7125" w:rsidRPr="00B3316B" w:rsidRDefault="003E7125" w:rsidP="003E7125">
            <w:pPr>
              <w:spacing w:after="0" w:line="240" w:lineRule="auto"/>
              <w:jc w:val="right"/>
              <w:rPr>
                <w:rFonts w:ascii="Verdana" w:eastAsia="Times New Roman" w:hAnsi="Verdana" w:cs="Times New Roman"/>
                <w:color w:val="000000"/>
                <w:sz w:val="20"/>
                <w:szCs w:val="20"/>
              </w:rPr>
            </w:pPr>
            <w:r w:rsidRPr="00B3316B">
              <w:rPr>
                <w:rFonts w:ascii="Verdana" w:eastAsia="Times New Roman" w:hAnsi="Verdana" w:cs="Times New Roman"/>
                <w:color w:val="000000"/>
                <w:sz w:val="20"/>
                <w:szCs w:val="20"/>
              </w:rPr>
              <w:t xml:space="preserve">$5,000 </w:t>
            </w:r>
          </w:p>
        </w:tc>
      </w:tr>
      <w:tr w:rsidR="003E7125" w:rsidRPr="005357C0" w14:paraId="129C674C" w14:textId="77777777" w:rsidTr="003E7125">
        <w:trPr>
          <w:trHeight w:val="300"/>
          <w:jc w:val="center"/>
        </w:trPr>
        <w:tc>
          <w:tcPr>
            <w:tcW w:w="5860" w:type="dxa"/>
            <w:tcBorders>
              <w:top w:val="single" w:sz="8" w:space="0" w:color="auto"/>
              <w:left w:val="single" w:sz="8" w:space="0" w:color="auto"/>
              <w:bottom w:val="single" w:sz="8" w:space="0" w:color="auto"/>
              <w:right w:val="single" w:sz="4" w:space="0" w:color="auto"/>
            </w:tcBorders>
            <w:shd w:val="clear" w:color="000000" w:fill="FFFFFF"/>
            <w:vAlign w:val="center"/>
            <w:hideMark/>
          </w:tcPr>
          <w:p w14:paraId="432E357E" w14:textId="77777777" w:rsidR="003E7125" w:rsidRPr="00B3316B" w:rsidRDefault="003E7125" w:rsidP="003E7125">
            <w:pPr>
              <w:spacing w:after="0" w:line="240" w:lineRule="auto"/>
              <w:rPr>
                <w:rFonts w:ascii="Verdana" w:eastAsia="Times New Roman" w:hAnsi="Verdana" w:cs="Times New Roman"/>
                <w:b/>
                <w:bCs/>
                <w:color w:val="000000"/>
                <w:sz w:val="20"/>
                <w:szCs w:val="20"/>
              </w:rPr>
            </w:pPr>
            <w:r w:rsidRPr="00B3316B">
              <w:rPr>
                <w:rFonts w:ascii="Verdana" w:eastAsia="Times New Roman" w:hAnsi="Verdana" w:cs="Times New Roman"/>
                <w:b/>
                <w:bCs/>
                <w:color w:val="000000"/>
                <w:sz w:val="20"/>
                <w:szCs w:val="20"/>
              </w:rPr>
              <w:t>Eagle Creek Fire Total Funding Needs</w:t>
            </w:r>
          </w:p>
        </w:tc>
        <w:tc>
          <w:tcPr>
            <w:tcW w:w="1740" w:type="dxa"/>
            <w:tcBorders>
              <w:top w:val="single" w:sz="8" w:space="0" w:color="auto"/>
              <w:left w:val="nil"/>
              <w:bottom w:val="single" w:sz="8" w:space="0" w:color="auto"/>
              <w:right w:val="single" w:sz="8" w:space="0" w:color="auto"/>
            </w:tcBorders>
            <w:shd w:val="clear" w:color="000000" w:fill="FFFFFF"/>
            <w:noWrap/>
            <w:vAlign w:val="center"/>
            <w:hideMark/>
          </w:tcPr>
          <w:p w14:paraId="5EC6FB1D" w14:textId="77777777" w:rsidR="003E7125" w:rsidRPr="00B3316B" w:rsidRDefault="003E7125" w:rsidP="003E7125">
            <w:pPr>
              <w:spacing w:after="0" w:line="240" w:lineRule="auto"/>
              <w:jc w:val="right"/>
              <w:rPr>
                <w:rFonts w:ascii="Verdana" w:eastAsia="Times New Roman" w:hAnsi="Verdana" w:cs="Times New Roman"/>
                <w:b/>
                <w:bCs/>
                <w:color w:val="000000"/>
                <w:sz w:val="20"/>
                <w:szCs w:val="20"/>
              </w:rPr>
            </w:pPr>
            <w:r w:rsidRPr="00B3316B">
              <w:rPr>
                <w:rFonts w:ascii="Verdana" w:eastAsia="Times New Roman" w:hAnsi="Verdana" w:cs="Times New Roman"/>
                <w:b/>
                <w:bCs/>
                <w:color w:val="000000"/>
                <w:sz w:val="20"/>
                <w:szCs w:val="20"/>
              </w:rPr>
              <w:t xml:space="preserve">$9,447,000 </w:t>
            </w:r>
          </w:p>
        </w:tc>
      </w:tr>
    </w:tbl>
    <w:p w14:paraId="15338755" w14:textId="77777777" w:rsidR="003E7125" w:rsidRPr="005357C0" w:rsidRDefault="003E7125">
      <w:pPr>
        <w:rPr>
          <w:rFonts w:ascii="Verdana" w:hAnsi="Verdana"/>
          <w:b/>
          <w:i/>
        </w:rPr>
      </w:pPr>
    </w:p>
    <w:p w14:paraId="74DB8E9C" w14:textId="245662C5" w:rsidR="00790D80" w:rsidRPr="005357C0" w:rsidRDefault="007C6DA4">
      <w:pPr>
        <w:rPr>
          <w:rFonts w:ascii="Verdana" w:hAnsi="Verdana"/>
          <w:b/>
          <w:i/>
        </w:rPr>
      </w:pPr>
      <w:r w:rsidRPr="005357C0">
        <w:rPr>
          <w:rFonts w:ascii="Verdana" w:hAnsi="Verdana"/>
          <w:b/>
          <w:i/>
        </w:rPr>
        <w:t>Chetco Bar</w:t>
      </w:r>
      <w:r w:rsidR="001E6218" w:rsidRPr="005357C0">
        <w:rPr>
          <w:rFonts w:ascii="Verdana" w:hAnsi="Verdana"/>
          <w:b/>
          <w:i/>
        </w:rPr>
        <w:t xml:space="preserve"> and the Fires on the Rogue River</w:t>
      </w:r>
      <w:r w:rsidR="00DA6932">
        <w:rPr>
          <w:rFonts w:ascii="Verdana" w:hAnsi="Verdana"/>
          <w:b/>
          <w:i/>
        </w:rPr>
        <w:t>-</w:t>
      </w:r>
      <w:r w:rsidR="001E6218" w:rsidRPr="005357C0">
        <w:rPr>
          <w:rFonts w:ascii="Verdana" w:hAnsi="Verdana"/>
          <w:b/>
          <w:i/>
        </w:rPr>
        <w:t>Siskiyou National Forest</w:t>
      </w:r>
    </w:p>
    <w:p w14:paraId="25FAE27F" w14:textId="0050B7E7" w:rsidR="004465B2" w:rsidRPr="005357C0" w:rsidRDefault="004465B2" w:rsidP="004465B2">
      <w:pPr>
        <w:rPr>
          <w:rFonts w:ascii="Verdana" w:hAnsi="Verdana"/>
        </w:rPr>
      </w:pPr>
      <w:r w:rsidRPr="005357C0">
        <w:rPr>
          <w:rFonts w:ascii="Verdana" w:hAnsi="Verdana"/>
        </w:rPr>
        <w:t>Rogue-River</w:t>
      </w:r>
      <w:r w:rsidR="00DA6932">
        <w:rPr>
          <w:rFonts w:ascii="Verdana" w:hAnsi="Verdana"/>
        </w:rPr>
        <w:t>-</w:t>
      </w:r>
      <w:r w:rsidRPr="005357C0">
        <w:rPr>
          <w:rFonts w:ascii="Verdana" w:hAnsi="Verdana"/>
        </w:rPr>
        <w:t xml:space="preserve">Siskiyou </w:t>
      </w:r>
      <w:r w:rsidR="006D614B">
        <w:rPr>
          <w:rFonts w:ascii="Verdana" w:hAnsi="Verdana"/>
        </w:rPr>
        <w:t xml:space="preserve">National Forest </w:t>
      </w:r>
      <w:r w:rsidRPr="005357C0">
        <w:rPr>
          <w:rFonts w:ascii="Verdana" w:hAnsi="Verdana"/>
        </w:rPr>
        <w:t xml:space="preserve">assembled </w:t>
      </w:r>
      <w:r w:rsidR="006D614B">
        <w:rPr>
          <w:rFonts w:ascii="Verdana" w:hAnsi="Verdana"/>
        </w:rPr>
        <w:t>four</w:t>
      </w:r>
      <w:r w:rsidRPr="005357C0">
        <w:rPr>
          <w:rFonts w:ascii="Verdana" w:hAnsi="Verdana"/>
        </w:rPr>
        <w:t xml:space="preserve"> BAER teams over the course of the </w:t>
      </w:r>
      <w:r w:rsidR="006D614B">
        <w:rPr>
          <w:rFonts w:ascii="Verdana" w:hAnsi="Verdana"/>
        </w:rPr>
        <w:t xml:space="preserve">2017 </w:t>
      </w:r>
      <w:r w:rsidRPr="005357C0">
        <w:rPr>
          <w:rFonts w:ascii="Verdana" w:hAnsi="Verdana"/>
        </w:rPr>
        <w:t>fire season. The BAER team for the Chetco Bar fire assembled in late September for two weeks to complete th</w:t>
      </w:r>
      <w:r w:rsidR="000E76B4">
        <w:rPr>
          <w:rFonts w:ascii="Verdana" w:hAnsi="Verdana"/>
        </w:rPr>
        <w:t>at</w:t>
      </w:r>
      <w:r w:rsidRPr="005357C0">
        <w:rPr>
          <w:rFonts w:ascii="Verdana" w:hAnsi="Verdana"/>
        </w:rPr>
        <w:t xml:space="preserve"> assessment. Overall the soil burn severity for all fires </w:t>
      </w:r>
      <w:r w:rsidR="000E76B4">
        <w:rPr>
          <w:rFonts w:ascii="Verdana" w:hAnsi="Verdana"/>
        </w:rPr>
        <w:t xml:space="preserve">on the forest </w:t>
      </w:r>
      <w:r w:rsidRPr="005357C0">
        <w:rPr>
          <w:rFonts w:ascii="Verdana" w:hAnsi="Verdana"/>
        </w:rPr>
        <w:t xml:space="preserve">were found to be much lower than originally anticipated but especially so for Chetco Bar with less than 6% found in high severity. Treatments authorized for the </w:t>
      </w:r>
      <w:r w:rsidR="00CC5A72" w:rsidRPr="005357C0">
        <w:rPr>
          <w:rFonts w:ascii="Verdana" w:hAnsi="Verdana"/>
        </w:rPr>
        <w:t xml:space="preserve">Rogue River-Siskiyou </w:t>
      </w:r>
      <w:r w:rsidRPr="005357C0">
        <w:rPr>
          <w:rFonts w:ascii="Verdana" w:hAnsi="Verdana"/>
        </w:rPr>
        <w:t xml:space="preserve">BAER include over 100 miles of road work, </w:t>
      </w:r>
      <w:r w:rsidR="00CC5A72" w:rsidRPr="005357C0">
        <w:rPr>
          <w:rFonts w:ascii="Verdana" w:hAnsi="Verdana"/>
        </w:rPr>
        <w:t xml:space="preserve">several miles of trail stabilization, </w:t>
      </w:r>
      <w:r w:rsidRPr="005357C0">
        <w:rPr>
          <w:rFonts w:ascii="Verdana" w:hAnsi="Verdana"/>
        </w:rPr>
        <w:t xml:space="preserve">limited hazard tree treatments, hazard signage, invasive </w:t>
      </w:r>
      <w:r w:rsidR="000E76B4">
        <w:rPr>
          <w:rFonts w:ascii="Verdana" w:hAnsi="Verdana"/>
        </w:rPr>
        <w:t>plant</w:t>
      </w:r>
      <w:r w:rsidR="000E76B4" w:rsidRPr="005357C0">
        <w:rPr>
          <w:rFonts w:ascii="Verdana" w:hAnsi="Verdana"/>
        </w:rPr>
        <w:t xml:space="preserve"> </w:t>
      </w:r>
      <w:r w:rsidRPr="005357C0">
        <w:rPr>
          <w:rFonts w:ascii="Verdana" w:hAnsi="Verdana"/>
        </w:rPr>
        <w:t>treatments and cultural resource protections.</w:t>
      </w:r>
    </w:p>
    <w:p w14:paraId="24CFE44D" w14:textId="77777777" w:rsidR="00CC5A72" w:rsidRPr="005357C0" w:rsidRDefault="00CC5A72" w:rsidP="00CC5A72">
      <w:pPr>
        <w:jc w:val="center"/>
        <w:rPr>
          <w:rFonts w:ascii="Verdana" w:hAnsi="Verdana"/>
        </w:rPr>
      </w:pPr>
      <w:r w:rsidRPr="005357C0">
        <w:rPr>
          <w:rFonts w:ascii="Verdana" w:hAnsi="Verdana"/>
          <w:noProof/>
        </w:rPr>
        <w:drawing>
          <wp:inline distT="0" distB="0" distL="0" distR="0" wp14:anchorId="3AC72CED" wp14:editId="061366AE">
            <wp:extent cx="4572000" cy="2743200"/>
            <wp:effectExtent l="0" t="0" r="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676205C" w14:textId="77777777" w:rsidR="004465B2" w:rsidRPr="005357C0" w:rsidRDefault="004465B2" w:rsidP="004465B2">
      <w:pPr>
        <w:jc w:val="center"/>
        <w:rPr>
          <w:rFonts w:ascii="Verdana" w:hAnsi="Verdana"/>
        </w:rPr>
      </w:pPr>
      <w:r w:rsidRPr="005357C0">
        <w:rPr>
          <w:rFonts w:ascii="Verdana" w:hAnsi="Verdana"/>
          <w:noProof/>
        </w:rPr>
        <w:drawing>
          <wp:inline distT="0" distB="0" distL="0" distR="0" wp14:anchorId="3156C7E0" wp14:editId="693EABB9">
            <wp:extent cx="4572000" cy="2910840"/>
            <wp:effectExtent l="0" t="0" r="0" b="381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CC440B7" w14:textId="77777777" w:rsidR="004465B2" w:rsidRPr="005357C0" w:rsidRDefault="004465B2">
      <w:pPr>
        <w:rPr>
          <w:rFonts w:ascii="Verdana" w:hAnsi="Verdana"/>
        </w:rPr>
      </w:pPr>
    </w:p>
    <w:p w14:paraId="5FF37768" w14:textId="77777777" w:rsidR="007C6DA4" w:rsidRPr="005357C0" w:rsidRDefault="000E7316" w:rsidP="000E7316">
      <w:pPr>
        <w:jc w:val="center"/>
        <w:rPr>
          <w:rFonts w:ascii="Verdana" w:hAnsi="Verdana"/>
        </w:rPr>
      </w:pPr>
      <w:r w:rsidRPr="005357C0">
        <w:rPr>
          <w:rFonts w:ascii="Verdana" w:hAnsi="Verdana"/>
          <w:noProof/>
        </w:rPr>
        <w:drawing>
          <wp:inline distT="0" distB="0" distL="0" distR="0" wp14:anchorId="244EBFC3" wp14:editId="7C1F505C">
            <wp:extent cx="4572000" cy="27432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A38C333" w14:textId="77777777" w:rsidR="007C6DA4" w:rsidRPr="005357C0" w:rsidRDefault="007C6DA4">
      <w:pPr>
        <w:rPr>
          <w:rFonts w:ascii="Verdana" w:hAnsi="Verdana"/>
        </w:rPr>
      </w:pPr>
      <w:r w:rsidRPr="005357C0">
        <w:rPr>
          <w:rFonts w:ascii="Verdana" w:hAnsi="Verdana"/>
          <w:b/>
        </w:rPr>
        <w:t>Figure XX</w:t>
      </w:r>
      <w:r w:rsidRPr="005357C0">
        <w:rPr>
          <w:rFonts w:ascii="Verdana" w:hAnsi="Verdana"/>
        </w:rPr>
        <w:t>. Percent of basal area mortality for the Chetco Bar fire across all ownerships.</w:t>
      </w:r>
    </w:p>
    <w:p w14:paraId="0EA53D05" w14:textId="5D8F8372" w:rsidR="008D2CA8" w:rsidRPr="005357C0" w:rsidRDefault="007C6DA4" w:rsidP="008D2CA8">
      <w:pPr>
        <w:rPr>
          <w:rFonts w:ascii="Verdana" w:hAnsi="Verdana"/>
        </w:rPr>
      </w:pPr>
      <w:r w:rsidRPr="005357C0">
        <w:rPr>
          <w:rFonts w:ascii="Verdana" w:hAnsi="Verdana"/>
        </w:rPr>
        <w:t xml:space="preserve">Chetco Bar </w:t>
      </w:r>
      <w:r w:rsidR="000E76B4">
        <w:rPr>
          <w:rFonts w:ascii="Verdana" w:hAnsi="Verdana"/>
        </w:rPr>
        <w:t>F</w:t>
      </w:r>
      <w:r w:rsidRPr="005357C0">
        <w:rPr>
          <w:rFonts w:ascii="Verdana" w:hAnsi="Verdana"/>
        </w:rPr>
        <w:t xml:space="preserve">ire </w:t>
      </w:r>
      <w:r w:rsidR="000C7742" w:rsidRPr="005357C0">
        <w:rPr>
          <w:rFonts w:ascii="Verdana" w:hAnsi="Verdana"/>
        </w:rPr>
        <w:t>on the Rogue River</w:t>
      </w:r>
      <w:r w:rsidR="00DA6932">
        <w:rPr>
          <w:rFonts w:ascii="Verdana" w:hAnsi="Verdana"/>
        </w:rPr>
        <w:t>-</w:t>
      </w:r>
      <w:r w:rsidR="000C7742" w:rsidRPr="005357C0">
        <w:rPr>
          <w:rFonts w:ascii="Verdana" w:hAnsi="Verdana"/>
        </w:rPr>
        <w:t xml:space="preserve">Siskiyou burned across approximately 170,000 acres of </w:t>
      </w:r>
      <w:r w:rsidR="000E76B4">
        <w:rPr>
          <w:rFonts w:ascii="Verdana" w:hAnsi="Verdana"/>
        </w:rPr>
        <w:t>National Forest System lands</w:t>
      </w:r>
      <w:r w:rsidR="000C7742" w:rsidRPr="005357C0">
        <w:rPr>
          <w:rFonts w:ascii="Verdana" w:hAnsi="Verdana"/>
        </w:rPr>
        <w:t>, with 48</w:t>
      </w:r>
      <w:r w:rsidR="000E76B4">
        <w:rPr>
          <w:rFonts w:ascii="Verdana" w:hAnsi="Verdana"/>
        </w:rPr>
        <w:t xml:space="preserve"> percent</w:t>
      </w:r>
      <w:r w:rsidR="000C7742" w:rsidRPr="005357C0">
        <w:rPr>
          <w:rFonts w:ascii="Verdana" w:hAnsi="Verdana"/>
        </w:rPr>
        <w:t xml:space="preserve"> of the fire occurring in wilderness, 33</w:t>
      </w:r>
      <w:r w:rsidR="000E76B4">
        <w:rPr>
          <w:rFonts w:ascii="Verdana" w:hAnsi="Verdana"/>
        </w:rPr>
        <w:t xml:space="preserve"> percent</w:t>
      </w:r>
      <w:r w:rsidR="000C7742" w:rsidRPr="005357C0">
        <w:rPr>
          <w:rFonts w:ascii="Verdana" w:hAnsi="Verdana"/>
        </w:rPr>
        <w:t xml:space="preserve"> in Late Successional Reserve and 17</w:t>
      </w:r>
      <w:r w:rsidR="000E76B4">
        <w:rPr>
          <w:rFonts w:ascii="Verdana" w:hAnsi="Verdana"/>
        </w:rPr>
        <w:t xml:space="preserve"> percent</w:t>
      </w:r>
      <w:r w:rsidR="000C7742" w:rsidRPr="005357C0">
        <w:rPr>
          <w:rFonts w:ascii="Verdana" w:hAnsi="Verdana"/>
        </w:rPr>
        <w:t xml:space="preserve"> in </w:t>
      </w:r>
      <w:r w:rsidR="008C6C85" w:rsidRPr="005357C0">
        <w:rPr>
          <w:rFonts w:ascii="Verdana" w:hAnsi="Verdana"/>
        </w:rPr>
        <w:t xml:space="preserve">the </w:t>
      </w:r>
      <w:r w:rsidR="000C7742" w:rsidRPr="005357C0">
        <w:rPr>
          <w:rFonts w:ascii="Verdana" w:hAnsi="Verdana"/>
        </w:rPr>
        <w:t xml:space="preserve">matrix land use allocation. </w:t>
      </w:r>
      <w:r w:rsidR="000E76B4">
        <w:rPr>
          <w:rFonts w:ascii="Verdana" w:hAnsi="Verdana"/>
        </w:rPr>
        <w:t>There were</w:t>
      </w:r>
      <w:r w:rsidR="00836633" w:rsidRPr="005357C0">
        <w:rPr>
          <w:rFonts w:ascii="Verdana" w:hAnsi="Verdana"/>
        </w:rPr>
        <w:t xml:space="preserve"> some larger patche</w:t>
      </w:r>
      <w:r w:rsidR="008C6C85" w:rsidRPr="005357C0">
        <w:rPr>
          <w:rFonts w:ascii="Verdana" w:hAnsi="Verdana"/>
        </w:rPr>
        <w:t>s</w:t>
      </w:r>
      <w:r w:rsidR="00836633" w:rsidRPr="005357C0">
        <w:rPr>
          <w:rFonts w:ascii="Verdana" w:hAnsi="Verdana"/>
        </w:rPr>
        <w:t xml:space="preserve"> of high severity crown fire runs,</w:t>
      </w:r>
      <w:r w:rsidR="000E7316" w:rsidRPr="005357C0">
        <w:rPr>
          <w:rFonts w:ascii="Verdana" w:hAnsi="Verdana"/>
        </w:rPr>
        <w:t xml:space="preserve"> with 45</w:t>
      </w:r>
      <w:r w:rsidR="000E76B4">
        <w:rPr>
          <w:rFonts w:ascii="Verdana" w:hAnsi="Verdana"/>
        </w:rPr>
        <w:t xml:space="preserve"> percent</w:t>
      </w:r>
      <w:r w:rsidR="000E7316" w:rsidRPr="005357C0">
        <w:rPr>
          <w:rFonts w:ascii="Verdana" w:hAnsi="Verdana"/>
        </w:rPr>
        <w:t xml:space="preserve"> of the burned area experiencing &gt;50</w:t>
      </w:r>
      <w:r w:rsidR="000E76B4">
        <w:rPr>
          <w:rFonts w:ascii="Verdana" w:hAnsi="Verdana"/>
        </w:rPr>
        <w:t xml:space="preserve"> percent</w:t>
      </w:r>
      <w:r w:rsidR="000E7316" w:rsidRPr="005357C0">
        <w:rPr>
          <w:rFonts w:ascii="Verdana" w:hAnsi="Verdana"/>
        </w:rPr>
        <w:t xml:space="preserve"> overstory tree mortality (Figure XX).</w:t>
      </w:r>
      <w:r w:rsidR="00836633" w:rsidRPr="005357C0">
        <w:rPr>
          <w:rFonts w:ascii="Verdana" w:hAnsi="Verdana"/>
        </w:rPr>
        <w:t xml:space="preserve"> </w:t>
      </w:r>
      <w:r w:rsidR="001750EB">
        <w:rPr>
          <w:rFonts w:ascii="Verdana" w:hAnsi="Verdana"/>
        </w:rPr>
        <w:t xml:space="preserve">Forest managers </w:t>
      </w:r>
      <w:r w:rsidR="000E76B4">
        <w:rPr>
          <w:rFonts w:ascii="Verdana" w:hAnsi="Verdana"/>
        </w:rPr>
        <w:t>are working to</w:t>
      </w:r>
      <w:r w:rsidR="000C7742" w:rsidRPr="005357C0">
        <w:rPr>
          <w:rFonts w:ascii="Verdana" w:hAnsi="Verdana"/>
        </w:rPr>
        <w:t xml:space="preserve"> </w:t>
      </w:r>
      <w:r w:rsidR="000E76B4">
        <w:rPr>
          <w:rFonts w:ascii="Verdana" w:hAnsi="Verdana"/>
        </w:rPr>
        <w:t>re</w:t>
      </w:r>
      <w:r w:rsidR="000C7742" w:rsidRPr="005357C0">
        <w:rPr>
          <w:rFonts w:ascii="Verdana" w:hAnsi="Verdana"/>
        </w:rPr>
        <w:t xml:space="preserve">open around 300 miles of roads impacted by the fire by felling roadside danger trees and </w:t>
      </w:r>
      <w:r w:rsidR="000E76B4">
        <w:rPr>
          <w:rFonts w:ascii="Verdana" w:hAnsi="Verdana"/>
        </w:rPr>
        <w:t xml:space="preserve">about </w:t>
      </w:r>
      <w:r w:rsidR="00836633" w:rsidRPr="005357C0">
        <w:rPr>
          <w:rFonts w:ascii="Verdana" w:hAnsi="Verdana"/>
        </w:rPr>
        <w:t xml:space="preserve">100 miles of </w:t>
      </w:r>
      <w:r w:rsidR="000E76B4">
        <w:rPr>
          <w:rFonts w:ascii="Verdana" w:hAnsi="Verdana"/>
        </w:rPr>
        <w:t xml:space="preserve">additional </w:t>
      </w:r>
      <w:r w:rsidR="00836633" w:rsidRPr="005357C0">
        <w:rPr>
          <w:rFonts w:ascii="Verdana" w:hAnsi="Verdana"/>
        </w:rPr>
        <w:t>road</w:t>
      </w:r>
      <w:r w:rsidR="008C6C85" w:rsidRPr="005357C0">
        <w:rPr>
          <w:rFonts w:ascii="Verdana" w:hAnsi="Verdana"/>
        </w:rPr>
        <w:t xml:space="preserve">side danger tree </w:t>
      </w:r>
      <w:r w:rsidR="000E76B4">
        <w:rPr>
          <w:rFonts w:ascii="Verdana" w:hAnsi="Verdana"/>
        </w:rPr>
        <w:t>removal</w:t>
      </w:r>
      <w:r w:rsidR="000E76B4" w:rsidRPr="005357C0">
        <w:rPr>
          <w:rFonts w:ascii="Verdana" w:hAnsi="Verdana"/>
        </w:rPr>
        <w:t xml:space="preserve"> </w:t>
      </w:r>
      <w:r w:rsidR="00836633" w:rsidRPr="005357C0">
        <w:rPr>
          <w:rFonts w:ascii="Verdana" w:hAnsi="Verdana"/>
        </w:rPr>
        <w:t xml:space="preserve">within </w:t>
      </w:r>
      <w:r w:rsidR="000E76B4">
        <w:rPr>
          <w:rFonts w:ascii="Verdana" w:hAnsi="Verdana"/>
        </w:rPr>
        <w:t xml:space="preserve">the </w:t>
      </w:r>
      <w:r w:rsidR="00836633" w:rsidRPr="005357C0">
        <w:rPr>
          <w:rFonts w:ascii="Verdana" w:hAnsi="Verdana"/>
        </w:rPr>
        <w:t xml:space="preserve">perimeters of High Cascades and Miller </w:t>
      </w:r>
      <w:r w:rsidR="00DA6932">
        <w:rPr>
          <w:rFonts w:ascii="Verdana" w:hAnsi="Verdana"/>
        </w:rPr>
        <w:t>complexes</w:t>
      </w:r>
      <w:r w:rsidR="00836633" w:rsidRPr="005357C0">
        <w:rPr>
          <w:rFonts w:ascii="Verdana" w:hAnsi="Verdana"/>
        </w:rPr>
        <w:t xml:space="preserve">. </w:t>
      </w:r>
      <w:r w:rsidR="001750EB">
        <w:rPr>
          <w:rFonts w:ascii="Verdana" w:hAnsi="Verdana"/>
        </w:rPr>
        <w:t xml:space="preserve">Forest managers </w:t>
      </w:r>
      <w:r w:rsidR="00836633" w:rsidRPr="005357C0">
        <w:rPr>
          <w:rFonts w:ascii="Verdana" w:hAnsi="Verdana"/>
        </w:rPr>
        <w:t>are also considering options for commercial timber salvage within the matrix land</w:t>
      </w:r>
      <w:r w:rsidR="00DA6932">
        <w:rPr>
          <w:rFonts w:ascii="Verdana" w:hAnsi="Verdana"/>
        </w:rPr>
        <w:t>s</w:t>
      </w:r>
      <w:r w:rsidR="00836633" w:rsidRPr="005357C0">
        <w:rPr>
          <w:rFonts w:ascii="Verdana" w:hAnsi="Verdana"/>
        </w:rPr>
        <w:t xml:space="preserve"> of the Chetco Bar </w:t>
      </w:r>
      <w:r w:rsidR="00DA6932">
        <w:rPr>
          <w:rFonts w:ascii="Verdana" w:hAnsi="Verdana"/>
        </w:rPr>
        <w:t>F</w:t>
      </w:r>
      <w:r w:rsidR="00836633" w:rsidRPr="005357C0">
        <w:rPr>
          <w:rFonts w:ascii="Verdana" w:hAnsi="Verdana"/>
        </w:rPr>
        <w:t xml:space="preserve">ire along the private land boundaries in order to reduce fuel loadings along </w:t>
      </w:r>
      <w:r w:rsidR="00DA6932">
        <w:rPr>
          <w:rFonts w:ascii="Verdana" w:hAnsi="Verdana"/>
        </w:rPr>
        <w:t>those boundaries</w:t>
      </w:r>
      <w:r w:rsidR="008C6C85" w:rsidRPr="005357C0">
        <w:rPr>
          <w:rFonts w:ascii="Verdana" w:hAnsi="Verdana"/>
        </w:rPr>
        <w:t>,</w:t>
      </w:r>
      <w:r w:rsidR="00836633" w:rsidRPr="005357C0">
        <w:rPr>
          <w:rFonts w:ascii="Verdana" w:hAnsi="Verdana"/>
        </w:rPr>
        <w:t xml:space="preserve"> to assist in future fire management options, and to recoup some economic value from the burned trees. Finally, the</w:t>
      </w:r>
      <w:r w:rsidR="001750EB">
        <w:rPr>
          <w:rFonts w:ascii="Verdana" w:hAnsi="Verdana"/>
        </w:rPr>
        <w:t>y</w:t>
      </w:r>
      <w:r w:rsidR="00836633" w:rsidRPr="005357C0">
        <w:rPr>
          <w:rFonts w:ascii="Verdana" w:hAnsi="Verdana"/>
        </w:rPr>
        <w:t xml:space="preserve"> identified approximately $7 million in currently unfunded post fire recovery needs to stabilize the road system, restore infrastructure damaged by the fires and mitigate impacts from the fire in some key habitats (Table XX). The Forest Service is pursuing options for funding some of these post</w:t>
      </w:r>
      <w:r w:rsidR="00DA6932">
        <w:rPr>
          <w:rFonts w:ascii="Verdana" w:hAnsi="Verdana"/>
        </w:rPr>
        <w:t>-</w:t>
      </w:r>
      <w:r w:rsidR="00836633" w:rsidRPr="005357C0">
        <w:rPr>
          <w:rFonts w:ascii="Verdana" w:hAnsi="Verdana"/>
        </w:rPr>
        <w:t>fire restoration needs</w:t>
      </w:r>
      <w:r w:rsidR="008D2CA8" w:rsidRPr="005357C0">
        <w:rPr>
          <w:rFonts w:ascii="Verdana" w:hAnsi="Verdana"/>
        </w:rPr>
        <w:t xml:space="preserve"> as the Rogue River</w:t>
      </w:r>
      <w:r w:rsidR="00DA6932">
        <w:rPr>
          <w:rFonts w:ascii="Verdana" w:hAnsi="Verdana"/>
        </w:rPr>
        <w:t>-</w:t>
      </w:r>
      <w:r w:rsidR="008D2CA8" w:rsidRPr="005357C0">
        <w:rPr>
          <w:rFonts w:ascii="Verdana" w:hAnsi="Verdana"/>
        </w:rPr>
        <w:t xml:space="preserve">Siskiyou </w:t>
      </w:r>
      <w:r w:rsidR="003C1D2B">
        <w:rPr>
          <w:rFonts w:ascii="Verdana" w:hAnsi="Verdana"/>
        </w:rPr>
        <w:t xml:space="preserve">National Forest </w:t>
      </w:r>
      <w:r w:rsidR="008D2CA8" w:rsidRPr="005357C0">
        <w:rPr>
          <w:rFonts w:ascii="Verdana" w:hAnsi="Verdana"/>
        </w:rPr>
        <w:t>does not have the funding to implement these activities at this time.</w:t>
      </w:r>
    </w:p>
    <w:p w14:paraId="742292D9" w14:textId="06F81A73" w:rsidR="007C6DA4" w:rsidRPr="005357C0" w:rsidRDefault="00B67185">
      <w:pPr>
        <w:rPr>
          <w:rFonts w:ascii="Verdana" w:hAnsi="Verdana"/>
        </w:rPr>
      </w:pPr>
      <w:r w:rsidRPr="005357C0">
        <w:rPr>
          <w:rFonts w:ascii="Verdana" w:hAnsi="Verdana"/>
          <w:b/>
        </w:rPr>
        <w:t>Table XX</w:t>
      </w:r>
      <w:r w:rsidRPr="005357C0">
        <w:rPr>
          <w:rFonts w:ascii="Verdana" w:hAnsi="Verdana"/>
        </w:rPr>
        <w:t>. List of currently unfunded post</w:t>
      </w:r>
      <w:r w:rsidR="00DA6932">
        <w:rPr>
          <w:rFonts w:ascii="Verdana" w:hAnsi="Verdana"/>
        </w:rPr>
        <w:t>-</w:t>
      </w:r>
      <w:r w:rsidRPr="005357C0">
        <w:rPr>
          <w:rFonts w:ascii="Verdana" w:hAnsi="Verdana"/>
        </w:rPr>
        <w:t>fire recovery needs for the Rogue River</w:t>
      </w:r>
      <w:r w:rsidR="00DA6932">
        <w:rPr>
          <w:rFonts w:ascii="Verdana" w:hAnsi="Verdana"/>
        </w:rPr>
        <w:t>-</w:t>
      </w:r>
      <w:r w:rsidRPr="005357C0">
        <w:rPr>
          <w:rFonts w:ascii="Verdana" w:hAnsi="Verdana"/>
        </w:rPr>
        <w:t>Siskiyou National Forest. This list is for all of the 2017 fires that occurred on the Rogue River</w:t>
      </w:r>
      <w:r w:rsidR="00DA6932">
        <w:rPr>
          <w:rFonts w:ascii="Verdana" w:hAnsi="Verdana"/>
        </w:rPr>
        <w:t>-</w:t>
      </w:r>
      <w:r w:rsidRPr="005357C0">
        <w:rPr>
          <w:rFonts w:ascii="Verdana" w:hAnsi="Verdana"/>
        </w:rPr>
        <w:t>Siskiyou, not just the Chetco Bar fire.</w:t>
      </w:r>
    </w:p>
    <w:tbl>
      <w:tblPr>
        <w:tblW w:w="9250" w:type="dxa"/>
        <w:tblInd w:w="10" w:type="dxa"/>
        <w:tblLayout w:type="fixed"/>
        <w:tblLook w:val="04A0" w:firstRow="1" w:lastRow="0" w:firstColumn="1" w:lastColumn="0" w:noHBand="0" w:noVBand="1"/>
      </w:tblPr>
      <w:tblGrid>
        <w:gridCol w:w="3600"/>
        <w:gridCol w:w="1350"/>
        <w:gridCol w:w="1330"/>
        <w:gridCol w:w="1260"/>
        <w:gridCol w:w="1710"/>
      </w:tblGrid>
      <w:tr w:rsidR="00DA6932" w:rsidRPr="005357C0" w14:paraId="4C6BDF9E" w14:textId="77777777" w:rsidTr="00F07738">
        <w:trPr>
          <w:trHeight w:val="628"/>
        </w:trPr>
        <w:tc>
          <w:tcPr>
            <w:tcW w:w="3600" w:type="dxa"/>
            <w:tcBorders>
              <w:top w:val="single" w:sz="8" w:space="0" w:color="auto"/>
              <w:left w:val="single" w:sz="8" w:space="0" w:color="auto"/>
              <w:bottom w:val="single" w:sz="8" w:space="0" w:color="auto"/>
              <w:right w:val="single" w:sz="4" w:space="0" w:color="auto"/>
            </w:tcBorders>
            <w:shd w:val="clear" w:color="000000" w:fill="BFBFBF"/>
            <w:vAlign w:val="center"/>
            <w:hideMark/>
          </w:tcPr>
          <w:p w14:paraId="5EB18489" w14:textId="77777777" w:rsidR="00DA6932" w:rsidRPr="00B3316B" w:rsidRDefault="00DA6932" w:rsidP="00F07738">
            <w:pPr>
              <w:spacing w:after="0" w:line="240" w:lineRule="auto"/>
              <w:jc w:val="center"/>
              <w:rPr>
                <w:rFonts w:ascii="Verdana" w:eastAsia="Times New Roman" w:hAnsi="Verdana" w:cs="Times New Roman"/>
                <w:b/>
                <w:bCs/>
                <w:color w:val="000000"/>
                <w:sz w:val="20"/>
                <w:szCs w:val="20"/>
              </w:rPr>
            </w:pPr>
            <w:r w:rsidRPr="00B3316B">
              <w:rPr>
                <w:rFonts w:ascii="Verdana" w:eastAsia="Times New Roman" w:hAnsi="Verdana" w:cs="Times New Roman"/>
                <w:b/>
                <w:bCs/>
                <w:color w:val="000000"/>
                <w:sz w:val="20"/>
                <w:szCs w:val="20"/>
              </w:rPr>
              <w:t>Activity</w:t>
            </w:r>
          </w:p>
        </w:tc>
        <w:tc>
          <w:tcPr>
            <w:tcW w:w="1350" w:type="dxa"/>
            <w:tcBorders>
              <w:top w:val="single" w:sz="8" w:space="0" w:color="auto"/>
              <w:left w:val="nil"/>
              <w:bottom w:val="single" w:sz="8" w:space="0" w:color="auto"/>
              <w:right w:val="single" w:sz="4" w:space="0" w:color="auto"/>
            </w:tcBorders>
            <w:shd w:val="clear" w:color="000000" w:fill="BFBFBF"/>
            <w:vAlign w:val="center"/>
            <w:hideMark/>
          </w:tcPr>
          <w:p w14:paraId="5B366797" w14:textId="77777777" w:rsidR="00DA6932" w:rsidRPr="00B3316B" w:rsidRDefault="00DA6932" w:rsidP="00F07738">
            <w:pPr>
              <w:spacing w:after="0" w:line="240" w:lineRule="auto"/>
              <w:jc w:val="center"/>
              <w:rPr>
                <w:rFonts w:ascii="Verdana" w:eastAsia="Times New Roman" w:hAnsi="Verdana" w:cs="Times New Roman"/>
                <w:b/>
                <w:bCs/>
                <w:color w:val="000000"/>
                <w:sz w:val="20"/>
                <w:szCs w:val="20"/>
              </w:rPr>
            </w:pPr>
            <w:r w:rsidRPr="00B3316B">
              <w:rPr>
                <w:rFonts w:ascii="Verdana" w:eastAsia="Times New Roman" w:hAnsi="Verdana" w:cs="Times New Roman"/>
                <w:b/>
                <w:bCs/>
                <w:color w:val="000000"/>
                <w:sz w:val="20"/>
                <w:szCs w:val="20"/>
              </w:rPr>
              <w:t>Estimated Damage/ Needs</w:t>
            </w:r>
          </w:p>
        </w:tc>
        <w:tc>
          <w:tcPr>
            <w:tcW w:w="1330" w:type="dxa"/>
            <w:tcBorders>
              <w:top w:val="single" w:sz="8" w:space="0" w:color="auto"/>
              <w:left w:val="nil"/>
              <w:bottom w:val="single" w:sz="8" w:space="0" w:color="auto"/>
              <w:right w:val="single" w:sz="4" w:space="0" w:color="auto"/>
            </w:tcBorders>
            <w:shd w:val="clear" w:color="000000" w:fill="BFBFBF"/>
            <w:vAlign w:val="center"/>
            <w:hideMark/>
          </w:tcPr>
          <w:p w14:paraId="5130F44E" w14:textId="77777777" w:rsidR="00DA6932" w:rsidRPr="00B3316B" w:rsidRDefault="00DA6932" w:rsidP="00F07738">
            <w:pPr>
              <w:spacing w:after="0" w:line="240" w:lineRule="auto"/>
              <w:jc w:val="center"/>
              <w:rPr>
                <w:rFonts w:ascii="Verdana" w:eastAsia="Times New Roman" w:hAnsi="Verdana" w:cs="Times New Roman"/>
                <w:b/>
                <w:bCs/>
                <w:color w:val="000000"/>
                <w:sz w:val="20"/>
                <w:szCs w:val="20"/>
              </w:rPr>
            </w:pPr>
            <w:r w:rsidRPr="00B3316B">
              <w:rPr>
                <w:rFonts w:ascii="Verdana" w:eastAsia="Times New Roman" w:hAnsi="Verdana" w:cs="Times New Roman"/>
                <w:b/>
                <w:bCs/>
                <w:color w:val="000000"/>
                <w:sz w:val="20"/>
                <w:szCs w:val="20"/>
              </w:rPr>
              <w:t>Units</w:t>
            </w:r>
          </w:p>
        </w:tc>
        <w:tc>
          <w:tcPr>
            <w:tcW w:w="1260" w:type="dxa"/>
            <w:tcBorders>
              <w:top w:val="single" w:sz="8" w:space="0" w:color="auto"/>
              <w:left w:val="nil"/>
              <w:bottom w:val="single" w:sz="8" w:space="0" w:color="auto"/>
              <w:right w:val="single" w:sz="4" w:space="0" w:color="auto"/>
            </w:tcBorders>
            <w:shd w:val="clear" w:color="000000" w:fill="BFBFBF"/>
            <w:vAlign w:val="center"/>
            <w:hideMark/>
          </w:tcPr>
          <w:p w14:paraId="5E19361E" w14:textId="1BBC6B89" w:rsidR="00DA6932" w:rsidRPr="00B3316B" w:rsidRDefault="00DA6932" w:rsidP="00F07738">
            <w:pPr>
              <w:spacing w:after="0" w:line="240" w:lineRule="auto"/>
              <w:jc w:val="center"/>
              <w:rPr>
                <w:rFonts w:ascii="Verdana" w:eastAsia="Times New Roman" w:hAnsi="Verdana" w:cs="Times New Roman"/>
                <w:b/>
                <w:bCs/>
                <w:color w:val="000000"/>
                <w:sz w:val="20"/>
                <w:szCs w:val="20"/>
              </w:rPr>
            </w:pPr>
            <w:r w:rsidRPr="00B3316B">
              <w:rPr>
                <w:rFonts w:ascii="Verdana" w:eastAsia="Times New Roman" w:hAnsi="Verdana" w:cs="Times New Roman"/>
                <w:b/>
                <w:bCs/>
                <w:color w:val="000000"/>
                <w:sz w:val="20"/>
                <w:szCs w:val="20"/>
              </w:rPr>
              <w:t>Unit Cost</w:t>
            </w:r>
          </w:p>
        </w:tc>
        <w:tc>
          <w:tcPr>
            <w:tcW w:w="1710" w:type="dxa"/>
            <w:tcBorders>
              <w:top w:val="single" w:sz="8" w:space="0" w:color="auto"/>
              <w:left w:val="nil"/>
              <w:bottom w:val="single" w:sz="8" w:space="0" w:color="auto"/>
              <w:right w:val="single" w:sz="8" w:space="0" w:color="auto"/>
            </w:tcBorders>
            <w:shd w:val="clear" w:color="000000" w:fill="BFBFBF"/>
            <w:vAlign w:val="center"/>
            <w:hideMark/>
          </w:tcPr>
          <w:p w14:paraId="083DF851" w14:textId="77777777" w:rsidR="00DA6932" w:rsidRPr="00B3316B" w:rsidRDefault="00DA6932" w:rsidP="00F07738">
            <w:pPr>
              <w:spacing w:after="0" w:line="240" w:lineRule="auto"/>
              <w:jc w:val="center"/>
              <w:rPr>
                <w:rFonts w:ascii="Verdana" w:eastAsia="Times New Roman" w:hAnsi="Verdana" w:cs="Times New Roman"/>
                <w:b/>
                <w:bCs/>
                <w:color w:val="000000"/>
                <w:sz w:val="20"/>
                <w:szCs w:val="20"/>
              </w:rPr>
            </w:pPr>
            <w:r w:rsidRPr="00B3316B">
              <w:rPr>
                <w:rFonts w:ascii="Verdana" w:eastAsia="Times New Roman" w:hAnsi="Verdana" w:cs="Times New Roman"/>
                <w:b/>
                <w:bCs/>
                <w:color w:val="000000"/>
                <w:sz w:val="20"/>
                <w:szCs w:val="20"/>
              </w:rPr>
              <w:t>Cost</w:t>
            </w:r>
          </w:p>
        </w:tc>
      </w:tr>
      <w:tr w:rsidR="00DA6932" w:rsidRPr="005357C0" w14:paraId="0F86430C" w14:textId="77777777" w:rsidTr="00F07738">
        <w:trPr>
          <w:trHeight w:val="288"/>
        </w:trPr>
        <w:tc>
          <w:tcPr>
            <w:tcW w:w="3600" w:type="dxa"/>
            <w:tcBorders>
              <w:top w:val="nil"/>
              <w:left w:val="single" w:sz="8" w:space="0" w:color="auto"/>
              <w:bottom w:val="single" w:sz="4" w:space="0" w:color="auto"/>
              <w:right w:val="single" w:sz="4" w:space="0" w:color="auto"/>
            </w:tcBorders>
            <w:shd w:val="clear" w:color="auto" w:fill="auto"/>
            <w:noWrap/>
            <w:vAlign w:val="bottom"/>
            <w:hideMark/>
          </w:tcPr>
          <w:p w14:paraId="6730498C" w14:textId="77777777" w:rsidR="00DA6932" w:rsidRPr="00B3316B" w:rsidRDefault="00DA6932" w:rsidP="007C6DA4">
            <w:pPr>
              <w:spacing w:after="0" w:line="240" w:lineRule="auto"/>
              <w:rPr>
                <w:rFonts w:ascii="Verdana" w:eastAsia="Times New Roman" w:hAnsi="Verdana" w:cs="Times New Roman"/>
                <w:color w:val="000000"/>
                <w:sz w:val="20"/>
                <w:szCs w:val="20"/>
              </w:rPr>
            </w:pPr>
            <w:r w:rsidRPr="00B3316B">
              <w:rPr>
                <w:rFonts w:ascii="Verdana" w:eastAsia="Times New Roman" w:hAnsi="Verdana" w:cs="Times New Roman"/>
                <w:color w:val="000000"/>
                <w:sz w:val="20"/>
                <w:szCs w:val="20"/>
              </w:rPr>
              <w:t>Road prism repair</w:t>
            </w:r>
          </w:p>
        </w:tc>
        <w:tc>
          <w:tcPr>
            <w:tcW w:w="1350" w:type="dxa"/>
            <w:tcBorders>
              <w:top w:val="nil"/>
              <w:left w:val="nil"/>
              <w:bottom w:val="single" w:sz="4" w:space="0" w:color="auto"/>
              <w:right w:val="single" w:sz="4" w:space="0" w:color="auto"/>
            </w:tcBorders>
            <w:shd w:val="clear" w:color="auto" w:fill="auto"/>
            <w:noWrap/>
            <w:vAlign w:val="center"/>
            <w:hideMark/>
          </w:tcPr>
          <w:p w14:paraId="428274BF" w14:textId="77777777" w:rsidR="00DA6932" w:rsidRPr="00B3316B" w:rsidRDefault="00DA6932" w:rsidP="007C6DA4">
            <w:pPr>
              <w:spacing w:after="0" w:line="240" w:lineRule="auto"/>
              <w:jc w:val="right"/>
              <w:rPr>
                <w:rFonts w:ascii="Verdana" w:eastAsia="Times New Roman" w:hAnsi="Verdana" w:cs="Times New Roman"/>
                <w:color w:val="000000"/>
                <w:sz w:val="20"/>
                <w:szCs w:val="20"/>
              </w:rPr>
            </w:pPr>
            <w:r w:rsidRPr="00B3316B">
              <w:rPr>
                <w:rFonts w:ascii="Verdana" w:eastAsia="Times New Roman" w:hAnsi="Verdana" w:cs="Times New Roman"/>
                <w:color w:val="000000"/>
                <w:sz w:val="20"/>
                <w:szCs w:val="20"/>
              </w:rPr>
              <w:t>360</w:t>
            </w:r>
          </w:p>
        </w:tc>
        <w:tc>
          <w:tcPr>
            <w:tcW w:w="1330" w:type="dxa"/>
            <w:tcBorders>
              <w:top w:val="nil"/>
              <w:left w:val="nil"/>
              <w:bottom w:val="single" w:sz="4" w:space="0" w:color="auto"/>
              <w:right w:val="single" w:sz="4" w:space="0" w:color="auto"/>
            </w:tcBorders>
            <w:shd w:val="clear" w:color="auto" w:fill="auto"/>
            <w:noWrap/>
            <w:vAlign w:val="center"/>
            <w:hideMark/>
          </w:tcPr>
          <w:p w14:paraId="21C5AB04" w14:textId="77777777" w:rsidR="00DA6932" w:rsidRPr="003C1D2B" w:rsidRDefault="00DA6932" w:rsidP="007C6DA4">
            <w:pPr>
              <w:spacing w:after="0" w:line="240" w:lineRule="auto"/>
              <w:rPr>
                <w:rFonts w:ascii="Verdana" w:eastAsia="Times New Roman" w:hAnsi="Verdana" w:cs="Times New Roman"/>
                <w:color w:val="000000"/>
                <w:sz w:val="20"/>
                <w:szCs w:val="20"/>
              </w:rPr>
            </w:pPr>
            <w:r w:rsidRPr="003C1D2B">
              <w:rPr>
                <w:rFonts w:ascii="Verdana" w:eastAsia="Times New Roman" w:hAnsi="Verdana" w:cs="Times New Roman"/>
                <w:color w:val="000000"/>
                <w:sz w:val="20"/>
                <w:szCs w:val="20"/>
              </w:rPr>
              <w:t>miles</w:t>
            </w:r>
          </w:p>
        </w:tc>
        <w:tc>
          <w:tcPr>
            <w:tcW w:w="1260" w:type="dxa"/>
            <w:tcBorders>
              <w:top w:val="nil"/>
              <w:left w:val="nil"/>
              <w:bottom w:val="single" w:sz="4" w:space="0" w:color="auto"/>
              <w:right w:val="single" w:sz="4" w:space="0" w:color="auto"/>
            </w:tcBorders>
            <w:shd w:val="clear" w:color="auto" w:fill="auto"/>
            <w:noWrap/>
            <w:vAlign w:val="center"/>
            <w:hideMark/>
          </w:tcPr>
          <w:p w14:paraId="373E73F2" w14:textId="77777777" w:rsidR="00DA6932" w:rsidRPr="00B3316B" w:rsidRDefault="00DA6932" w:rsidP="007C6DA4">
            <w:pPr>
              <w:spacing w:after="0" w:line="240" w:lineRule="auto"/>
              <w:jc w:val="right"/>
              <w:rPr>
                <w:rFonts w:ascii="Verdana" w:eastAsia="Times New Roman" w:hAnsi="Verdana" w:cs="Times New Roman"/>
                <w:color w:val="000000"/>
                <w:sz w:val="20"/>
                <w:szCs w:val="20"/>
              </w:rPr>
            </w:pPr>
            <w:r w:rsidRPr="00B3316B">
              <w:rPr>
                <w:rFonts w:ascii="Verdana" w:eastAsia="Times New Roman" w:hAnsi="Verdana" w:cs="Times New Roman"/>
                <w:color w:val="000000"/>
                <w:sz w:val="20"/>
                <w:szCs w:val="20"/>
              </w:rPr>
              <w:t xml:space="preserve">$5,000 </w:t>
            </w:r>
          </w:p>
        </w:tc>
        <w:tc>
          <w:tcPr>
            <w:tcW w:w="1710" w:type="dxa"/>
            <w:tcBorders>
              <w:top w:val="nil"/>
              <w:left w:val="nil"/>
              <w:bottom w:val="single" w:sz="4" w:space="0" w:color="auto"/>
              <w:right w:val="single" w:sz="4" w:space="0" w:color="auto"/>
            </w:tcBorders>
            <w:shd w:val="clear" w:color="auto" w:fill="auto"/>
            <w:noWrap/>
            <w:vAlign w:val="bottom"/>
            <w:hideMark/>
          </w:tcPr>
          <w:p w14:paraId="71F2ED4B" w14:textId="77777777" w:rsidR="00DA6932" w:rsidRPr="00B3316B" w:rsidRDefault="00DA6932" w:rsidP="007C6DA4">
            <w:pPr>
              <w:spacing w:after="0" w:line="240" w:lineRule="auto"/>
              <w:jc w:val="right"/>
              <w:rPr>
                <w:rFonts w:ascii="Verdana" w:eastAsia="Times New Roman" w:hAnsi="Verdana" w:cs="Times New Roman"/>
                <w:color w:val="000000"/>
                <w:sz w:val="20"/>
                <w:szCs w:val="20"/>
              </w:rPr>
            </w:pPr>
            <w:r w:rsidRPr="00B3316B">
              <w:rPr>
                <w:rFonts w:ascii="Verdana" w:eastAsia="Times New Roman" w:hAnsi="Verdana" w:cs="Times New Roman"/>
                <w:color w:val="000000"/>
                <w:sz w:val="20"/>
                <w:szCs w:val="20"/>
              </w:rPr>
              <w:t xml:space="preserve">$1,800,000 </w:t>
            </w:r>
          </w:p>
        </w:tc>
      </w:tr>
      <w:tr w:rsidR="00DA6932" w:rsidRPr="005357C0" w14:paraId="4849AEA0" w14:textId="77777777" w:rsidTr="00F07738">
        <w:trPr>
          <w:trHeight w:val="288"/>
        </w:trPr>
        <w:tc>
          <w:tcPr>
            <w:tcW w:w="3600" w:type="dxa"/>
            <w:tcBorders>
              <w:top w:val="nil"/>
              <w:left w:val="single" w:sz="8" w:space="0" w:color="auto"/>
              <w:bottom w:val="single" w:sz="4" w:space="0" w:color="auto"/>
              <w:right w:val="single" w:sz="4" w:space="0" w:color="auto"/>
            </w:tcBorders>
            <w:shd w:val="clear" w:color="auto" w:fill="auto"/>
            <w:noWrap/>
            <w:vAlign w:val="bottom"/>
            <w:hideMark/>
          </w:tcPr>
          <w:p w14:paraId="61B1327C" w14:textId="77777777" w:rsidR="00DA6932" w:rsidRPr="00B3316B" w:rsidRDefault="00DA6932" w:rsidP="007C6DA4">
            <w:pPr>
              <w:spacing w:after="0" w:line="240" w:lineRule="auto"/>
              <w:rPr>
                <w:rFonts w:ascii="Verdana" w:eastAsia="Times New Roman" w:hAnsi="Verdana" w:cs="Times New Roman"/>
                <w:color w:val="000000"/>
                <w:sz w:val="20"/>
                <w:szCs w:val="20"/>
              </w:rPr>
            </w:pPr>
            <w:r w:rsidRPr="00B3316B">
              <w:rPr>
                <w:rFonts w:ascii="Verdana" w:eastAsia="Times New Roman" w:hAnsi="Verdana" w:cs="Times New Roman"/>
                <w:color w:val="000000"/>
                <w:sz w:val="20"/>
                <w:szCs w:val="20"/>
              </w:rPr>
              <w:t>Road structures (bridges or culverts)</w:t>
            </w:r>
          </w:p>
        </w:tc>
        <w:tc>
          <w:tcPr>
            <w:tcW w:w="1350" w:type="dxa"/>
            <w:tcBorders>
              <w:top w:val="nil"/>
              <w:left w:val="nil"/>
              <w:bottom w:val="single" w:sz="4" w:space="0" w:color="auto"/>
              <w:right w:val="single" w:sz="4" w:space="0" w:color="auto"/>
            </w:tcBorders>
            <w:shd w:val="clear" w:color="auto" w:fill="auto"/>
            <w:noWrap/>
            <w:vAlign w:val="center"/>
            <w:hideMark/>
          </w:tcPr>
          <w:p w14:paraId="65EA9F54" w14:textId="77777777" w:rsidR="00DA6932" w:rsidRPr="00B3316B" w:rsidRDefault="00DA6932" w:rsidP="007C6DA4">
            <w:pPr>
              <w:spacing w:after="0" w:line="240" w:lineRule="auto"/>
              <w:jc w:val="right"/>
              <w:rPr>
                <w:rFonts w:ascii="Verdana" w:eastAsia="Times New Roman" w:hAnsi="Verdana" w:cs="Times New Roman"/>
                <w:color w:val="000000"/>
                <w:sz w:val="20"/>
                <w:szCs w:val="20"/>
              </w:rPr>
            </w:pPr>
            <w:r w:rsidRPr="00B3316B">
              <w:rPr>
                <w:rFonts w:ascii="Verdana" w:eastAsia="Times New Roman" w:hAnsi="Verdana" w:cs="Times New Roman"/>
                <w:color w:val="000000"/>
                <w:sz w:val="20"/>
                <w:szCs w:val="20"/>
              </w:rPr>
              <w:t>30</w:t>
            </w:r>
          </w:p>
        </w:tc>
        <w:tc>
          <w:tcPr>
            <w:tcW w:w="1330" w:type="dxa"/>
            <w:tcBorders>
              <w:top w:val="nil"/>
              <w:left w:val="nil"/>
              <w:bottom w:val="single" w:sz="4" w:space="0" w:color="auto"/>
              <w:right w:val="single" w:sz="4" w:space="0" w:color="auto"/>
            </w:tcBorders>
            <w:shd w:val="clear" w:color="auto" w:fill="auto"/>
            <w:noWrap/>
            <w:vAlign w:val="center"/>
            <w:hideMark/>
          </w:tcPr>
          <w:p w14:paraId="74EF4303" w14:textId="77777777" w:rsidR="00DA6932" w:rsidRPr="00B3316B" w:rsidRDefault="00DA6932" w:rsidP="007C6DA4">
            <w:pPr>
              <w:spacing w:after="0" w:line="240" w:lineRule="auto"/>
              <w:rPr>
                <w:rFonts w:ascii="Verdana" w:eastAsia="Times New Roman" w:hAnsi="Verdana" w:cs="Times New Roman"/>
                <w:color w:val="000000"/>
                <w:sz w:val="20"/>
                <w:szCs w:val="20"/>
              </w:rPr>
            </w:pPr>
            <w:r w:rsidRPr="003C1D2B">
              <w:rPr>
                <w:rFonts w:ascii="Verdana" w:eastAsia="Times New Roman" w:hAnsi="Verdana" w:cs="Times New Roman"/>
                <w:color w:val="000000"/>
                <w:sz w:val="20"/>
                <w:szCs w:val="20"/>
              </w:rPr>
              <w:t>structur</w:t>
            </w:r>
            <w:r w:rsidRPr="00B3316B">
              <w:rPr>
                <w:rFonts w:ascii="Verdana" w:eastAsia="Times New Roman" w:hAnsi="Verdana" w:cs="Times New Roman"/>
                <w:color w:val="000000"/>
                <w:sz w:val="20"/>
                <w:szCs w:val="20"/>
              </w:rPr>
              <w:t>es</w:t>
            </w:r>
          </w:p>
        </w:tc>
        <w:tc>
          <w:tcPr>
            <w:tcW w:w="1260" w:type="dxa"/>
            <w:tcBorders>
              <w:top w:val="nil"/>
              <w:left w:val="nil"/>
              <w:bottom w:val="single" w:sz="4" w:space="0" w:color="auto"/>
              <w:right w:val="single" w:sz="4" w:space="0" w:color="auto"/>
            </w:tcBorders>
            <w:shd w:val="clear" w:color="auto" w:fill="auto"/>
            <w:noWrap/>
            <w:vAlign w:val="center"/>
            <w:hideMark/>
          </w:tcPr>
          <w:p w14:paraId="19EAC0B4" w14:textId="77777777" w:rsidR="00DA6932" w:rsidRPr="00B3316B" w:rsidRDefault="00DA6932" w:rsidP="007C6DA4">
            <w:pPr>
              <w:spacing w:after="0" w:line="240" w:lineRule="auto"/>
              <w:jc w:val="right"/>
              <w:rPr>
                <w:rFonts w:ascii="Verdana" w:eastAsia="Times New Roman" w:hAnsi="Verdana" w:cs="Times New Roman"/>
                <w:color w:val="000000"/>
                <w:sz w:val="20"/>
                <w:szCs w:val="20"/>
              </w:rPr>
            </w:pPr>
            <w:r w:rsidRPr="00B3316B">
              <w:rPr>
                <w:rFonts w:ascii="Verdana" w:eastAsia="Times New Roman" w:hAnsi="Verdana" w:cs="Times New Roman"/>
                <w:color w:val="000000"/>
                <w:sz w:val="20"/>
                <w:szCs w:val="20"/>
              </w:rPr>
              <w:t xml:space="preserve">$25,000 </w:t>
            </w:r>
          </w:p>
        </w:tc>
        <w:tc>
          <w:tcPr>
            <w:tcW w:w="1710" w:type="dxa"/>
            <w:tcBorders>
              <w:top w:val="nil"/>
              <w:left w:val="nil"/>
              <w:bottom w:val="single" w:sz="4" w:space="0" w:color="auto"/>
              <w:right w:val="single" w:sz="4" w:space="0" w:color="auto"/>
            </w:tcBorders>
            <w:shd w:val="clear" w:color="auto" w:fill="auto"/>
            <w:noWrap/>
            <w:vAlign w:val="bottom"/>
            <w:hideMark/>
          </w:tcPr>
          <w:p w14:paraId="5DEF818C" w14:textId="77777777" w:rsidR="00DA6932" w:rsidRPr="00B3316B" w:rsidRDefault="00DA6932" w:rsidP="007C6DA4">
            <w:pPr>
              <w:spacing w:after="0" w:line="240" w:lineRule="auto"/>
              <w:jc w:val="right"/>
              <w:rPr>
                <w:rFonts w:ascii="Verdana" w:eastAsia="Times New Roman" w:hAnsi="Verdana" w:cs="Times New Roman"/>
                <w:color w:val="000000"/>
                <w:sz w:val="20"/>
                <w:szCs w:val="20"/>
              </w:rPr>
            </w:pPr>
            <w:r w:rsidRPr="00B3316B">
              <w:rPr>
                <w:rFonts w:ascii="Verdana" w:eastAsia="Times New Roman" w:hAnsi="Verdana" w:cs="Times New Roman"/>
                <w:color w:val="000000"/>
                <w:sz w:val="20"/>
                <w:szCs w:val="20"/>
              </w:rPr>
              <w:t xml:space="preserve">$750,000 </w:t>
            </w:r>
          </w:p>
        </w:tc>
      </w:tr>
      <w:tr w:rsidR="00DA6932" w:rsidRPr="005357C0" w14:paraId="04CF4C3F" w14:textId="77777777" w:rsidTr="00F07738">
        <w:trPr>
          <w:trHeight w:val="288"/>
        </w:trPr>
        <w:tc>
          <w:tcPr>
            <w:tcW w:w="3600" w:type="dxa"/>
            <w:tcBorders>
              <w:top w:val="nil"/>
              <w:left w:val="single" w:sz="8" w:space="0" w:color="auto"/>
              <w:bottom w:val="single" w:sz="4" w:space="0" w:color="auto"/>
              <w:right w:val="single" w:sz="4" w:space="0" w:color="auto"/>
            </w:tcBorders>
            <w:shd w:val="clear" w:color="auto" w:fill="auto"/>
            <w:noWrap/>
            <w:vAlign w:val="bottom"/>
            <w:hideMark/>
          </w:tcPr>
          <w:p w14:paraId="6A2843E6" w14:textId="77777777" w:rsidR="00DA6932" w:rsidRPr="00B3316B" w:rsidRDefault="00DA6932" w:rsidP="007C6DA4">
            <w:pPr>
              <w:spacing w:after="0" w:line="240" w:lineRule="auto"/>
              <w:rPr>
                <w:rFonts w:ascii="Verdana" w:eastAsia="Times New Roman" w:hAnsi="Verdana" w:cs="Times New Roman"/>
                <w:color w:val="000000"/>
                <w:sz w:val="20"/>
                <w:szCs w:val="20"/>
              </w:rPr>
            </w:pPr>
            <w:r w:rsidRPr="00B3316B">
              <w:rPr>
                <w:rFonts w:ascii="Verdana" w:eastAsia="Times New Roman" w:hAnsi="Verdana" w:cs="Times New Roman"/>
                <w:color w:val="000000"/>
                <w:sz w:val="20"/>
                <w:szCs w:val="20"/>
              </w:rPr>
              <w:t>Trails</w:t>
            </w:r>
          </w:p>
        </w:tc>
        <w:tc>
          <w:tcPr>
            <w:tcW w:w="1350" w:type="dxa"/>
            <w:tcBorders>
              <w:top w:val="nil"/>
              <w:left w:val="nil"/>
              <w:bottom w:val="single" w:sz="4" w:space="0" w:color="auto"/>
              <w:right w:val="single" w:sz="4" w:space="0" w:color="auto"/>
            </w:tcBorders>
            <w:shd w:val="clear" w:color="auto" w:fill="auto"/>
            <w:noWrap/>
            <w:vAlign w:val="center"/>
            <w:hideMark/>
          </w:tcPr>
          <w:p w14:paraId="25C1B3C9" w14:textId="77777777" w:rsidR="00DA6932" w:rsidRPr="00B3316B" w:rsidRDefault="00DA6932" w:rsidP="007C6DA4">
            <w:pPr>
              <w:spacing w:after="0" w:line="240" w:lineRule="auto"/>
              <w:jc w:val="right"/>
              <w:rPr>
                <w:rFonts w:ascii="Verdana" w:eastAsia="Times New Roman" w:hAnsi="Verdana" w:cs="Times New Roman"/>
                <w:color w:val="000000"/>
                <w:sz w:val="20"/>
                <w:szCs w:val="20"/>
              </w:rPr>
            </w:pPr>
            <w:r w:rsidRPr="00B3316B">
              <w:rPr>
                <w:rFonts w:ascii="Verdana" w:eastAsia="Times New Roman" w:hAnsi="Verdana" w:cs="Times New Roman"/>
                <w:color w:val="000000"/>
                <w:sz w:val="20"/>
                <w:szCs w:val="20"/>
              </w:rPr>
              <w:t>117</w:t>
            </w:r>
          </w:p>
        </w:tc>
        <w:tc>
          <w:tcPr>
            <w:tcW w:w="1330" w:type="dxa"/>
            <w:tcBorders>
              <w:top w:val="nil"/>
              <w:left w:val="nil"/>
              <w:bottom w:val="single" w:sz="4" w:space="0" w:color="auto"/>
              <w:right w:val="single" w:sz="4" w:space="0" w:color="auto"/>
            </w:tcBorders>
            <w:shd w:val="clear" w:color="auto" w:fill="auto"/>
            <w:noWrap/>
            <w:vAlign w:val="center"/>
            <w:hideMark/>
          </w:tcPr>
          <w:p w14:paraId="131AE8B5" w14:textId="77777777" w:rsidR="00DA6932" w:rsidRPr="003C1D2B" w:rsidRDefault="00DA6932" w:rsidP="007C6DA4">
            <w:pPr>
              <w:spacing w:after="0" w:line="240" w:lineRule="auto"/>
              <w:rPr>
                <w:rFonts w:ascii="Verdana" w:eastAsia="Times New Roman" w:hAnsi="Verdana" w:cs="Times New Roman"/>
                <w:color w:val="000000"/>
                <w:sz w:val="20"/>
                <w:szCs w:val="20"/>
              </w:rPr>
            </w:pPr>
            <w:r w:rsidRPr="003C1D2B">
              <w:rPr>
                <w:rFonts w:ascii="Verdana" w:eastAsia="Times New Roman" w:hAnsi="Verdana" w:cs="Times New Roman"/>
                <w:color w:val="000000"/>
                <w:sz w:val="20"/>
                <w:szCs w:val="20"/>
              </w:rPr>
              <w:t>miles</w:t>
            </w:r>
          </w:p>
        </w:tc>
        <w:tc>
          <w:tcPr>
            <w:tcW w:w="1260" w:type="dxa"/>
            <w:tcBorders>
              <w:top w:val="nil"/>
              <w:left w:val="nil"/>
              <w:bottom w:val="single" w:sz="4" w:space="0" w:color="auto"/>
              <w:right w:val="single" w:sz="4" w:space="0" w:color="auto"/>
            </w:tcBorders>
            <w:shd w:val="clear" w:color="auto" w:fill="auto"/>
            <w:noWrap/>
            <w:vAlign w:val="center"/>
            <w:hideMark/>
          </w:tcPr>
          <w:p w14:paraId="0A5E348F" w14:textId="77777777" w:rsidR="00DA6932" w:rsidRPr="00B3316B" w:rsidRDefault="00DA6932" w:rsidP="007C6DA4">
            <w:pPr>
              <w:spacing w:after="0" w:line="240" w:lineRule="auto"/>
              <w:jc w:val="right"/>
              <w:rPr>
                <w:rFonts w:ascii="Verdana" w:eastAsia="Times New Roman" w:hAnsi="Verdana" w:cs="Times New Roman"/>
                <w:color w:val="000000"/>
                <w:sz w:val="20"/>
                <w:szCs w:val="20"/>
              </w:rPr>
            </w:pPr>
            <w:r w:rsidRPr="00B3316B">
              <w:rPr>
                <w:rFonts w:ascii="Verdana" w:eastAsia="Times New Roman" w:hAnsi="Verdana" w:cs="Times New Roman"/>
                <w:color w:val="000000"/>
                <w:sz w:val="20"/>
                <w:szCs w:val="20"/>
              </w:rPr>
              <w:t xml:space="preserve">$4,000 </w:t>
            </w:r>
          </w:p>
        </w:tc>
        <w:tc>
          <w:tcPr>
            <w:tcW w:w="1710" w:type="dxa"/>
            <w:tcBorders>
              <w:top w:val="nil"/>
              <w:left w:val="nil"/>
              <w:bottom w:val="single" w:sz="4" w:space="0" w:color="auto"/>
              <w:right w:val="single" w:sz="4" w:space="0" w:color="auto"/>
            </w:tcBorders>
            <w:shd w:val="clear" w:color="auto" w:fill="auto"/>
            <w:noWrap/>
            <w:vAlign w:val="bottom"/>
            <w:hideMark/>
          </w:tcPr>
          <w:p w14:paraId="5B130C64" w14:textId="77777777" w:rsidR="00DA6932" w:rsidRPr="00B3316B" w:rsidRDefault="00DA6932" w:rsidP="007C6DA4">
            <w:pPr>
              <w:spacing w:after="0" w:line="240" w:lineRule="auto"/>
              <w:jc w:val="right"/>
              <w:rPr>
                <w:rFonts w:ascii="Verdana" w:eastAsia="Times New Roman" w:hAnsi="Verdana" w:cs="Times New Roman"/>
                <w:color w:val="000000"/>
                <w:sz w:val="20"/>
                <w:szCs w:val="20"/>
              </w:rPr>
            </w:pPr>
            <w:r w:rsidRPr="00B3316B">
              <w:rPr>
                <w:rFonts w:ascii="Verdana" w:eastAsia="Times New Roman" w:hAnsi="Verdana" w:cs="Times New Roman"/>
                <w:color w:val="000000"/>
                <w:sz w:val="20"/>
                <w:szCs w:val="20"/>
              </w:rPr>
              <w:t xml:space="preserve">$468,000 </w:t>
            </w:r>
          </w:p>
        </w:tc>
      </w:tr>
      <w:tr w:rsidR="00DA6932" w:rsidRPr="005357C0" w14:paraId="3139A12D" w14:textId="77777777" w:rsidTr="00F07738">
        <w:trPr>
          <w:trHeight w:val="288"/>
        </w:trPr>
        <w:tc>
          <w:tcPr>
            <w:tcW w:w="3600" w:type="dxa"/>
            <w:tcBorders>
              <w:top w:val="nil"/>
              <w:left w:val="single" w:sz="8" w:space="0" w:color="auto"/>
              <w:bottom w:val="single" w:sz="4" w:space="0" w:color="auto"/>
              <w:right w:val="single" w:sz="4" w:space="0" w:color="auto"/>
            </w:tcBorders>
            <w:shd w:val="clear" w:color="auto" w:fill="auto"/>
            <w:noWrap/>
            <w:vAlign w:val="bottom"/>
            <w:hideMark/>
          </w:tcPr>
          <w:p w14:paraId="4159A196" w14:textId="77777777" w:rsidR="00DA6932" w:rsidRPr="00B3316B" w:rsidRDefault="00DA6932" w:rsidP="007C6DA4">
            <w:pPr>
              <w:spacing w:after="0" w:line="240" w:lineRule="auto"/>
              <w:rPr>
                <w:rFonts w:ascii="Verdana" w:eastAsia="Times New Roman" w:hAnsi="Verdana" w:cs="Times New Roman"/>
                <w:color w:val="000000"/>
                <w:sz w:val="20"/>
                <w:szCs w:val="20"/>
              </w:rPr>
            </w:pPr>
            <w:r w:rsidRPr="00B3316B">
              <w:rPr>
                <w:rFonts w:ascii="Verdana" w:eastAsia="Times New Roman" w:hAnsi="Verdana" w:cs="Times New Roman"/>
                <w:color w:val="000000"/>
                <w:sz w:val="20"/>
                <w:szCs w:val="20"/>
              </w:rPr>
              <w:t>Trail Structures</w:t>
            </w:r>
          </w:p>
        </w:tc>
        <w:tc>
          <w:tcPr>
            <w:tcW w:w="1350" w:type="dxa"/>
            <w:tcBorders>
              <w:top w:val="nil"/>
              <w:left w:val="nil"/>
              <w:bottom w:val="single" w:sz="4" w:space="0" w:color="auto"/>
              <w:right w:val="single" w:sz="4" w:space="0" w:color="auto"/>
            </w:tcBorders>
            <w:shd w:val="clear" w:color="auto" w:fill="auto"/>
            <w:noWrap/>
            <w:vAlign w:val="center"/>
            <w:hideMark/>
          </w:tcPr>
          <w:p w14:paraId="2698D501" w14:textId="77777777" w:rsidR="00DA6932" w:rsidRPr="00B3316B" w:rsidRDefault="00DA6932" w:rsidP="007C6DA4">
            <w:pPr>
              <w:spacing w:after="0" w:line="240" w:lineRule="auto"/>
              <w:jc w:val="right"/>
              <w:rPr>
                <w:rFonts w:ascii="Verdana" w:eastAsia="Times New Roman" w:hAnsi="Verdana" w:cs="Times New Roman"/>
                <w:color w:val="000000"/>
                <w:sz w:val="20"/>
                <w:szCs w:val="20"/>
              </w:rPr>
            </w:pPr>
            <w:r w:rsidRPr="00B3316B">
              <w:rPr>
                <w:rFonts w:ascii="Verdana" w:eastAsia="Times New Roman" w:hAnsi="Verdana" w:cs="Times New Roman"/>
                <w:color w:val="000000"/>
                <w:sz w:val="20"/>
                <w:szCs w:val="20"/>
              </w:rPr>
              <w:t>3</w:t>
            </w:r>
          </w:p>
        </w:tc>
        <w:tc>
          <w:tcPr>
            <w:tcW w:w="1330" w:type="dxa"/>
            <w:tcBorders>
              <w:top w:val="nil"/>
              <w:left w:val="nil"/>
              <w:bottom w:val="single" w:sz="4" w:space="0" w:color="auto"/>
              <w:right w:val="single" w:sz="4" w:space="0" w:color="auto"/>
            </w:tcBorders>
            <w:shd w:val="clear" w:color="auto" w:fill="auto"/>
            <w:noWrap/>
            <w:vAlign w:val="center"/>
            <w:hideMark/>
          </w:tcPr>
          <w:p w14:paraId="50305537" w14:textId="77777777" w:rsidR="00DA6932" w:rsidRPr="003C1D2B" w:rsidRDefault="00DA6932" w:rsidP="007C6DA4">
            <w:pPr>
              <w:spacing w:after="0" w:line="240" w:lineRule="auto"/>
              <w:rPr>
                <w:rFonts w:ascii="Verdana" w:eastAsia="Times New Roman" w:hAnsi="Verdana" w:cs="Times New Roman"/>
                <w:color w:val="000000"/>
                <w:sz w:val="20"/>
                <w:szCs w:val="20"/>
              </w:rPr>
            </w:pPr>
            <w:r w:rsidRPr="003C1D2B">
              <w:rPr>
                <w:rFonts w:ascii="Verdana" w:eastAsia="Times New Roman" w:hAnsi="Verdana" w:cs="Times New Roman"/>
                <w:color w:val="000000"/>
                <w:sz w:val="20"/>
                <w:szCs w:val="20"/>
              </w:rPr>
              <w:t>structures</w:t>
            </w:r>
          </w:p>
        </w:tc>
        <w:tc>
          <w:tcPr>
            <w:tcW w:w="1260" w:type="dxa"/>
            <w:tcBorders>
              <w:top w:val="nil"/>
              <w:left w:val="nil"/>
              <w:bottom w:val="single" w:sz="4" w:space="0" w:color="auto"/>
              <w:right w:val="single" w:sz="4" w:space="0" w:color="auto"/>
            </w:tcBorders>
            <w:shd w:val="clear" w:color="auto" w:fill="auto"/>
            <w:noWrap/>
            <w:vAlign w:val="center"/>
            <w:hideMark/>
          </w:tcPr>
          <w:p w14:paraId="6941EE41" w14:textId="77777777" w:rsidR="00DA6932" w:rsidRPr="00B3316B" w:rsidRDefault="00DA6932" w:rsidP="007C6DA4">
            <w:pPr>
              <w:spacing w:after="0" w:line="240" w:lineRule="auto"/>
              <w:jc w:val="right"/>
              <w:rPr>
                <w:rFonts w:ascii="Verdana" w:eastAsia="Times New Roman" w:hAnsi="Verdana" w:cs="Times New Roman"/>
                <w:color w:val="000000"/>
                <w:sz w:val="20"/>
                <w:szCs w:val="20"/>
              </w:rPr>
            </w:pPr>
            <w:r w:rsidRPr="00B3316B">
              <w:rPr>
                <w:rFonts w:ascii="Verdana" w:eastAsia="Times New Roman" w:hAnsi="Verdana" w:cs="Times New Roman"/>
                <w:color w:val="000000"/>
                <w:sz w:val="20"/>
                <w:szCs w:val="20"/>
              </w:rPr>
              <w:t xml:space="preserve">$15,000 </w:t>
            </w:r>
          </w:p>
        </w:tc>
        <w:tc>
          <w:tcPr>
            <w:tcW w:w="1710" w:type="dxa"/>
            <w:tcBorders>
              <w:top w:val="nil"/>
              <w:left w:val="nil"/>
              <w:bottom w:val="single" w:sz="4" w:space="0" w:color="auto"/>
              <w:right w:val="single" w:sz="4" w:space="0" w:color="auto"/>
            </w:tcBorders>
            <w:shd w:val="clear" w:color="auto" w:fill="auto"/>
            <w:noWrap/>
            <w:vAlign w:val="bottom"/>
            <w:hideMark/>
          </w:tcPr>
          <w:p w14:paraId="215E1433" w14:textId="77777777" w:rsidR="00DA6932" w:rsidRPr="00B3316B" w:rsidRDefault="00DA6932" w:rsidP="007C6DA4">
            <w:pPr>
              <w:spacing w:after="0" w:line="240" w:lineRule="auto"/>
              <w:jc w:val="right"/>
              <w:rPr>
                <w:rFonts w:ascii="Verdana" w:eastAsia="Times New Roman" w:hAnsi="Verdana" w:cs="Times New Roman"/>
                <w:color w:val="000000"/>
                <w:sz w:val="20"/>
                <w:szCs w:val="20"/>
              </w:rPr>
            </w:pPr>
            <w:r w:rsidRPr="00B3316B">
              <w:rPr>
                <w:rFonts w:ascii="Verdana" w:eastAsia="Times New Roman" w:hAnsi="Verdana" w:cs="Times New Roman"/>
                <w:color w:val="000000"/>
                <w:sz w:val="20"/>
                <w:szCs w:val="20"/>
              </w:rPr>
              <w:t xml:space="preserve">$45,000 </w:t>
            </w:r>
          </w:p>
        </w:tc>
      </w:tr>
      <w:tr w:rsidR="00DA6932" w:rsidRPr="005357C0" w14:paraId="0F87E42F" w14:textId="77777777" w:rsidTr="00F07738">
        <w:trPr>
          <w:trHeight w:val="288"/>
        </w:trPr>
        <w:tc>
          <w:tcPr>
            <w:tcW w:w="3600" w:type="dxa"/>
            <w:tcBorders>
              <w:top w:val="nil"/>
              <w:left w:val="single" w:sz="8" w:space="0" w:color="auto"/>
              <w:bottom w:val="single" w:sz="4" w:space="0" w:color="auto"/>
              <w:right w:val="single" w:sz="4" w:space="0" w:color="auto"/>
            </w:tcBorders>
            <w:shd w:val="clear" w:color="auto" w:fill="auto"/>
            <w:noWrap/>
            <w:vAlign w:val="bottom"/>
            <w:hideMark/>
          </w:tcPr>
          <w:p w14:paraId="26F6511E" w14:textId="77777777" w:rsidR="00DA6932" w:rsidRPr="00B3316B" w:rsidRDefault="00DA6932" w:rsidP="007C6DA4">
            <w:pPr>
              <w:spacing w:after="0" w:line="240" w:lineRule="auto"/>
              <w:rPr>
                <w:rFonts w:ascii="Verdana" w:eastAsia="Times New Roman" w:hAnsi="Verdana" w:cs="Times New Roman"/>
                <w:color w:val="000000"/>
                <w:sz w:val="20"/>
                <w:szCs w:val="20"/>
              </w:rPr>
            </w:pPr>
            <w:r w:rsidRPr="00B3316B">
              <w:rPr>
                <w:rFonts w:ascii="Verdana" w:eastAsia="Times New Roman" w:hAnsi="Verdana" w:cs="Times New Roman"/>
                <w:color w:val="000000"/>
                <w:sz w:val="20"/>
                <w:szCs w:val="20"/>
              </w:rPr>
              <w:t>Trail Signage</w:t>
            </w:r>
          </w:p>
        </w:tc>
        <w:tc>
          <w:tcPr>
            <w:tcW w:w="1350" w:type="dxa"/>
            <w:tcBorders>
              <w:top w:val="nil"/>
              <w:left w:val="nil"/>
              <w:bottom w:val="single" w:sz="4" w:space="0" w:color="auto"/>
              <w:right w:val="single" w:sz="4" w:space="0" w:color="auto"/>
            </w:tcBorders>
            <w:shd w:val="clear" w:color="auto" w:fill="auto"/>
            <w:noWrap/>
            <w:vAlign w:val="center"/>
            <w:hideMark/>
          </w:tcPr>
          <w:p w14:paraId="5292AD9C" w14:textId="77777777" w:rsidR="00DA6932" w:rsidRPr="00B3316B" w:rsidRDefault="00DA6932" w:rsidP="007C6DA4">
            <w:pPr>
              <w:spacing w:after="0" w:line="240" w:lineRule="auto"/>
              <w:jc w:val="right"/>
              <w:rPr>
                <w:rFonts w:ascii="Verdana" w:eastAsia="Times New Roman" w:hAnsi="Verdana" w:cs="Times New Roman"/>
                <w:color w:val="000000"/>
                <w:sz w:val="20"/>
                <w:szCs w:val="20"/>
              </w:rPr>
            </w:pPr>
            <w:r w:rsidRPr="00B3316B">
              <w:rPr>
                <w:rFonts w:ascii="Verdana" w:eastAsia="Times New Roman" w:hAnsi="Verdana" w:cs="Times New Roman"/>
                <w:color w:val="000000"/>
                <w:sz w:val="20"/>
                <w:szCs w:val="20"/>
              </w:rPr>
              <w:t>2</w:t>
            </w:r>
          </w:p>
        </w:tc>
        <w:tc>
          <w:tcPr>
            <w:tcW w:w="1330" w:type="dxa"/>
            <w:tcBorders>
              <w:top w:val="nil"/>
              <w:left w:val="nil"/>
              <w:bottom w:val="single" w:sz="4" w:space="0" w:color="auto"/>
              <w:right w:val="single" w:sz="4" w:space="0" w:color="auto"/>
            </w:tcBorders>
            <w:shd w:val="clear" w:color="auto" w:fill="auto"/>
            <w:noWrap/>
            <w:vAlign w:val="center"/>
            <w:hideMark/>
          </w:tcPr>
          <w:p w14:paraId="601B1EF9" w14:textId="77777777" w:rsidR="00DA6932" w:rsidRPr="003C1D2B" w:rsidRDefault="00DA6932" w:rsidP="007C6DA4">
            <w:pPr>
              <w:spacing w:after="0" w:line="240" w:lineRule="auto"/>
              <w:rPr>
                <w:rFonts w:ascii="Verdana" w:eastAsia="Times New Roman" w:hAnsi="Verdana" w:cs="Times New Roman"/>
                <w:color w:val="000000"/>
                <w:sz w:val="20"/>
                <w:szCs w:val="20"/>
              </w:rPr>
            </w:pPr>
            <w:r w:rsidRPr="003C1D2B">
              <w:rPr>
                <w:rFonts w:ascii="Verdana" w:eastAsia="Times New Roman" w:hAnsi="Verdana" w:cs="Times New Roman"/>
                <w:color w:val="000000"/>
                <w:sz w:val="20"/>
                <w:szCs w:val="20"/>
              </w:rPr>
              <w:t>each</w:t>
            </w:r>
          </w:p>
        </w:tc>
        <w:tc>
          <w:tcPr>
            <w:tcW w:w="1260" w:type="dxa"/>
            <w:tcBorders>
              <w:top w:val="nil"/>
              <w:left w:val="nil"/>
              <w:bottom w:val="single" w:sz="4" w:space="0" w:color="auto"/>
              <w:right w:val="single" w:sz="4" w:space="0" w:color="auto"/>
            </w:tcBorders>
            <w:shd w:val="clear" w:color="auto" w:fill="auto"/>
            <w:noWrap/>
            <w:vAlign w:val="center"/>
            <w:hideMark/>
          </w:tcPr>
          <w:p w14:paraId="0B80267A" w14:textId="77777777" w:rsidR="00DA6932" w:rsidRPr="00B3316B" w:rsidRDefault="00DA6932" w:rsidP="007C6DA4">
            <w:pPr>
              <w:spacing w:after="0" w:line="240" w:lineRule="auto"/>
              <w:jc w:val="right"/>
              <w:rPr>
                <w:rFonts w:ascii="Verdana" w:eastAsia="Times New Roman" w:hAnsi="Verdana" w:cs="Times New Roman"/>
                <w:color w:val="000000"/>
                <w:sz w:val="20"/>
                <w:szCs w:val="20"/>
              </w:rPr>
            </w:pPr>
            <w:r w:rsidRPr="00B3316B">
              <w:rPr>
                <w:rFonts w:ascii="Verdana" w:eastAsia="Times New Roman" w:hAnsi="Verdana" w:cs="Times New Roman"/>
                <w:color w:val="000000"/>
                <w:sz w:val="20"/>
                <w:szCs w:val="20"/>
              </w:rPr>
              <w:t xml:space="preserve">$5,000 </w:t>
            </w:r>
          </w:p>
        </w:tc>
        <w:tc>
          <w:tcPr>
            <w:tcW w:w="1710" w:type="dxa"/>
            <w:tcBorders>
              <w:top w:val="nil"/>
              <w:left w:val="nil"/>
              <w:bottom w:val="single" w:sz="4" w:space="0" w:color="auto"/>
              <w:right w:val="single" w:sz="4" w:space="0" w:color="auto"/>
            </w:tcBorders>
            <w:shd w:val="clear" w:color="auto" w:fill="auto"/>
            <w:noWrap/>
            <w:vAlign w:val="bottom"/>
            <w:hideMark/>
          </w:tcPr>
          <w:p w14:paraId="4E50DF00" w14:textId="77777777" w:rsidR="00DA6932" w:rsidRPr="00B3316B" w:rsidRDefault="00DA6932" w:rsidP="007C6DA4">
            <w:pPr>
              <w:spacing w:after="0" w:line="240" w:lineRule="auto"/>
              <w:jc w:val="right"/>
              <w:rPr>
                <w:rFonts w:ascii="Verdana" w:eastAsia="Times New Roman" w:hAnsi="Verdana" w:cs="Times New Roman"/>
                <w:color w:val="000000"/>
                <w:sz w:val="20"/>
                <w:szCs w:val="20"/>
              </w:rPr>
            </w:pPr>
            <w:r w:rsidRPr="00B3316B">
              <w:rPr>
                <w:rFonts w:ascii="Verdana" w:eastAsia="Times New Roman" w:hAnsi="Verdana" w:cs="Times New Roman"/>
                <w:color w:val="000000"/>
                <w:sz w:val="20"/>
                <w:szCs w:val="20"/>
              </w:rPr>
              <w:t xml:space="preserve">$10,000 </w:t>
            </w:r>
          </w:p>
        </w:tc>
      </w:tr>
      <w:tr w:rsidR="00DA6932" w:rsidRPr="005357C0" w14:paraId="2A5CADE1" w14:textId="77777777" w:rsidTr="00F07738">
        <w:trPr>
          <w:trHeight w:val="288"/>
        </w:trPr>
        <w:tc>
          <w:tcPr>
            <w:tcW w:w="3600" w:type="dxa"/>
            <w:tcBorders>
              <w:top w:val="nil"/>
              <w:left w:val="single" w:sz="8" w:space="0" w:color="auto"/>
              <w:bottom w:val="single" w:sz="4" w:space="0" w:color="auto"/>
              <w:right w:val="single" w:sz="4" w:space="0" w:color="auto"/>
            </w:tcBorders>
            <w:shd w:val="clear" w:color="auto" w:fill="auto"/>
            <w:noWrap/>
            <w:vAlign w:val="bottom"/>
            <w:hideMark/>
          </w:tcPr>
          <w:p w14:paraId="03E935F9" w14:textId="77777777" w:rsidR="00DA6932" w:rsidRPr="00B3316B" w:rsidRDefault="00DA6932" w:rsidP="007C6DA4">
            <w:pPr>
              <w:spacing w:after="0" w:line="240" w:lineRule="auto"/>
              <w:rPr>
                <w:rFonts w:ascii="Verdana" w:eastAsia="Times New Roman" w:hAnsi="Verdana" w:cs="Times New Roman"/>
                <w:color w:val="000000"/>
                <w:sz w:val="20"/>
                <w:szCs w:val="20"/>
              </w:rPr>
            </w:pPr>
            <w:r w:rsidRPr="00B3316B">
              <w:rPr>
                <w:rFonts w:ascii="Verdana" w:eastAsia="Times New Roman" w:hAnsi="Verdana" w:cs="Times New Roman"/>
                <w:color w:val="000000"/>
                <w:sz w:val="20"/>
                <w:szCs w:val="20"/>
              </w:rPr>
              <w:t xml:space="preserve">Hazard tree removal (roads, trails or other areas) </w:t>
            </w:r>
          </w:p>
        </w:tc>
        <w:tc>
          <w:tcPr>
            <w:tcW w:w="1350" w:type="dxa"/>
            <w:tcBorders>
              <w:top w:val="nil"/>
              <w:left w:val="nil"/>
              <w:bottom w:val="single" w:sz="4" w:space="0" w:color="auto"/>
              <w:right w:val="single" w:sz="4" w:space="0" w:color="auto"/>
            </w:tcBorders>
            <w:shd w:val="clear" w:color="auto" w:fill="auto"/>
            <w:noWrap/>
            <w:vAlign w:val="center"/>
            <w:hideMark/>
          </w:tcPr>
          <w:p w14:paraId="24C837BF" w14:textId="77777777" w:rsidR="00DA6932" w:rsidRPr="00B3316B" w:rsidRDefault="00DA6932" w:rsidP="007C6DA4">
            <w:pPr>
              <w:spacing w:after="0" w:line="240" w:lineRule="auto"/>
              <w:jc w:val="right"/>
              <w:rPr>
                <w:rFonts w:ascii="Verdana" w:eastAsia="Times New Roman" w:hAnsi="Verdana" w:cs="Times New Roman"/>
                <w:color w:val="000000"/>
                <w:sz w:val="20"/>
                <w:szCs w:val="20"/>
              </w:rPr>
            </w:pPr>
            <w:r w:rsidRPr="00B3316B">
              <w:rPr>
                <w:rFonts w:ascii="Verdana" w:eastAsia="Times New Roman" w:hAnsi="Verdana" w:cs="Times New Roman"/>
                <w:color w:val="000000"/>
                <w:sz w:val="20"/>
                <w:szCs w:val="20"/>
              </w:rPr>
              <w:t>477</w:t>
            </w:r>
          </w:p>
        </w:tc>
        <w:tc>
          <w:tcPr>
            <w:tcW w:w="1330" w:type="dxa"/>
            <w:tcBorders>
              <w:top w:val="nil"/>
              <w:left w:val="nil"/>
              <w:bottom w:val="single" w:sz="4" w:space="0" w:color="auto"/>
              <w:right w:val="single" w:sz="4" w:space="0" w:color="auto"/>
            </w:tcBorders>
            <w:shd w:val="clear" w:color="auto" w:fill="auto"/>
            <w:noWrap/>
            <w:vAlign w:val="center"/>
            <w:hideMark/>
          </w:tcPr>
          <w:p w14:paraId="300F6D42" w14:textId="77777777" w:rsidR="00DA6932" w:rsidRPr="003C1D2B" w:rsidRDefault="00DA6932" w:rsidP="007C6DA4">
            <w:pPr>
              <w:spacing w:after="0" w:line="240" w:lineRule="auto"/>
              <w:rPr>
                <w:rFonts w:ascii="Verdana" w:eastAsia="Times New Roman" w:hAnsi="Verdana" w:cs="Times New Roman"/>
                <w:color w:val="000000"/>
                <w:sz w:val="20"/>
                <w:szCs w:val="20"/>
              </w:rPr>
            </w:pPr>
            <w:r w:rsidRPr="003C1D2B">
              <w:rPr>
                <w:rFonts w:ascii="Verdana" w:eastAsia="Times New Roman" w:hAnsi="Verdana" w:cs="Times New Roman"/>
                <w:color w:val="000000"/>
                <w:sz w:val="20"/>
                <w:szCs w:val="20"/>
              </w:rPr>
              <w:t>miles</w:t>
            </w:r>
          </w:p>
        </w:tc>
        <w:tc>
          <w:tcPr>
            <w:tcW w:w="1260" w:type="dxa"/>
            <w:tcBorders>
              <w:top w:val="nil"/>
              <w:left w:val="nil"/>
              <w:bottom w:val="single" w:sz="4" w:space="0" w:color="auto"/>
              <w:right w:val="single" w:sz="4" w:space="0" w:color="auto"/>
            </w:tcBorders>
            <w:shd w:val="clear" w:color="auto" w:fill="auto"/>
            <w:noWrap/>
            <w:vAlign w:val="center"/>
            <w:hideMark/>
          </w:tcPr>
          <w:p w14:paraId="5ADF52C5" w14:textId="77777777" w:rsidR="00DA6932" w:rsidRPr="00B3316B" w:rsidRDefault="00DA6932" w:rsidP="007C6DA4">
            <w:pPr>
              <w:spacing w:after="0" w:line="240" w:lineRule="auto"/>
              <w:jc w:val="right"/>
              <w:rPr>
                <w:rFonts w:ascii="Verdana" w:eastAsia="Times New Roman" w:hAnsi="Verdana" w:cs="Times New Roman"/>
                <w:color w:val="000000"/>
                <w:sz w:val="20"/>
                <w:szCs w:val="20"/>
              </w:rPr>
            </w:pPr>
            <w:r w:rsidRPr="00B3316B">
              <w:rPr>
                <w:rFonts w:ascii="Verdana" w:eastAsia="Times New Roman" w:hAnsi="Verdana" w:cs="Times New Roman"/>
                <w:color w:val="000000"/>
                <w:sz w:val="20"/>
                <w:szCs w:val="20"/>
              </w:rPr>
              <w:t xml:space="preserve">$2,000 </w:t>
            </w:r>
          </w:p>
        </w:tc>
        <w:tc>
          <w:tcPr>
            <w:tcW w:w="1710" w:type="dxa"/>
            <w:tcBorders>
              <w:top w:val="nil"/>
              <w:left w:val="nil"/>
              <w:bottom w:val="single" w:sz="4" w:space="0" w:color="auto"/>
              <w:right w:val="single" w:sz="4" w:space="0" w:color="auto"/>
            </w:tcBorders>
            <w:shd w:val="clear" w:color="auto" w:fill="auto"/>
            <w:noWrap/>
            <w:vAlign w:val="bottom"/>
            <w:hideMark/>
          </w:tcPr>
          <w:p w14:paraId="44772895" w14:textId="77777777" w:rsidR="00DA6932" w:rsidRPr="00B3316B" w:rsidRDefault="00DA6932" w:rsidP="007C6DA4">
            <w:pPr>
              <w:spacing w:after="0" w:line="240" w:lineRule="auto"/>
              <w:jc w:val="right"/>
              <w:rPr>
                <w:rFonts w:ascii="Verdana" w:eastAsia="Times New Roman" w:hAnsi="Verdana" w:cs="Times New Roman"/>
                <w:color w:val="000000"/>
                <w:sz w:val="20"/>
                <w:szCs w:val="20"/>
              </w:rPr>
            </w:pPr>
            <w:r w:rsidRPr="00B3316B">
              <w:rPr>
                <w:rFonts w:ascii="Verdana" w:eastAsia="Times New Roman" w:hAnsi="Verdana" w:cs="Times New Roman"/>
                <w:color w:val="000000"/>
                <w:sz w:val="20"/>
                <w:szCs w:val="20"/>
              </w:rPr>
              <w:t xml:space="preserve">$954,000 </w:t>
            </w:r>
          </w:p>
        </w:tc>
      </w:tr>
      <w:tr w:rsidR="00DA6932" w:rsidRPr="005357C0" w14:paraId="7915AF0D" w14:textId="77777777" w:rsidTr="00F07738">
        <w:trPr>
          <w:trHeight w:val="288"/>
        </w:trPr>
        <w:tc>
          <w:tcPr>
            <w:tcW w:w="3600" w:type="dxa"/>
            <w:tcBorders>
              <w:top w:val="nil"/>
              <w:left w:val="single" w:sz="8" w:space="0" w:color="auto"/>
              <w:bottom w:val="single" w:sz="4" w:space="0" w:color="auto"/>
              <w:right w:val="single" w:sz="4" w:space="0" w:color="auto"/>
            </w:tcBorders>
            <w:shd w:val="clear" w:color="auto" w:fill="auto"/>
            <w:noWrap/>
            <w:vAlign w:val="bottom"/>
            <w:hideMark/>
          </w:tcPr>
          <w:p w14:paraId="214AD867" w14:textId="77777777" w:rsidR="00DA6932" w:rsidRPr="00B3316B" w:rsidRDefault="00DA6932" w:rsidP="007C6DA4">
            <w:pPr>
              <w:spacing w:after="0" w:line="240" w:lineRule="auto"/>
              <w:rPr>
                <w:rFonts w:ascii="Verdana" w:eastAsia="Times New Roman" w:hAnsi="Verdana" w:cs="Times New Roman"/>
                <w:color w:val="000000"/>
                <w:sz w:val="20"/>
                <w:szCs w:val="20"/>
              </w:rPr>
            </w:pPr>
            <w:r w:rsidRPr="00B3316B">
              <w:rPr>
                <w:rFonts w:ascii="Verdana" w:eastAsia="Times New Roman" w:hAnsi="Verdana" w:cs="Times New Roman"/>
                <w:color w:val="000000"/>
                <w:sz w:val="20"/>
                <w:szCs w:val="20"/>
              </w:rPr>
              <w:t>Wildlife Guzzlers</w:t>
            </w:r>
          </w:p>
        </w:tc>
        <w:tc>
          <w:tcPr>
            <w:tcW w:w="1350" w:type="dxa"/>
            <w:tcBorders>
              <w:top w:val="nil"/>
              <w:left w:val="nil"/>
              <w:bottom w:val="single" w:sz="4" w:space="0" w:color="auto"/>
              <w:right w:val="single" w:sz="4" w:space="0" w:color="auto"/>
            </w:tcBorders>
            <w:shd w:val="clear" w:color="auto" w:fill="auto"/>
            <w:noWrap/>
            <w:vAlign w:val="center"/>
            <w:hideMark/>
          </w:tcPr>
          <w:p w14:paraId="4F5CB38B" w14:textId="77777777" w:rsidR="00DA6932" w:rsidRPr="00B3316B" w:rsidRDefault="00DA6932" w:rsidP="007C6DA4">
            <w:pPr>
              <w:spacing w:after="0" w:line="240" w:lineRule="auto"/>
              <w:jc w:val="right"/>
              <w:rPr>
                <w:rFonts w:ascii="Verdana" w:eastAsia="Times New Roman" w:hAnsi="Verdana" w:cs="Times New Roman"/>
                <w:color w:val="000000"/>
                <w:sz w:val="20"/>
                <w:szCs w:val="20"/>
              </w:rPr>
            </w:pPr>
            <w:r w:rsidRPr="00B3316B">
              <w:rPr>
                <w:rFonts w:ascii="Verdana" w:eastAsia="Times New Roman" w:hAnsi="Verdana" w:cs="Times New Roman"/>
                <w:color w:val="000000"/>
                <w:sz w:val="20"/>
                <w:szCs w:val="20"/>
              </w:rPr>
              <w:t>5</w:t>
            </w:r>
          </w:p>
        </w:tc>
        <w:tc>
          <w:tcPr>
            <w:tcW w:w="1330" w:type="dxa"/>
            <w:tcBorders>
              <w:top w:val="nil"/>
              <w:left w:val="nil"/>
              <w:bottom w:val="single" w:sz="4" w:space="0" w:color="auto"/>
              <w:right w:val="single" w:sz="4" w:space="0" w:color="auto"/>
            </w:tcBorders>
            <w:shd w:val="clear" w:color="auto" w:fill="auto"/>
            <w:noWrap/>
            <w:vAlign w:val="center"/>
            <w:hideMark/>
          </w:tcPr>
          <w:p w14:paraId="3260CA51" w14:textId="77777777" w:rsidR="00DA6932" w:rsidRPr="003C1D2B" w:rsidRDefault="00DA6932" w:rsidP="007C6DA4">
            <w:pPr>
              <w:spacing w:after="0" w:line="240" w:lineRule="auto"/>
              <w:rPr>
                <w:rFonts w:ascii="Verdana" w:eastAsia="Times New Roman" w:hAnsi="Verdana" w:cs="Times New Roman"/>
                <w:color w:val="000000"/>
                <w:sz w:val="20"/>
                <w:szCs w:val="20"/>
              </w:rPr>
            </w:pPr>
            <w:r w:rsidRPr="003C1D2B">
              <w:rPr>
                <w:rFonts w:ascii="Verdana" w:eastAsia="Times New Roman" w:hAnsi="Verdana" w:cs="Times New Roman"/>
                <w:color w:val="000000"/>
                <w:sz w:val="20"/>
                <w:szCs w:val="20"/>
              </w:rPr>
              <w:t>structures</w:t>
            </w:r>
          </w:p>
        </w:tc>
        <w:tc>
          <w:tcPr>
            <w:tcW w:w="1260" w:type="dxa"/>
            <w:tcBorders>
              <w:top w:val="nil"/>
              <w:left w:val="nil"/>
              <w:bottom w:val="single" w:sz="4" w:space="0" w:color="auto"/>
              <w:right w:val="single" w:sz="4" w:space="0" w:color="auto"/>
            </w:tcBorders>
            <w:shd w:val="clear" w:color="auto" w:fill="auto"/>
            <w:noWrap/>
            <w:vAlign w:val="center"/>
            <w:hideMark/>
          </w:tcPr>
          <w:p w14:paraId="463E51B4" w14:textId="77777777" w:rsidR="00DA6932" w:rsidRPr="00B3316B" w:rsidRDefault="00DA6932" w:rsidP="007C6DA4">
            <w:pPr>
              <w:spacing w:after="0" w:line="240" w:lineRule="auto"/>
              <w:jc w:val="right"/>
              <w:rPr>
                <w:rFonts w:ascii="Verdana" w:eastAsia="Times New Roman" w:hAnsi="Verdana" w:cs="Times New Roman"/>
                <w:color w:val="000000"/>
                <w:sz w:val="20"/>
                <w:szCs w:val="20"/>
              </w:rPr>
            </w:pPr>
            <w:r w:rsidRPr="00B3316B">
              <w:rPr>
                <w:rFonts w:ascii="Verdana" w:eastAsia="Times New Roman" w:hAnsi="Verdana" w:cs="Times New Roman"/>
                <w:color w:val="000000"/>
                <w:sz w:val="20"/>
                <w:szCs w:val="20"/>
              </w:rPr>
              <w:t xml:space="preserve">$3,000 </w:t>
            </w:r>
          </w:p>
        </w:tc>
        <w:tc>
          <w:tcPr>
            <w:tcW w:w="1710" w:type="dxa"/>
            <w:tcBorders>
              <w:top w:val="nil"/>
              <w:left w:val="nil"/>
              <w:bottom w:val="single" w:sz="4" w:space="0" w:color="auto"/>
              <w:right w:val="single" w:sz="4" w:space="0" w:color="auto"/>
            </w:tcBorders>
            <w:shd w:val="clear" w:color="auto" w:fill="auto"/>
            <w:noWrap/>
            <w:vAlign w:val="bottom"/>
            <w:hideMark/>
          </w:tcPr>
          <w:p w14:paraId="5FD13CC8" w14:textId="77777777" w:rsidR="00DA6932" w:rsidRPr="00B3316B" w:rsidRDefault="00DA6932" w:rsidP="007C6DA4">
            <w:pPr>
              <w:spacing w:after="0" w:line="240" w:lineRule="auto"/>
              <w:jc w:val="right"/>
              <w:rPr>
                <w:rFonts w:ascii="Verdana" w:eastAsia="Times New Roman" w:hAnsi="Verdana" w:cs="Times New Roman"/>
                <w:color w:val="000000"/>
                <w:sz w:val="20"/>
                <w:szCs w:val="20"/>
              </w:rPr>
            </w:pPr>
            <w:r w:rsidRPr="00B3316B">
              <w:rPr>
                <w:rFonts w:ascii="Verdana" w:eastAsia="Times New Roman" w:hAnsi="Verdana" w:cs="Times New Roman"/>
                <w:color w:val="000000"/>
                <w:sz w:val="20"/>
                <w:szCs w:val="20"/>
              </w:rPr>
              <w:t xml:space="preserve">$15,000 </w:t>
            </w:r>
          </w:p>
        </w:tc>
      </w:tr>
      <w:tr w:rsidR="00DA6932" w:rsidRPr="005357C0" w14:paraId="200DE9BD" w14:textId="77777777" w:rsidTr="00F07738">
        <w:trPr>
          <w:trHeight w:val="288"/>
        </w:trPr>
        <w:tc>
          <w:tcPr>
            <w:tcW w:w="3600" w:type="dxa"/>
            <w:tcBorders>
              <w:top w:val="nil"/>
              <w:left w:val="single" w:sz="8" w:space="0" w:color="auto"/>
              <w:bottom w:val="single" w:sz="4" w:space="0" w:color="auto"/>
              <w:right w:val="single" w:sz="4" w:space="0" w:color="auto"/>
            </w:tcBorders>
            <w:shd w:val="clear" w:color="auto" w:fill="auto"/>
            <w:noWrap/>
            <w:vAlign w:val="bottom"/>
            <w:hideMark/>
          </w:tcPr>
          <w:p w14:paraId="4C5C2B80" w14:textId="77777777" w:rsidR="00DA6932" w:rsidRPr="00B3316B" w:rsidRDefault="00DA6932" w:rsidP="007C6DA4">
            <w:pPr>
              <w:spacing w:after="0" w:line="240" w:lineRule="auto"/>
              <w:rPr>
                <w:rFonts w:ascii="Verdana" w:eastAsia="Times New Roman" w:hAnsi="Verdana" w:cs="Times New Roman"/>
                <w:color w:val="000000"/>
                <w:sz w:val="20"/>
                <w:szCs w:val="20"/>
              </w:rPr>
            </w:pPr>
            <w:r w:rsidRPr="00B3316B">
              <w:rPr>
                <w:rFonts w:ascii="Verdana" w:eastAsia="Times New Roman" w:hAnsi="Verdana" w:cs="Times New Roman"/>
                <w:color w:val="000000"/>
                <w:sz w:val="20"/>
                <w:szCs w:val="20"/>
              </w:rPr>
              <w:t>Fish Habitat Structures</w:t>
            </w:r>
          </w:p>
        </w:tc>
        <w:tc>
          <w:tcPr>
            <w:tcW w:w="1350" w:type="dxa"/>
            <w:tcBorders>
              <w:top w:val="nil"/>
              <w:left w:val="nil"/>
              <w:bottom w:val="single" w:sz="4" w:space="0" w:color="auto"/>
              <w:right w:val="single" w:sz="4" w:space="0" w:color="auto"/>
            </w:tcBorders>
            <w:shd w:val="clear" w:color="auto" w:fill="auto"/>
            <w:noWrap/>
            <w:vAlign w:val="center"/>
            <w:hideMark/>
          </w:tcPr>
          <w:p w14:paraId="06FDA8C4" w14:textId="77777777" w:rsidR="00DA6932" w:rsidRPr="00B3316B" w:rsidRDefault="00DA6932" w:rsidP="007C6DA4">
            <w:pPr>
              <w:spacing w:after="0" w:line="240" w:lineRule="auto"/>
              <w:jc w:val="right"/>
              <w:rPr>
                <w:rFonts w:ascii="Verdana" w:eastAsia="Times New Roman" w:hAnsi="Verdana" w:cs="Times New Roman"/>
                <w:color w:val="000000"/>
                <w:sz w:val="20"/>
                <w:szCs w:val="20"/>
              </w:rPr>
            </w:pPr>
            <w:r w:rsidRPr="00B3316B">
              <w:rPr>
                <w:rFonts w:ascii="Verdana" w:eastAsia="Times New Roman" w:hAnsi="Verdana" w:cs="Times New Roman"/>
                <w:color w:val="000000"/>
                <w:sz w:val="20"/>
                <w:szCs w:val="20"/>
              </w:rPr>
              <w:t>5</w:t>
            </w:r>
          </w:p>
        </w:tc>
        <w:tc>
          <w:tcPr>
            <w:tcW w:w="1330" w:type="dxa"/>
            <w:tcBorders>
              <w:top w:val="nil"/>
              <w:left w:val="nil"/>
              <w:bottom w:val="single" w:sz="4" w:space="0" w:color="auto"/>
              <w:right w:val="single" w:sz="4" w:space="0" w:color="auto"/>
            </w:tcBorders>
            <w:shd w:val="clear" w:color="auto" w:fill="auto"/>
            <w:noWrap/>
            <w:vAlign w:val="center"/>
            <w:hideMark/>
          </w:tcPr>
          <w:p w14:paraId="4C4023D2" w14:textId="77777777" w:rsidR="00DA6932" w:rsidRPr="003C1D2B" w:rsidRDefault="00DA6932" w:rsidP="007C6DA4">
            <w:pPr>
              <w:spacing w:after="0" w:line="240" w:lineRule="auto"/>
              <w:rPr>
                <w:rFonts w:ascii="Verdana" w:eastAsia="Times New Roman" w:hAnsi="Verdana" w:cs="Times New Roman"/>
                <w:color w:val="000000"/>
                <w:sz w:val="20"/>
                <w:szCs w:val="20"/>
              </w:rPr>
            </w:pPr>
            <w:r w:rsidRPr="003C1D2B">
              <w:rPr>
                <w:rFonts w:ascii="Verdana" w:eastAsia="Times New Roman" w:hAnsi="Verdana" w:cs="Times New Roman"/>
                <w:color w:val="000000"/>
                <w:sz w:val="20"/>
                <w:szCs w:val="20"/>
              </w:rPr>
              <w:t>each</w:t>
            </w:r>
          </w:p>
        </w:tc>
        <w:tc>
          <w:tcPr>
            <w:tcW w:w="1260" w:type="dxa"/>
            <w:tcBorders>
              <w:top w:val="nil"/>
              <w:left w:val="nil"/>
              <w:bottom w:val="single" w:sz="4" w:space="0" w:color="auto"/>
              <w:right w:val="single" w:sz="4" w:space="0" w:color="auto"/>
            </w:tcBorders>
            <w:shd w:val="clear" w:color="auto" w:fill="auto"/>
            <w:noWrap/>
            <w:vAlign w:val="center"/>
            <w:hideMark/>
          </w:tcPr>
          <w:p w14:paraId="53AB071B" w14:textId="77777777" w:rsidR="00DA6932" w:rsidRPr="00B3316B" w:rsidRDefault="00DA6932" w:rsidP="007C6DA4">
            <w:pPr>
              <w:spacing w:after="0" w:line="240" w:lineRule="auto"/>
              <w:jc w:val="right"/>
              <w:rPr>
                <w:rFonts w:ascii="Verdana" w:eastAsia="Times New Roman" w:hAnsi="Verdana" w:cs="Times New Roman"/>
                <w:color w:val="000000"/>
                <w:sz w:val="20"/>
                <w:szCs w:val="20"/>
              </w:rPr>
            </w:pPr>
            <w:r w:rsidRPr="00B3316B">
              <w:rPr>
                <w:rFonts w:ascii="Verdana" w:eastAsia="Times New Roman" w:hAnsi="Verdana" w:cs="Times New Roman"/>
                <w:color w:val="000000"/>
                <w:sz w:val="20"/>
                <w:szCs w:val="20"/>
              </w:rPr>
              <w:t xml:space="preserve">$45,000 </w:t>
            </w:r>
          </w:p>
        </w:tc>
        <w:tc>
          <w:tcPr>
            <w:tcW w:w="1710" w:type="dxa"/>
            <w:tcBorders>
              <w:top w:val="nil"/>
              <w:left w:val="nil"/>
              <w:bottom w:val="single" w:sz="4" w:space="0" w:color="auto"/>
              <w:right w:val="single" w:sz="4" w:space="0" w:color="auto"/>
            </w:tcBorders>
            <w:shd w:val="clear" w:color="auto" w:fill="auto"/>
            <w:noWrap/>
            <w:vAlign w:val="bottom"/>
            <w:hideMark/>
          </w:tcPr>
          <w:p w14:paraId="633C6C26" w14:textId="77777777" w:rsidR="00DA6932" w:rsidRPr="00B3316B" w:rsidRDefault="00DA6932" w:rsidP="007C6DA4">
            <w:pPr>
              <w:spacing w:after="0" w:line="240" w:lineRule="auto"/>
              <w:jc w:val="right"/>
              <w:rPr>
                <w:rFonts w:ascii="Verdana" w:eastAsia="Times New Roman" w:hAnsi="Verdana" w:cs="Times New Roman"/>
                <w:color w:val="000000"/>
                <w:sz w:val="20"/>
                <w:szCs w:val="20"/>
              </w:rPr>
            </w:pPr>
            <w:r w:rsidRPr="00B3316B">
              <w:rPr>
                <w:rFonts w:ascii="Verdana" w:eastAsia="Times New Roman" w:hAnsi="Verdana" w:cs="Times New Roman"/>
                <w:color w:val="000000"/>
                <w:sz w:val="20"/>
                <w:szCs w:val="20"/>
              </w:rPr>
              <w:t xml:space="preserve">$225,000 </w:t>
            </w:r>
          </w:p>
        </w:tc>
      </w:tr>
      <w:tr w:rsidR="00DA6932" w:rsidRPr="005357C0" w14:paraId="6409D0F3" w14:textId="77777777" w:rsidTr="00F07738">
        <w:trPr>
          <w:trHeight w:val="288"/>
        </w:trPr>
        <w:tc>
          <w:tcPr>
            <w:tcW w:w="3600" w:type="dxa"/>
            <w:tcBorders>
              <w:top w:val="nil"/>
              <w:left w:val="single" w:sz="8" w:space="0" w:color="auto"/>
              <w:bottom w:val="single" w:sz="4" w:space="0" w:color="auto"/>
              <w:right w:val="single" w:sz="4" w:space="0" w:color="auto"/>
            </w:tcBorders>
            <w:shd w:val="clear" w:color="auto" w:fill="auto"/>
            <w:noWrap/>
            <w:vAlign w:val="bottom"/>
            <w:hideMark/>
          </w:tcPr>
          <w:p w14:paraId="594C52AD" w14:textId="77777777" w:rsidR="00DA6932" w:rsidRPr="00B3316B" w:rsidRDefault="00DA6932" w:rsidP="007C6DA4">
            <w:pPr>
              <w:spacing w:after="0" w:line="240" w:lineRule="auto"/>
              <w:rPr>
                <w:rFonts w:ascii="Verdana" w:eastAsia="Times New Roman" w:hAnsi="Verdana" w:cs="Times New Roman"/>
                <w:color w:val="000000"/>
                <w:sz w:val="20"/>
                <w:szCs w:val="20"/>
              </w:rPr>
            </w:pPr>
            <w:r w:rsidRPr="00B3316B">
              <w:rPr>
                <w:rFonts w:ascii="Verdana" w:eastAsia="Times New Roman" w:hAnsi="Verdana" w:cs="Times New Roman"/>
                <w:color w:val="000000"/>
                <w:sz w:val="20"/>
                <w:szCs w:val="20"/>
              </w:rPr>
              <w:t>Developed Rec Sites</w:t>
            </w:r>
          </w:p>
        </w:tc>
        <w:tc>
          <w:tcPr>
            <w:tcW w:w="1350" w:type="dxa"/>
            <w:tcBorders>
              <w:top w:val="nil"/>
              <w:left w:val="nil"/>
              <w:bottom w:val="single" w:sz="4" w:space="0" w:color="auto"/>
              <w:right w:val="single" w:sz="4" w:space="0" w:color="auto"/>
            </w:tcBorders>
            <w:shd w:val="clear" w:color="auto" w:fill="auto"/>
            <w:noWrap/>
            <w:vAlign w:val="center"/>
            <w:hideMark/>
          </w:tcPr>
          <w:p w14:paraId="600C9614" w14:textId="77777777" w:rsidR="00DA6932" w:rsidRPr="00B3316B" w:rsidRDefault="00DA6932" w:rsidP="007C6DA4">
            <w:pPr>
              <w:spacing w:after="0" w:line="240" w:lineRule="auto"/>
              <w:jc w:val="right"/>
              <w:rPr>
                <w:rFonts w:ascii="Verdana" w:eastAsia="Times New Roman" w:hAnsi="Verdana" w:cs="Times New Roman"/>
                <w:color w:val="000000"/>
                <w:sz w:val="20"/>
                <w:szCs w:val="20"/>
              </w:rPr>
            </w:pPr>
            <w:r w:rsidRPr="00B3316B">
              <w:rPr>
                <w:rFonts w:ascii="Verdana" w:eastAsia="Times New Roman" w:hAnsi="Verdana" w:cs="Times New Roman"/>
                <w:color w:val="000000"/>
                <w:sz w:val="20"/>
                <w:szCs w:val="20"/>
              </w:rPr>
              <w:t>10</w:t>
            </w:r>
          </w:p>
        </w:tc>
        <w:tc>
          <w:tcPr>
            <w:tcW w:w="1330" w:type="dxa"/>
            <w:tcBorders>
              <w:top w:val="nil"/>
              <w:left w:val="nil"/>
              <w:bottom w:val="single" w:sz="4" w:space="0" w:color="auto"/>
              <w:right w:val="single" w:sz="4" w:space="0" w:color="auto"/>
            </w:tcBorders>
            <w:shd w:val="clear" w:color="auto" w:fill="auto"/>
            <w:noWrap/>
            <w:vAlign w:val="center"/>
            <w:hideMark/>
          </w:tcPr>
          <w:p w14:paraId="5DE6784C" w14:textId="77777777" w:rsidR="00DA6932" w:rsidRPr="003C1D2B" w:rsidRDefault="00DA6932" w:rsidP="007C6DA4">
            <w:pPr>
              <w:spacing w:after="0" w:line="240" w:lineRule="auto"/>
              <w:rPr>
                <w:rFonts w:ascii="Verdana" w:eastAsia="Times New Roman" w:hAnsi="Verdana" w:cs="Times New Roman"/>
                <w:color w:val="000000"/>
                <w:sz w:val="20"/>
                <w:szCs w:val="20"/>
              </w:rPr>
            </w:pPr>
            <w:r w:rsidRPr="003C1D2B">
              <w:rPr>
                <w:rFonts w:ascii="Verdana" w:eastAsia="Times New Roman" w:hAnsi="Verdana" w:cs="Times New Roman"/>
                <w:color w:val="000000"/>
                <w:sz w:val="20"/>
                <w:szCs w:val="20"/>
              </w:rPr>
              <w:t>sites</w:t>
            </w:r>
          </w:p>
        </w:tc>
        <w:tc>
          <w:tcPr>
            <w:tcW w:w="1260" w:type="dxa"/>
            <w:tcBorders>
              <w:top w:val="nil"/>
              <w:left w:val="nil"/>
              <w:bottom w:val="single" w:sz="4" w:space="0" w:color="auto"/>
              <w:right w:val="single" w:sz="4" w:space="0" w:color="auto"/>
            </w:tcBorders>
            <w:shd w:val="clear" w:color="auto" w:fill="auto"/>
            <w:noWrap/>
            <w:vAlign w:val="center"/>
            <w:hideMark/>
          </w:tcPr>
          <w:p w14:paraId="6DA1DF30" w14:textId="77777777" w:rsidR="00DA6932" w:rsidRPr="00B3316B" w:rsidRDefault="00DA6932" w:rsidP="007C6DA4">
            <w:pPr>
              <w:spacing w:after="0" w:line="240" w:lineRule="auto"/>
              <w:jc w:val="right"/>
              <w:rPr>
                <w:rFonts w:ascii="Verdana" w:eastAsia="Times New Roman" w:hAnsi="Verdana" w:cs="Times New Roman"/>
                <w:color w:val="000000"/>
                <w:sz w:val="20"/>
                <w:szCs w:val="20"/>
              </w:rPr>
            </w:pPr>
            <w:r w:rsidRPr="00B3316B">
              <w:rPr>
                <w:rFonts w:ascii="Verdana" w:eastAsia="Times New Roman" w:hAnsi="Verdana" w:cs="Times New Roman"/>
                <w:color w:val="000000"/>
                <w:sz w:val="20"/>
                <w:szCs w:val="20"/>
              </w:rPr>
              <w:t xml:space="preserve">$5,000 </w:t>
            </w:r>
          </w:p>
        </w:tc>
        <w:tc>
          <w:tcPr>
            <w:tcW w:w="1710" w:type="dxa"/>
            <w:tcBorders>
              <w:top w:val="nil"/>
              <w:left w:val="nil"/>
              <w:bottom w:val="single" w:sz="4" w:space="0" w:color="auto"/>
              <w:right w:val="single" w:sz="4" w:space="0" w:color="auto"/>
            </w:tcBorders>
            <w:shd w:val="clear" w:color="auto" w:fill="auto"/>
            <w:noWrap/>
            <w:vAlign w:val="bottom"/>
            <w:hideMark/>
          </w:tcPr>
          <w:p w14:paraId="75FC1DA2" w14:textId="77777777" w:rsidR="00DA6932" w:rsidRPr="00B3316B" w:rsidRDefault="00DA6932" w:rsidP="007C6DA4">
            <w:pPr>
              <w:spacing w:after="0" w:line="240" w:lineRule="auto"/>
              <w:jc w:val="right"/>
              <w:rPr>
                <w:rFonts w:ascii="Verdana" w:eastAsia="Times New Roman" w:hAnsi="Verdana" w:cs="Times New Roman"/>
                <w:color w:val="000000"/>
                <w:sz w:val="20"/>
                <w:szCs w:val="20"/>
              </w:rPr>
            </w:pPr>
            <w:r w:rsidRPr="00B3316B">
              <w:rPr>
                <w:rFonts w:ascii="Verdana" w:eastAsia="Times New Roman" w:hAnsi="Verdana" w:cs="Times New Roman"/>
                <w:color w:val="000000"/>
                <w:sz w:val="20"/>
                <w:szCs w:val="20"/>
              </w:rPr>
              <w:t xml:space="preserve">$50,000 </w:t>
            </w:r>
          </w:p>
        </w:tc>
      </w:tr>
      <w:tr w:rsidR="00DA6932" w:rsidRPr="005357C0" w14:paraId="5AC36BC9" w14:textId="77777777" w:rsidTr="00F07738">
        <w:trPr>
          <w:trHeight w:val="288"/>
        </w:trPr>
        <w:tc>
          <w:tcPr>
            <w:tcW w:w="3600" w:type="dxa"/>
            <w:tcBorders>
              <w:top w:val="nil"/>
              <w:left w:val="single" w:sz="8" w:space="0" w:color="auto"/>
              <w:bottom w:val="single" w:sz="4" w:space="0" w:color="auto"/>
              <w:right w:val="single" w:sz="4" w:space="0" w:color="auto"/>
            </w:tcBorders>
            <w:shd w:val="clear" w:color="auto" w:fill="auto"/>
            <w:noWrap/>
            <w:vAlign w:val="bottom"/>
            <w:hideMark/>
          </w:tcPr>
          <w:p w14:paraId="4BE5146D" w14:textId="77777777" w:rsidR="00DA6932" w:rsidRPr="00B3316B" w:rsidRDefault="00DA6932" w:rsidP="007C6DA4">
            <w:pPr>
              <w:spacing w:after="0" w:line="240" w:lineRule="auto"/>
              <w:rPr>
                <w:rFonts w:ascii="Verdana" w:eastAsia="Times New Roman" w:hAnsi="Verdana" w:cs="Times New Roman"/>
                <w:color w:val="000000"/>
                <w:sz w:val="20"/>
                <w:szCs w:val="20"/>
              </w:rPr>
            </w:pPr>
            <w:r w:rsidRPr="00B3316B">
              <w:rPr>
                <w:rFonts w:ascii="Verdana" w:eastAsia="Times New Roman" w:hAnsi="Verdana" w:cs="Times New Roman"/>
                <w:color w:val="000000"/>
                <w:sz w:val="20"/>
                <w:szCs w:val="20"/>
              </w:rPr>
              <w:t>Administrative sites- Blue Ledge Mine CERCLA site</w:t>
            </w:r>
          </w:p>
        </w:tc>
        <w:tc>
          <w:tcPr>
            <w:tcW w:w="1350" w:type="dxa"/>
            <w:tcBorders>
              <w:top w:val="nil"/>
              <w:left w:val="nil"/>
              <w:bottom w:val="single" w:sz="4" w:space="0" w:color="auto"/>
              <w:right w:val="single" w:sz="4" w:space="0" w:color="auto"/>
            </w:tcBorders>
            <w:shd w:val="clear" w:color="auto" w:fill="auto"/>
            <w:noWrap/>
            <w:vAlign w:val="center"/>
            <w:hideMark/>
          </w:tcPr>
          <w:p w14:paraId="2E4D6833" w14:textId="77777777" w:rsidR="00DA6932" w:rsidRPr="00B3316B" w:rsidRDefault="00DA6932" w:rsidP="007C6DA4">
            <w:pPr>
              <w:spacing w:after="0" w:line="240" w:lineRule="auto"/>
              <w:jc w:val="right"/>
              <w:rPr>
                <w:rFonts w:ascii="Verdana" w:eastAsia="Times New Roman" w:hAnsi="Verdana" w:cs="Times New Roman"/>
                <w:color w:val="000000"/>
                <w:sz w:val="20"/>
                <w:szCs w:val="20"/>
              </w:rPr>
            </w:pPr>
            <w:r w:rsidRPr="00B3316B">
              <w:rPr>
                <w:rFonts w:ascii="Verdana" w:eastAsia="Times New Roman" w:hAnsi="Verdana" w:cs="Times New Roman"/>
                <w:color w:val="000000"/>
                <w:sz w:val="20"/>
                <w:szCs w:val="20"/>
              </w:rPr>
              <w:t>1</w:t>
            </w:r>
          </w:p>
        </w:tc>
        <w:tc>
          <w:tcPr>
            <w:tcW w:w="1330" w:type="dxa"/>
            <w:tcBorders>
              <w:top w:val="nil"/>
              <w:left w:val="nil"/>
              <w:bottom w:val="single" w:sz="4" w:space="0" w:color="auto"/>
              <w:right w:val="single" w:sz="4" w:space="0" w:color="auto"/>
            </w:tcBorders>
            <w:shd w:val="clear" w:color="auto" w:fill="auto"/>
            <w:noWrap/>
            <w:vAlign w:val="center"/>
            <w:hideMark/>
          </w:tcPr>
          <w:p w14:paraId="6AA334C2" w14:textId="77777777" w:rsidR="00DA6932" w:rsidRPr="003C1D2B" w:rsidRDefault="00DA6932" w:rsidP="007C6DA4">
            <w:pPr>
              <w:spacing w:after="0" w:line="240" w:lineRule="auto"/>
              <w:rPr>
                <w:rFonts w:ascii="Verdana" w:eastAsia="Times New Roman" w:hAnsi="Verdana" w:cs="Times New Roman"/>
                <w:color w:val="000000"/>
                <w:sz w:val="20"/>
                <w:szCs w:val="20"/>
              </w:rPr>
            </w:pPr>
            <w:r w:rsidRPr="003C1D2B">
              <w:rPr>
                <w:rFonts w:ascii="Verdana" w:eastAsia="Times New Roman" w:hAnsi="Verdana" w:cs="Times New Roman"/>
                <w:color w:val="000000"/>
                <w:sz w:val="20"/>
                <w:szCs w:val="20"/>
              </w:rPr>
              <w:t>sites</w:t>
            </w:r>
          </w:p>
        </w:tc>
        <w:tc>
          <w:tcPr>
            <w:tcW w:w="1260" w:type="dxa"/>
            <w:tcBorders>
              <w:top w:val="nil"/>
              <w:left w:val="nil"/>
              <w:bottom w:val="single" w:sz="4" w:space="0" w:color="auto"/>
              <w:right w:val="single" w:sz="4" w:space="0" w:color="auto"/>
            </w:tcBorders>
            <w:shd w:val="clear" w:color="auto" w:fill="auto"/>
            <w:noWrap/>
            <w:vAlign w:val="center"/>
            <w:hideMark/>
          </w:tcPr>
          <w:p w14:paraId="122BD437" w14:textId="77777777" w:rsidR="00DA6932" w:rsidRPr="00B3316B" w:rsidRDefault="00DA6932" w:rsidP="007C6DA4">
            <w:pPr>
              <w:spacing w:after="0" w:line="240" w:lineRule="auto"/>
              <w:jc w:val="right"/>
              <w:rPr>
                <w:rFonts w:ascii="Verdana" w:eastAsia="Times New Roman" w:hAnsi="Verdana" w:cs="Times New Roman"/>
                <w:color w:val="000000"/>
                <w:sz w:val="20"/>
                <w:szCs w:val="20"/>
              </w:rPr>
            </w:pPr>
            <w:r w:rsidRPr="00B3316B">
              <w:rPr>
                <w:rFonts w:ascii="Verdana" w:eastAsia="Times New Roman" w:hAnsi="Verdana" w:cs="Times New Roman"/>
                <w:color w:val="000000"/>
                <w:sz w:val="20"/>
                <w:szCs w:val="20"/>
              </w:rPr>
              <w:t xml:space="preserve">$20,000 </w:t>
            </w:r>
          </w:p>
        </w:tc>
        <w:tc>
          <w:tcPr>
            <w:tcW w:w="1710" w:type="dxa"/>
            <w:tcBorders>
              <w:top w:val="nil"/>
              <w:left w:val="nil"/>
              <w:bottom w:val="single" w:sz="4" w:space="0" w:color="auto"/>
              <w:right w:val="single" w:sz="4" w:space="0" w:color="auto"/>
            </w:tcBorders>
            <w:shd w:val="clear" w:color="auto" w:fill="auto"/>
            <w:noWrap/>
            <w:vAlign w:val="bottom"/>
            <w:hideMark/>
          </w:tcPr>
          <w:p w14:paraId="3678FE60" w14:textId="77777777" w:rsidR="00DA6932" w:rsidRPr="00B3316B" w:rsidRDefault="00DA6932" w:rsidP="007C6DA4">
            <w:pPr>
              <w:spacing w:after="0" w:line="240" w:lineRule="auto"/>
              <w:jc w:val="right"/>
              <w:rPr>
                <w:rFonts w:ascii="Verdana" w:eastAsia="Times New Roman" w:hAnsi="Verdana" w:cs="Times New Roman"/>
                <w:color w:val="000000"/>
                <w:sz w:val="20"/>
                <w:szCs w:val="20"/>
              </w:rPr>
            </w:pPr>
            <w:r w:rsidRPr="00B3316B">
              <w:rPr>
                <w:rFonts w:ascii="Verdana" w:eastAsia="Times New Roman" w:hAnsi="Verdana" w:cs="Times New Roman"/>
                <w:color w:val="000000"/>
                <w:sz w:val="20"/>
                <w:szCs w:val="20"/>
              </w:rPr>
              <w:t xml:space="preserve">$20,000 </w:t>
            </w:r>
          </w:p>
        </w:tc>
      </w:tr>
      <w:tr w:rsidR="00DA6932" w:rsidRPr="005357C0" w14:paraId="1313ACF3" w14:textId="77777777" w:rsidTr="00F07738">
        <w:trPr>
          <w:trHeight w:val="288"/>
        </w:trPr>
        <w:tc>
          <w:tcPr>
            <w:tcW w:w="3600" w:type="dxa"/>
            <w:tcBorders>
              <w:top w:val="nil"/>
              <w:left w:val="single" w:sz="8" w:space="0" w:color="auto"/>
              <w:bottom w:val="single" w:sz="4" w:space="0" w:color="auto"/>
              <w:right w:val="single" w:sz="4" w:space="0" w:color="auto"/>
            </w:tcBorders>
            <w:shd w:val="clear" w:color="auto" w:fill="auto"/>
            <w:noWrap/>
            <w:vAlign w:val="bottom"/>
            <w:hideMark/>
          </w:tcPr>
          <w:p w14:paraId="3A35B704" w14:textId="77777777" w:rsidR="00DA6932" w:rsidRPr="00B3316B" w:rsidRDefault="00DA6932" w:rsidP="007C6DA4">
            <w:pPr>
              <w:spacing w:after="0" w:line="240" w:lineRule="auto"/>
              <w:rPr>
                <w:rFonts w:ascii="Verdana" w:eastAsia="Times New Roman" w:hAnsi="Verdana" w:cs="Times New Roman"/>
                <w:color w:val="000000"/>
                <w:sz w:val="20"/>
                <w:szCs w:val="20"/>
              </w:rPr>
            </w:pPr>
            <w:r w:rsidRPr="00B3316B">
              <w:rPr>
                <w:rFonts w:ascii="Verdana" w:eastAsia="Times New Roman" w:hAnsi="Verdana" w:cs="Times New Roman"/>
                <w:color w:val="000000"/>
                <w:sz w:val="20"/>
                <w:szCs w:val="20"/>
              </w:rPr>
              <w:t>Cultural site protection</w:t>
            </w:r>
          </w:p>
        </w:tc>
        <w:tc>
          <w:tcPr>
            <w:tcW w:w="1350" w:type="dxa"/>
            <w:tcBorders>
              <w:top w:val="nil"/>
              <w:left w:val="nil"/>
              <w:bottom w:val="single" w:sz="4" w:space="0" w:color="auto"/>
              <w:right w:val="single" w:sz="4" w:space="0" w:color="auto"/>
            </w:tcBorders>
            <w:shd w:val="clear" w:color="auto" w:fill="auto"/>
            <w:noWrap/>
            <w:vAlign w:val="center"/>
            <w:hideMark/>
          </w:tcPr>
          <w:p w14:paraId="39BAE321" w14:textId="77777777" w:rsidR="00DA6932" w:rsidRPr="00B3316B" w:rsidRDefault="00DA6932" w:rsidP="007C6DA4">
            <w:pPr>
              <w:spacing w:after="0" w:line="240" w:lineRule="auto"/>
              <w:jc w:val="right"/>
              <w:rPr>
                <w:rFonts w:ascii="Verdana" w:eastAsia="Times New Roman" w:hAnsi="Verdana" w:cs="Times New Roman"/>
                <w:color w:val="000000"/>
                <w:sz w:val="20"/>
                <w:szCs w:val="20"/>
              </w:rPr>
            </w:pPr>
            <w:r w:rsidRPr="00B3316B">
              <w:rPr>
                <w:rFonts w:ascii="Verdana" w:eastAsia="Times New Roman" w:hAnsi="Verdana" w:cs="Times New Roman"/>
                <w:color w:val="000000"/>
                <w:sz w:val="20"/>
                <w:szCs w:val="20"/>
              </w:rPr>
              <w:t>12</w:t>
            </w:r>
          </w:p>
        </w:tc>
        <w:tc>
          <w:tcPr>
            <w:tcW w:w="1330" w:type="dxa"/>
            <w:tcBorders>
              <w:top w:val="nil"/>
              <w:left w:val="nil"/>
              <w:bottom w:val="single" w:sz="4" w:space="0" w:color="auto"/>
              <w:right w:val="single" w:sz="4" w:space="0" w:color="auto"/>
            </w:tcBorders>
            <w:shd w:val="clear" w:color="auto" w:fill="auto"/>
            <w:noWrap/>
            <w:vAlign w:val="center"/>
            <w:hideMark/>
          </w:tcPr>
          <w:p w14:paraId="51A83830" w14:textId="77777777" w:rsidR="00DA6932" w:rsidRPr="003C1D2B" w:rsidRDefault="00DA6932" w:rsidP="007C6DA4">
            <w:pPr>
              <w:spacing w:after="0" w:line="240" w:lineRule="auto"/>
              <w:rPr>
                <w:rFonts w:ascii="Verdana" w:eastAsia="Times New Roman" w:hAnsi="Verdana" w:cs="Times New Roman"/>
                <w:color w:val="000000"/>
                <w:sz w:val="20"/>
                <w:szCs w:val="20"/>
              </w:rPr>
            </w:pPr>
            <w:r w:rsidRPr="003C1D2B">
              <w:rPr>
                <w:rFonts w:ascii="Verdana" w:eastAsia="Times New Roman" w:hAnsi="Verdana" w:cs="Times New Roman"/>
                <w:color w:val="000000"/>
                <w:sz w:val="20"/>
                <w:szCs w:val="20"/>
              </w:rPr>
              <w:t>sites</w:t>
            </w:r>
          </w:p>
        </w:tc>
        <w:tc>
          <w:tcPr>
            <w:tcW w:w="1260" w:type="dxa"/>
            <w:tcBorders>
              <w:top w:val="nil"/>
              <w:left w:val="nil"/>
              <w:bottom w:val="single" w:sz="4" w:space="0" w:color="auto"/>
              <w:right w:val="single" w:sz="4" w:space="0" w:color="auto"/>
            </w:tcBorders>
            <w:shd w:val="clear" w:color="auto" w:fill="auto"/>
            <w:noWrap/>
            <w:vAlign w:val="center"/>
            <w:hideMark/>
          </w:tcPr>
          <w:p w14:paraId="3D80630D" w14:textId="77777777" w:rsidR="00DA6932" w:rsidRPr="00B3316B" w:rsidRDefault="00DA6932" w:rsidP="007C6DA4">
            <w:pPr>
              <w:spacing w:after="0" w:line="240" w:lineRule="auto"/>
              <w:jc w:val="right"/>
              <w:rPr>
                <w:rFonts w:ascii="Verdana" w:eastAsia="Times New Roman" w:hAnsi="Verdana" w:cs="Times New Roman"/>
                <w:color w:val="000000"/>
                <w:sz w:val="20"/>
                <w:szCs w:val="20"/>
              </w:rPr>
            </w:pPr>
            <w:r w:rsidRPr="00B3316B">
              <w:rPr>
                <w:rFonts w:ascii="Verdana" w:eastAsia="Times New Roman" w:hAnsi="Verdana" w:cs="Times New Roman"/>
                <w:color w:val="000000"/>
                <w:sz w:val="20"/>
                <w:szCs w:val="20"/>
              </w:rPr>
              <w:t xml:space="preserve">$7,000 </w:t>
            </w:r>
          </w:p>
        </w:tc>
        <w:tc>
          <w:tcPr>
            <w:tcW w:w="1710" w:type="dxa"/>
            <w:tcBorders>
              <w:top w:val="nil"/>
              <w:left w:val="nil"/>
              <w:bottom w:val="single" w:sz="4" w:space="0" w:color="auto"/>
              <w:right w:val="single" w:sz="4" w:space="0" w:color="auto"/>
            </w:tcBorders>
            <w:shd w:val="clear" w:color="auto" w:fill="auto"/>
            <w:noWrap/>
            <w:vAlign w:val="bottom"/>
            <w:hideMark/>
          </w:tcPr>
          <w:p w14:paraId="0164CCDB" w14:textId="77777777" w:rsidR="00DA6932" w:rsidRPr="00B3316B" w:rsidRDefault="00DA6932" w:rsidP="007C6DA4">
            <w:pPr>
              <w:spacing w:after="0" w:line="240" w:lineRule="auto"/>
              <w:jc w:val="right"/>
              <w:rPr>
                <w:rFonts w:ascii="Verdana" w:eastAsia="Times New Roman" w:hAnsi="Verdana" w:cs="Times New Roman"/>
                <w:color w:val="000000"/>
                <w:sz w:val="20"/>
                <w:szCs w:val="20"/>
              </w:rPr>
            </w:pPr>
            <w:r w:rsidRPr="00B3316B">
              <w:rPr>
                <w:rFonts w:ascii="Verdana" w:eastAsia="Times New Roman" w:hAnsi="Verdana" w:cs="Times New Roman"/>
                <w:color w:val="000000"/>
                <w:sz w:val="20"/>
                <w:szCs w:val="20"/>
              </w:rPr>
              <w:t xml:space="preserve">$84,000 </w:t>
            </w:r>
          </w:p>
        </w:tc>
      </w:tr>
      <w:tr w:rsidR="00DA6932" w:rsidRPr="005357C0" w14:paraId="7A1C1ABD" w14:textId="77777777" w:rsidTr="00F07738">
        <w:trPr>
          <w:trHeight w:val="288"/>
        </w:trPr>
        <w:tc>
          <w:tcPr>
            <w:tcW w:w="3600" w:type="dxa"/>
            <w:tcBorders>
              <w:top w:val="nil"/>
              <w:left w:val="single" w:sz="8" w:space="0" w:color="auto"/>
              <w:bottom w:val="single" w:sz="4" w:space="0" w:color="auto"/>
              <w:right w:val="single" w:sz="4" w:space="0" w:color="auto"/>
            </w:tcBorders>
            <w:shd w:val="clear" w:color="auto" w:fill="auto"/>
            <w:noWrap/>
            <w:vAlign w:val="bottom"/>
            <w:hideMark/>
          </w:tcPr>
          <w:p w14:paraId="1E94720F" w14:textId="77777777" w:rsidR="00DA6932" w:rsidRPr="00B3316B" w:rsidRDefault="00DA6932" w:rsidP="007C6DA4">
            <w:pPr>
              <w:spacing w:after="0" w:line="240" w:lineRule="auto"/>
              <w:rPr>
                <w:rFonts w:ascii="Verdana" w:eastAsia="Times New Roman" w:hAnsi="Verdana" w:cs="Times New Roman"/>
                <w:color w:val="000000"/>
                <w:sz w:val="20"/>
                <w:szCs w:val="20"/>
              </w:rPr>
            </w:pPr>
            <w:r w:rsidRPr="00B3316B">
              <w:rPr>
                <w:rFonts w:ascii="Verdana" w:eastAsia="Times New Roman" w:hAnsi="Verdana" w:cs="Times New Roman"/>
                <w:color w:val="000000"/>
                <w:sz w:val="20"/>
                <w:szCs w:val="20"/>
              </w:rPr>
              <w:t>NEPA capacity</w:t>
            </w:r>
          </w:p>
        </w:tc>
        <w:tc>
          <w:tcPr>
            <w:tcW w:w="1350" w:type="dxa"/>
            <w:tcBorders>
              <w:top w:val="nil"/>
              <w:left w:val="nil"/>
              <w:bottom w:val="single" w:sz="4" w:space="0" w:color="auto"/>
              <w:right w:val="single" w:sz="4" w:space="0" w:color="auto"/>
            </w:tcBorders>
            <w:shd w:val="clear" w:color="auto" w:fill="auto"/>
            <w:noWrap/>
            <w:vAlign w:val="center"/>
            <w:hideMark/>
          </w:tcPr>
          <w:p w14:paraId="3FE87534" w14:textId="77777777" w:rsidR="00DA6932" w:rsidRPr="00B3316B" w:rsidRDefault="00DA6932" w:rsidP="007C6DA4">
            <w:pPr>
              <w:spacing w:after="0" w:line="240" w:lineRule="auto"/>
              <w:jc w:val="right"/>
              <w:rPr>
                <w:rFonts w:ascii="Verdana" w:eastAsia="Times New Roman" w:hAnsi="Verdana" w:cs="Times New Roman"/>
                <w:color w:val="000000"/>
                <w:sz w:val="20"/>
                <w:szCs w:val="20"/>
              </w:rPr>
            </w:pPr>
            <w:r w:rsidRPr="00B3316B">
              <w:rPr>
                <w:rFonts w:ascii="Verdana" w:eastAsia="Times New Roman" w:hAnsi="Verdana" w:cs="Times New Roman"/>
                <w:color w:val="000000"/>
                <w:sz w:val="20"/>
                <w:szCs w:val="20"/>
              </w:rPr>
              <w:t>1</w:t>
            </w:r>
          </w:p>
        </w:tc>
        <w:tc>
          <w:tcPr>
            <w:tcW w:w="1330" w:type="dxa"/>
            <w:tcBorders>
              <w:top w:val="nil"/>
              <w:left w:val="nil"/>
              <w:bottom w:val="single" w:sz="4" w:space="0" w:color="auto"/>
              <w:right w:val="single" w:sz="4" w:space="0" w:color="auto"/>
            </w:tcBorders>
            <w:shd w:val="clear" w:color="auto" w:fill="auto"/>
            <w:noWrap/>
            <w:vAlign w:val="center"/>
            <w:hideMark/>
          </w:tcPr>
          <w:p w14:paraId="53E517DE" w14:textId="77777777" w:rsidR="00DA6932" w:rsidRPr="003C1D2B" w:rsidRDefault="00DA6932" w:rsidP="007C6DA4">
            <w:pPr>
              <w:spacing w:after="0" w:line="240" w:lineRule="auto"/>
              <w:rPr>
                <w:rFonts w:ascii="Verdana" w:eastAsia="Times New Roman" w:hAnsi="Verdana" w:cs="Times New Roman"/>
                <w:color w:val="000000"/>
                <w:sz w:val="20"/>
                <w:szCs w:val="20"/>
              </w:rPr>
            </w:pPr>
            <w:r w:rsidRPr="003C1D2B">
              <w:rPr>
                <w:rFonts w:ascii="Verdana" w:eastAsia="Times New Roman" w:hAnsi="Verdana" w:cs="Times New Roman"/>
                <w:color w:val="000000"/>
                <w:sz w:val="20"/>
                <w:szCs w:val="20"/>
              </w:rPr>
              <w:t>each</w:t>
            </w:r>
          </w:p>
        </w:tc>
        <w:tc>
          <w:tcPr>
            <w:tcW w:w="1260" w:type="dxa"/>
            <w:tcBorders>
              <w:top w:val="nil"/>
              <w:left w:val="nil"/>
              <w:bottom w:val="single" w:sz="4" w:space="0" w:color="auto"/>
              <w:right w:val="single" w:sz="4" w:space="0" w:color="auto"/>
            </w:tcBorders>
            <w:shd w:val="clear" w:color="auto" w:fill="auto"/>
            <w:noWrap/>
            <w:vAlign w:val="center"/>
            <w:hideMark/>
          </w:tcPr>
          <w:p w14:paraId="16D18089" w14:textId="77777777" w:rsidR="00DA6932" w:rsidRPr="00B3316B" w:rsidRDefault="00DA6932" w:rsidP="007C6DA4">
            <w:pPr>
              <w:spacing w:after="0" w:line="240" w:lineRule="auto"/>
              <w:jc w:val="right"/>
              <w:rPr>
                <w:rFonts w:ascii="Verdana" w:eastAsia="Times New Roman" w:hAnsi="Verdana" w:cs="Times New Roman"/>
                <w:color w:val="000000"/>
                <w:sz w:val="20"/>
                <w:szCs w:val="20"/>
              </w:rPr>
            </w:pPr>
            <w:r w:rsidRPr="00B3316B">
              <w:rPr>
                <w:rFonts w:ascii="Verdana" w:eastAsia="Times New Roman" w:hAnsi="Verdana" w:cs="Times New Roman"/>
                <w:color w:val="000000"/>
                <w:sz w:val="20"/>
                <w:szCs w:val="20"/>
              </w:rPr>
              <w:t xml:space="preserve">$100,000 </w:t>
            </w:r>
          </w:p>
        </w:tc>
        <w:tc>
          <w:tcPr>
            <w:tcW w:w="1710" w:type="dxa"/>
            <w:tcBorders>
              <w:top w:val="nil"/>
              <w:left w:val="nil"/>
              <w:bottom w:val="single" w:sz="4" w:space="0" w:color="auto"/>
              <w:right w:val="single" w:sz="4" w:space="0" w:color="auto"/>
            </w:tcBorders>
            <w:shd w:val="clear" w:color="auto" w:fill="auto"/>
            <w:noWrap/>
            <w:vAlign w:val="bottom"/>
            <w:hideMark/>
          </w:tcPr>
          <w:p w14:paraId="7E3CB5EC" w14:textId="77777777" w:rsidR="00DA6932" w:rsidRPr="00B3316B" w:rsidRDefault="00DA6932" w:rsidP="007C6DA4">
            <w:pPr>
              <w:spacing w:after="0" w:line="240" w:lineRule="auto"/>
              <w:jc w:val="right"/>
              <w:rPr>
                <w:rFonts w:ascii="Verdana" w:eastAsia="Times New Roman" w:hAnsi="Verdana" w:cs="Times New Roman"/>
                <w:color w:val="000000"/>
                <w:sz w:val="20"/>
                <w:szCs w:val="20"/>
              </w:rPr>
            </w:pPr>
            <w:r w:rsidRPr="00B3316B">
              <w:rPr>
                <w:rFonts w:ascii="Verdana" w:eastAsia="Times New Roman" w:hAnsi="Verdana" w:cs="Times New Roman"/>
                <w:color w:val="000000"/>
                <w:sz w:val="20"/>
                <w:szCs w:val="20"/>
              </w:rPr>
              <w:t xml:space="preserve">$100,000 </w:t>
            </w:r>
          </w:p>
        </w:tc>
      </w:tr>
      <w:tr w:rsidR="00DA6932" w:rsidRPr="005357C0" w14:paraId="4BD7F676" w14:textId="77777777" w:rsidTr="00F07738">
        <w:trPr>
          <w:trHeight w:val="288"/>
        </w:trPr>
        <w:tc>
          <w:tcPr>
            <w:tcW w:w="3600" w:type="dxa"/>
            <w:tcBorders>
              <w:top w:val="nil"/>
              <w:left w:val="single" w:sz="8" w:space="0" w:color="auto"/>
              <w:bottom w:val="single" w:sz="4" w:space="0" w:color="auto"/>
              <w:right w:val="single" w:sz="4" w:space="0" w:color="auto"/>
            </w:tcBorders>
            <w:shd w:val="clear" w:color="auto" w:fill="auto"/>
            <w:noWrap/>
            <w:vAlign w:val="bottom"/>
            <w:hideMark/>
          </w:tcPr>
          <w:p w14:paraId="1E6BBD62" w14:textId="77777777" w:rsidR="00DA6932" w:rsidRPr="00B3316B" w:rsidRDefault="00DA6932" w:rsidP="007C6DA4">
            <w:pPr>
              <w:spacing w:after="0" w:line="240" w:lineRule="auto"/>
              <w:rPr>
                <w:rFonts w:ascii="Verdana" w:eastAsia="Times New Roman" w:hAnsi="Verdana" w:cs="Times New Roman"/>
                <w:color w:val="000000"/>
                <w:sz w:val="20"/>
                <w:szCs w:val="20"/>
              </w:rPr>
            </w:pPr>
            <w:r w:rsidRPr="00B3316B">
              <w:rPr>
                <w:rFonts w:ascii="Verdana" w:eastAsia="Times New Roman" w:hAnsi="Verdana" w:cs="Times New Roman"/>
                <w:color w:val="000000"/>
                <w:sz w:val="20"/>
                <w:szCs w:val="20"/>
              </w:rPr>
              <w:t>Revegetation Needs</w:t>
            </w:r>
          </w:p>
        </w:tc>
        <w:tc>
          <w:tcPr>
            <w:tcW w:w="1350" w:type="dxa"/>
            <w:tcBorders>
              <w:top w:val="nil"/>
              <w:left w:val="nil"/>
              <w:bottom w:val="single" w:sz="4" w:space="0" w:color="auto"/>
              <w:right w:val="single" w:sz="4" w:space="0" w:color="auto"/>
            </w:tcBorders>
            <w:shd w:val="clear" w:color="auto" w:fill="auto"/>
            <w:noWrap/>
            <w:vAlign w:val="center"/>
            <w:hideMark/>
          </w:tcPr>
          <w:p w14:paraId="264D14B2" w14:textId="77777777" w:rsidR="00DA6932" w:rsidRPr="00B3316B" w:rsidRDefault="00DA6932" w:rsidP="007C6DA4">
            <w:pPr>
              <w:spacing w:after="0" w:line="240" w:lineRule="auto"/>
              <w:jc w:val="right"/>
              <w:rPr>
                <w:rFonts w:ascii="Verdana" w:eastAsia="Times New Roman" w:hAnsi="Verdana" w:cs="Times New Roman"/>
                <w:color w:val="000000"/>
                <w:sz w:val="20"/>
                <w:szCs w:val="20"/>
              </w:rPr>
            </w:pPr>
            <w:r w:rsidRPr="00B3316B">
              <w:rPr>
                <w:rFonts w:ascii="Verdana" w:eastAsia="Times New Roman" w:hAnsi="Verdana" w:cs="Times New Roman"/>
                <w:color w:val="000000"/>
                <w:sz w:val="20"/>
                <w:szCs w:val="20"/>
              </w:rPr>
              <w:t>20000</w:t>
            </w:r>
          </w:p>
        </w:tc>
        <w:tc>
          <w:tcPr>
            <w:tcW w:w="1330" w:type="dxa"/>
            <w:tcBorders>
              <w:top w:val="nil"/>
              <w:left w:val="nil"/>
              <w:bottom w:val="single" w:sz="4" w:space="0" w:color="auto"/>
              <w:right w:val="single" w:sz="4" w:space="0" w:color="auto"/>
            </w:tcBorders>
            <w:shd w:val="clear" w:color="auto" w:fill="auto"/>
            <w:noWrap/>
            <w:vAlign w:val="center"/>
            <w:hideMark/>
          </w:tcPr>
          <w:p w14:paraId="761FBE10" w14:textId="77777777" w:rsidR="00DA6932" w:rsidRPr="003C1D2B" w:rsidRDefault="00DA6932" w:rsidP="007C6DA4">
            <w:pPr>
              <w:spacing w:after="0" w:line="240" w:lineRule="auto"/>
              <w:rPr>
                <w:rFonts w:ascii="Verdana" w:eastAsia="Times New Roman" w:hAnsi="Verdana" w:cs="Times New Roman"/>
                <w:color w:val="000000"/>
                <w:sz w:val="20"/>
                <w:szCs w:val="20"/>
              </w:rPr>
            </w:pPr>
            <w:r w:rsidRPr="003C1D2B">
              <w:rPr>
                <w:rFonts w:ascii="Verdana" w:eastAsia="Times New Roman" w:hAnsi="Verdana" w:cs="Times New Roman"/>
                <w:color w:val="000000"/>
                <w:sz w:val="20"/>
                <w:szCs w:val="20"/>
              </w:rPr>
              <w:t>acres</w:t>
            </w:r>
          </w:p>
        </w:tc>
        <w:tc>
          <w:tcPr>
            <w:tcW w:w="1260" w:type="dxa"/>
            <w:tcBorders>
              <w:top w:val="nil"/>
              <w:left w:val="nil"/>
              <w:bottom w:val="single" w:sz="4" w:space="0" w:color="auto"/>
              <w:right w:val="single" w:sz="4" w:space="0" w:color="auto"/>
            </w:tcBorders>
            <w:shd w:val="clear" w:color="auto" w:fill="auto"/>
            <w:noWrap/>
            <w:vAlign w:val="center"/>
            <w:hideMark/>
          </w:tcPr>
          <w:p w14:paraId="3ACB5E01" w14:textId="77777777" w:rsidR="00DA6932" w:rsidRPr="00B3316B" w:rsidRDefault="00DA6932" w:rsidP="007C6DA4">
            <w:pPr>
              <w:spacing w:after="0" w:line="240" w:lineRule="auto"/>
              <w:jc w:val="right"/>
              <w:rPr>
                <w:rFonts w:ascii="Verdana" w:eastAsia="Times New Roman" w:hAnsi="Verdana" w:cs="Times New Roman"/>
                <w:color w:val="000000"/>
                <w:sz w:val="20"/>
                <w:szCs w:val="20"/>
              </w:rPr>
            </w:pPr>
            <w:r w:rsidRPr="00B3316B">
              <w:rPr>
                <w:rFonts w:ascii="Verdana" w:eastAsia="Times New Roman" w:hAnsi="Verdana" w:cs="Times New Roman"/>
                <w:color w:val="000000"/>
                <w:sz w:val="20"/>
                <w:szCs w:val="20"/>
              </w:rPr>
              <w:t xml:space="preserve">$125 </w:t>
            </w:r>
          </w:p>
        </w:tc>
        <w:tc>
          <w:tcPr>
            <w:tcW w:w="1710" w:type="dxa"/>
            <w:tcBorders>
              <w:top w:val="nil"/>
              <w:left w:val="nil"/>
              <w:bottom w:val="single" w:sz="4" w:space="0" w:color="auto"/>
              <w:right w:val="single" w:sz="4" w:space="0" w:color="auto"/>
            </w:tcBorders>
            <w:shd w:val="clear" w:color="auto" w:fill="auto"/>
            <w:noWrap/>
            <w:vAlign w:val="bottom"/>
            <w:hideMark/>
          </w:tcPr>
          <w:p w14:paraId="26E21F50" w14:textId="77777777" w:rsidR="00DA6932" w:rsidRPr="00B3316B" w:rsidRDefault="00DA6932" w:rsidP="007C6DA4">
            <w:pPr>
              <w:spacing w:after="0" w:line="240" w:lineRule="auto"/>
              <w:jc w:val="right"/>
              <w:rPr>
                <w:rFonts w:ascii="Verdana" w:eastAsia="Times New Roman" w:hAnsi="Verdana" w:cs="Times New Roman"/>
                <w:color w:val="000000"/>
                <w:sz w:val="20"/>
                <w:szCs w:val="20"/>
              </w:rPr>
            </w:pPr>
            <w:r w:rsidRPr="00B3316B">
              <w:rPr>
                <w:rFonts w:ascii="Verdana" w:eastAsia="Times New Roman" w:hAnsi="Verdana" w:cs="Times New Roman"/>
                <w:color w:val="000000"/>
                <w:sz w:val="20"/>
                <w:szCs w:val="20"/>
              </w:rPr>
              <w:t xml:space="preserve">$2,500,000 </w:t>
            </w:r>
          </w:p>
        </w:tc>
      </w:tr>
      <w:tr w:rsidR="00DA6932" w:rsidRPr="005357C0" w14:paraId="053215BB" w14:textId="77777777" w:rsidTr="00F07738">
        <w:trPr>
          <w:trHeight w:val="288"/>
        </w:trPr>
        <w:tc>
          <w:tcPr>
            <w:tcW w:w="3600" w:type="dxa"/>
            <w:tcBorders>
              <w:top w:val="nil"/>
              <w:left w:val="single" w:sz="8" w:space="0" w:color="auto"/>
              <w:bottom w:val="single" w:sz="4" w:space="0" w:color="auto"/>
              <w:right w:val="single" w:sz="4" w:space="0" w:color="auto"/>
            </w:tcBorders>
            <w:shd w:val="clear" w:color="auto" w:fill="auto"/>
            <w:noWrap/>
            <w:vAlign w:val="bottom"/>
            <w:hideMark/>
          </w:tcPr>
          <w:p w14:paraId="03DFC7F7" w14:textId="77777777" w:rsidR="00DA6932" w:rsidRPr="00B3316B" w:rsidRDefault="00DA6932" w:rsidP="007C6DA4">
            <w:pPr>
              <w:spacing w:after="0" w:line="240" w:lineRule="auto"/>
              <w:rPr>
                <w:rFonts w:ascii="Verdana" w:eastAsia="Times New Roman" w:hAnsi="Verdana" w:cs="Times New Roman"/>
                <w:color w:val="000000"/>
                <w:sz w:val="20"/>
                <w:szCs w:val="20"/>
              </w:rPr>
            </w:pPr>
            <w:r w:rsidRPr="00B3316B">
              <w:rPr>
                <w:rFonts w:ascii="Verdana" w:eastAsia="Times New Roman" w:hAnsi="Verdana" w:cs="Times New Roman"/>
                <w:color w:val="000000"/>
                <w:sz w:val="20"/>
                <w:szCs w:val="20"/>
              </w:rPr>
              <w:t>Range Improvement Repair</w:t>
            </w:r>
          </w:p>
        </w:tc>
        <w:tc>
          <w:tcPr>
            <w:tcW w:w="1350" w:type="dxa"/>
            <w:tcBorders>
              <w:top w:val="nil"/>
              <w:left w:val="nil"/>
              <w:bottom w:val="single" w:sz="4" w:space="0" w:color="auto"/>
              <w:right w:val="single" w:sz="4" w:space="0" w:color="auto"/>
            </w:tcBorders>
            <w:shd w:val="clear" w:color="auto" w:fill="auto"/>
            <w:noWrap/>
            <w:vAlign w:val="bottom"/>
            <w:hideMark/>
          </w:tcPr>
          <w:p w14:paraId="3B070534" w14:textId="77777777" w:rsidR="00DA6932" w:rsidRPr="00B3316B" w:rsidRDefault="00DA6932" w:rsidP="007C6DA4">
            <w:pPr>
              <w:spacing w:after="0" w:line="240" w:lineRule="auto"/>
              <w:jc w:val="right"/>
              <w:rPr>
                <w:rFonts w:ascii="Verdana" w:eastAsia="Times New Roman" w:hAnsi="Verdana" w:cs="Times New Roman"/>
                <w:color w:val="000000"/>
                <w:sz w:val="20"/>
                <w:szCs w:val="20"/>
              </w:rPr>
            </w:pPr>
            <w:r w:rsidRPr="00B3316B">
              <w:rPr>
                <w:rFonts w:ascii="Verdana" w:eastAsia="Times New Roman" w:hAnsi="Verdana" w:cs="Times New Roman"/>
                <w:color w:val="000000"/>
                <w:sz w:val="20"/>
                <w:szCs w:val="20"/>
              </w:rPr>
              <w:t>24</w:t>
            </w:r>
          </w:p>
        </w:tc>
        <w:tc>
          <w:tcPr>
            <w:tcW w:w="1330" w:type="dxa"/>
            <w:tcBorders>
              <w:top w:val="nil"/>
              <w:left w:val="nil"/>
              <w:bottom w:val="single" w:sz="4" w:space="0" w:color="auto"/>
              <w:right w:val="single" w:sz="4" w:space="0" w:color="auto"/>
            </w:tcBorders>
            <w:shd w:val="clear" w:color="auto" w:fill="auto"/>
            <w:noWrap/>
            <w:vAlign w:val="bottom"/>
            <w:hideMark/>
          </w:tcPr>
          <w:p w14:paraId="175F77C1" w14:textId="77777777" w:rsidR="00DA6932" w:rsidRPr="003C1D2B" w:rsidRDefault="00DA6932" w:rsidP="007C6DA4">
            <w:pPr>
              <w:spacing w:after="0" w:line="240" w:lineRule="auto"/>
              <w:rPr>
                <w:rFonts w:ascii="Verdana" w:eastAsia="Times New Roman" w:hAnsi="Verdana" w:cs="Times New Roman"/>
                <w:color w:val="000000"/>
                <w:sz w:val="20"/>
                <w:szCs w:val="20"/>
              </w:rPr>
            </w:pPr>
            <w:r w:rsidRPr="003C1D2B">
              <w:rPr>
                <w:rFonts w:ascii="Verdana" w:eastAsia="Times New Roman" w:hAnsi="Verdana" w:cs="Times New Roman"/>
                <w:color w:val="000000"/>
                <w:sz w:val="20"/>
                <w:szCs w:val="20"/>
              </w:rPr>
              <w:t>structures</w:t>
            </w:r>
          </w:p>
        </w:tc>
        <w:tc>
          <w:tcPr>
            <w:tcW w:w="1260" w:type="dxa"/>
            <w:tcBorders>
              <w:top w:val="nil"/>
              <w:left w:val="nil"/>
              <w:bottom w:val="single" w:sz="4" w:space="0" w:color="auto"/>
              <w:right w:val="single" w:sz="4" w:space="0" w:color="auto"/>
            </w:tcBorders>
            <w:shd w:val="clear" w:color="auto" w:fill="auto"/>
            <w:noWrap/>
            <w:vAlign w:val="bottom"/>
            <w:hideMark/>
          </w:tcPr>
          <w:p w14:paraId="4481F51D" w14:textId="77777777" w:rsidR="00DA6932" w:rsidRPr="00B3316B" w:rsidRDefault="00DA6932" w:rsidP="007C6DA4">
            <w:pPr>
              <w:spacing w:after="0" w:line="240" w:lineRule="auto"/>
              <w:rPr>
                <w:rFonts w:ascii="Verdana" w:eastAsia="Times New Roman" w:hAnsi="Verdana" w:cs="Times New Roman"/>
                <w:color w:val="000000"/>
                <w:sz w:val="20"/>
                <w:szCs w:val="20"/>
              </w:rPr>
            </w:pPr>
            <w:r w:rsidRPr="00B3316B">
              <w:rPr>
                <w:rFonts w:ascii="Verdana" w:eastAsia="Times New Roman" w:hAnsi="Verdana" w:cs="Times New Roman"/>
                <w:color w:val="000000"/>
                <w:sz w:val="20"/>
                <w:szCs w:val="20"/>
              </w:rPr>
              <w:t> </w:t>
            </w:r>
          </w:p>
        </w:tc>
        <w:tc>
          <w:tcPr>
            <w:tcW w:w="1710" w:type="dxa"/>
            <w:tcBorders>
              <w:top w:val="nil"/>
              <w:left w:val="nil"/>
              <w:bottom w:val="single" w:sz="4" w:space="0" w:color="auto"/>
              <w:right w:val="single" w:sz="4" w:space="0" w:color="auto"/>
            </w:tcBorders>
            <w:shd w:val="clear" w:color="auto" w:fill="auto"/>
            <w:noWrap/>
            <w:vAlign w:val="bottom"/>
            <w:hideMark/>
          </w:tcPr>
          <w:p w14:paraId="48A536BF" w14:textId="77777777" w:rsidR="00DA6932" w:rsidRPr="00B3316B" w:rsidRDefault="00DA6932" w:rsidP="007C6DA4">
            <w:pPr>
              <w:spacing w:after="0" w:line="240" w:lineRule="auto"/>
              <w:jc w:val="right"/>
              <w:rPr>
                <w:rFonts w:ascii="Verdana" w:eastAsia="Times New Roman" w:hAnsi="Verdana" w:cs="Times New Roman"/>
                <w:color w:val="000000"/>
                <w:sz w:val="20"/>
                <w:szCs w:val="20"/>
              </w:rPr>
            </w:pPr>
            <w:r w:rsidRPr="00B3316B">
              <w:rPr>
                <w:rFonts w:ascii="Verdana" w:eastAsia="Times New Roman" w:hAnsi="Verdana" w:cs="Times New Roman"/>
                <w:color w:val="000000"/>
                <w:sz w:val="20"/>
                <w:szCs w:val="20"/>
              </w:rPr>
              <w:t>51300</w:t>
            </w:r>
          </w:p>
        </w:tc>
      </w:tr>
      <w:tr w:rsidR="00DA6932" w:rsidRPr="005357C0" w14:paraId="4CA12FF1" w14:textId="77777777" w:rsidTr="00F07738">
        <w:trPr>
          <w:trHeight w:val="288"/>
        </w:trPr>
        <w:tc>
          <w:tcPr>
            <w:tcW w:w="3600" w:type="dxa"/>
            <w:tcBorders>
              <w:top w:val="nil"/>
              <w:left w:val="single" w:sz="8" w:space="0" w:color="auto"/>
              <w:bottom w:val="single" w:sz="4" w:space="0" w:color="auto"/>
              <w:right w:val="single" w:sz="4" w:space="0" w:color="auto"/>
            </w:tcBorders>
            <w:shd w:val="clear" w:color="auto" w:fill="auto"/>
            <w:noWrap/>
            <w:vAlign w:val="bottom"/>
            <w:hideMark/>
          </w:tcPr>
          <w:p w14:paraId="3E14559A" w14:textId="77777777" w:rsidR="00DA6932" w:rsidRPr="00B3316B" w:rsidRDefault="00DA6932" w:rsidP="007C6DA4">
            <w:pPr>
              <w:spacing w:after="0" w:line="240" w:lineRule="auto"/>
              <w:rPr>
                <w:rFonts w:ascii="Verdana" w:eastAsia="Times New Roman" w:hAnsi="Verdana" w:cs="Times New Roman"/>
                <w:color w:val="000000"/>
                <w:sz w:val="20"/>
                <w:szCs w:val="20"/>
              </w:rPr>
            </w:pPr>
            <w:r w:rsidRPr="00B3316B">
              <w:rPr>
                <w:rFonts w:ascii="Verdana" w:eastAsia="Times New Roman" w:hAnsi="Verdana" w:cs="Times New Roman"/>
                <w:color w:val="000000"/>
                <w:sz w:val="20"/>
                <w:szCs w:val="20"/>
              </w:rPr>
              <w:t>Fence Replacement</w:t>
            </w:r>
          </w:p>
        </w:tc>
        <w:tc>
          <w:tcPr>
            <w:tcW w:w="1350" w:type="dxa"/>
            <w:tcBorders>
              <w:top w:val="nil"/>
              <w:left w:val="nil"/>
              <w:bottom w:val="single" w:sz="4" w:space="0" w:color="auto"/>
              <w:right w:val="single" w:sz="4" w:space="0" w:color="auto"/>
            </w:tcBorders>
            <w:shd w:val="clear" w:color="auto" w:fill="auto"/>
            <w:noWrap/>
            <w:vAlign w:val="center"/>
            <w:hideMark/>
          </w:tcPr>
          <w:p w14:paraId="2D24BBC1" w14:textId="77777777" w:rsidR="00DA6932" w:rsidRPr="00B3316B" w:rsidRDefault="00DA6932" w:rsidP="007C6DA4">
            <w:pPr>
              <w:spacing w:after="0" w:line="240" w:lineRule="auto"/>
              <w:jc w:val="right"/>
              <w:rPr>
                <w:rFonts w:ascii="Verdana" w:eastAsia="Times New Roman" w:hAnsi="Verdana" w:cs="Times New Roman"/>
                <w:color w:val="000000"/>
                <w:sz w:val="20"/>
                <w:szCs w:val="20"/>
              </w:rPr>
            </w:pPr>
            <w:r w:rsidRPr="00B3316B">
              <w:rPr>
                <w:rFonts w:ascii="Verdana" w:eastAsia="Times New Roman" w:hAnsi="Verdana" w:cs="Times New Roman"/>
                <w:color w:val="000000"/>
                <w:sz w:val="20"/>
                <w:szCs w:val="20"/>
              </w:rPr>
              <w:t>1</w:t>
            </w:r>
          </w:p>
        </w:tc>
        <w:tc>
          <w:tcPr>
            <w:tcW w:w="1330" w:type="dxa"/>
            <w:tcBorders>
              <w:top w:val="nil"/>
              <w:left w:val="nil"/>
              <w:bottom w:val="single" w:sz="4" w:space="0" w:color="auto"/>
              <w:right w:val="single" w:sz="4" w:space="0" w:color="auto"/>
            </w:tcBorders>
            <w:shd w:val="clear" w:color="auto" w:fill="auto"/>
            <w:noWrap/>
            <w:vAlign w:val="center"/>
            <w:hideMark/>
          </w:tcPr>
          <w:p w14:paraId="7543A78A" w14:textId="77777777" w:rsidR="00DA6932" w:rsidRPr="003C1D2B" w:rsidRDefault="00DA6932" w:rsidP="007C6DA4">
            <w:pPr>
              <w:spacing w:after="0" w:line="240" w:lineRule="auto"/>
              <w:rPr>
                <w:rFonts w:ascii="Verdana" w:eastAsia="Times New Roman" w:hAnsi="Verdana" w:cs="Times New Roman"/>
                <w:color w:val="000000"/>
                <w:sz w:val="20"/>
                <w:szCs w:val="20"/>
              </w:rPr>
            </w:pPr>
            <w:r w:rsidRPr="003C1D2B">
              <w:rPr>
                <w:rFonts w:ascii="Verdana" w:eastAsia="Times New Roman" w:hAnsi="Verdana" w:cs="Times New Roman"/>
                <w:color w:val="000000"/>
                <w:sz w:val="20"/>
                <w:szCs w:val="20"/>
              </w:rPr>
              <w:t>miles</w:t>
            </w:r>
          </w:p>
        </w:tc>
        <w:tc>
          <w:tcPr>
            <w:tcW w:w="1260" w:type="dxa"/>
            <w:tcBorders>
              <w:top w:val="nil"/>
              <w:left w:val="nil"/>
              <w:bottom w:val="single" w:sz="4" w:space="0" w:color="auto"/>
              <w:right w:val="single" w:sz="4" w:space="0" w:color="auto"/>
            </w:tcBorders>
            <w:shd w:val="clear" w:color="auto" w:fill="auto"/>
            <w:noWrap/>
            <w:vAlign w:val="center"/>
            <w:hideMark/>
          </w:tcPr>
          <w:p w14:paraId="3F7F3D76" w14:textId="77777777" w:rsidR="00DA6932" w:rsidRPr="00B3316B" w:rsidRDefault="00DA6932" w:rsidP="007C6DA4">
            <w:pPr>
              <w:spacing w:after="0" w:line="240" w:lineRule="auto"/>
              <w:jc w:val="right"/>
              <w:rPr>
                <w:rFonts w:ascii="Verdana" w:eastAsia="Times New Roman" w:hAnsi="Verdana" w:cs="Times New Roman"/>
                <w:color w:val="000000"/>
                <w:sz w:val="20"/>
                <w:szCs w:val="20"/>
              </w:rPr>
            </w:pPr>
            <w:r w:rsidRPr="00B3316B">
              <w:rPr>
                <w:rFonts w:ascii="Verdana" w:eastAsia="Times New Roman" w:hAnsi="Verdana" w:cs="Times New Roman"/>
                <w:color w:val="000000"/>
                <w:sz w:val="20"/>
                <w:szCs w:val="20"/>
              </w:rPr>
              <w:t xml:space="preserve">$30,000 </w:t>
            </w:r>
          </w:p>
        </w:tc>
        <w:tc>
          <w:tcPr>
            <w:tcW w:w="1710" w:type="dxa"/>
            <w:tcBorders>
              <w:top w:val="nil"/>
              <w:left w:val="nil"/>
              <w:bottom w:val="single" w:sz="4" w:space="0" w:color="auto"/>
              <w:right w:val="single" w:sz="4" w:space="0" w:color="auto"/>
            </w:tcBorders>
            <w:shd w:val="clear" w:color="auto" w:fill="auto"/>
            <w:noWrap/>
            <w:vAlign w:val="bottom"/>
            <w:hideMark/>
          </w:tcPr>
          <w:p w14:paraId="0F65BA1A" w14:textId="77777777" w:rsidR="00DA6932" w:rsidRPr="00B3316B" w:rsidRDefault="00DA6932" w:rsidP="007C6DA4">
            <w:pPr>
              <w:spacing w:after="0" w:line="240" w:lineRule="auto"/>
              <w:jc w:val="right"/>
              <w:rPr>
                <w:rFonts w:ascii="Verdana" w:eastAsia="Times New Roman" w:hAnsi="Verdana" w:cs="Times New Roman"/>
                <w:color w:val="000000"/>
                <w:sz w:val="20"/>
                <w:szCs w:val="20"/>
              </w:rPr>
            </w:pPr>
            <w:r w:rsidRPr="00B3316B">
              <w:rPr>
                <w:rFonts w:ascii="Verdana" w:eastAsia="Times New Roman" w:hAnsi="Verdana" w:cs="Times New Roman"/>
                <w:color w:val="000000"/>
                <w:sz w:val="20"/>
                <w:szCs w:val="20"/>
              </w:rPr>
              <w:t xml:space="preserve">$30,000 </w:t>
            </w:r>
          </w:p>
        </w:tc>
      </w:tr>
      <w:tr w:rsidR="00DA6932" w:rsidRPr="005357C0" w14:paraId="49CE18D1" w14:textId="77777777" w:rsidTr="00F07738">
        <w:trPr>
          <w:trHeight w:val="288"/>
        </w:trPr>
        <w:tc>
          <w:tcPr>
            <w:tcW w:w="3600" w:type="dxa"/>
            <w:tcBorders>
              <w:top w:val="nil"/>
              <w:left w:val="single" w:sz="8" w:space="0" w:color="auto"/>
              <w:bottom w:val="single" w:sz="4" w:space="0" w:color="auto"/>
              <w:right w:val="single" w:sz="4" w:space="0" w:color="auto"/>
            </w:tcBorders>
            <w:shd w:val="clear" w:color="auto" w:fill="auto"/>
            <w:noWrap/>
            <w:vAlign w:val="bottom"/>
            <w:hideMark/>
          </w:tcPr>
          <w:p w14:paraId="7B9132D8" w14:textId="77777777" w:rsidR="00DA6932" w:rsidRPr="00B3316B" w:rsidRDefault="00DA6932" w:rsidP="007C6DA4">
            <w:pPr>
              <w:spacing w:after="0" w:line="240" w:lineRule="auto"/>
              <w:rPr>
                <w:rFonts w:ascii="Verdana" w:eastAsia="Times New Roman" w:hAnsi="Verdana" w:cs="Times New Roman"/>
                <w:color w:val="000000"/>
                <w:sz w:val="20"/>
                <w:szCs w:val="20"/>
              </w:rPr>
            </w:pPr>
            <w:r w:rsidRPr="00B3316B">
              <w:rPr>
                <w:rFonts w:ascii="Verdana" w:eastAsia="Times New Roman" w:hAnsi="Verdana" w:cs="Times New Roman"/>
                <w:color w:val="000000"/>
                <w:sz w:val="20"/>
                <w:szCs w:val="20"/>
              </w:rPr>
              <w:t>Assess, monitor range condition post fire</w:t>
            </w:r>
          </w:p>
        </w:tc>
        <w:tc>
          <w:tcPr>
            <w:tcW w:w="1350" w:type="dxa"/>
            <w:tcBorders>
              <w:top w:val="nil"/>
              <w:left w:val="nil"/>
              <w:bottom w:val="single" w:sz="4" w:space="0" w:color="auto"/>
              <w:right w:val="single" w:sz="4" w:space="0" w:color="auto"/>
            </w:tcBorders>
            <w:shd w:val="clear" w:color="auto" w:fill="auto"/>
            <w:noWrap/>
            <w:vAlign w:val="center"/>
            <w:hideMark/>
          </w:tcPr>
          <w:p w14:paraId="0C586FCC" w14:textId="77777777" w:rsidR="00DA6932" w:rsidRPr="00B3316B" w:rsidRDefault="00DA6932" w:rsidP="007C6DA4">
            <w:pPr>
              <w:spacing w:after="0" w:line="240" w:lineRule="auto"/>
              <w:jc w:val="right"/>
              <w:rPr>
                <w:rFonts w:ascii="Verdana" w:eastAsia="Times New Roman" w:hAnsi="Verdana" w:cs="Times New Roman"/>
                <w:color w:val="000000"/>
                <w:sz w:val="20"/>
                <w:szCs w:val="20"/>
              </w:rPr>
            </w:pPr>
            <w:r w:rsidRPr="00B3316B">
              <w:rPr>
                <w:rFonts w:ascii="Verdana" w:eastAsia="Times New Roman" w:hAnsi="Verdana" w:cs="Times New Roman"/>
                <w:color w:val="000000"/>
                <w:sz w:val="20"/>
                <w:szCs w:val="20"/>
              </w:rPr>
              <w:t>50</w:t>
            </w:r>
          </w:p>
        </w:tc>
        <w:tc>
          <w:tcPr>
            <w:tcW w:w="1330" w:type="dxa"/>
            <w:tcBorders>
              <w:top w:val="nil"/>
              <w:left w:val="nil"/>
              <w:bottom w:val="single" w:sz="4" w:space="0" w:color="auto"/>
              <w:right w:val="single" w:sz="4" w:space="0" w:color="auto"/>
            </w:tcBorders>
            <w:shd w:val="clear" w:color="auto" w:fill="auto"/>
            <w:noWrap/>
            <w:vAlign w:val="center"/>
            <w:hideMark/>
          </w:tcPr>
          <w:p w14:paraId="37C5AB2B" w14:textId="77777777" w:rsidR="00DA6932" w:rsidRPr="003C1D2B" w:rsidRDefault="00DA6932" w:rsidP="007C6DA4">
            <w:pPr>
              <w:spacing w:after="0" w:line="240" w:lineRule="auto"/>
              <w:rPr>
                <w:rFonts w:ascii="Verdana" w:eastAsia="Times New Roman" w:hAnsi="Verdana" w:cs="Times New Roman"/>
                <w:color w:val="000000"/>
                <w:sz w:val="20"/>
                <w:szCs w:val="20"/>
              </w:rPr>
            </w:pPr>
            <w:r w:rsidRPr="003C1D2B">
              <w:rPr>
                <w:rFonts w:ascii="Verdana" w:eastAsia="Times New Roman" w:hAnsi="Verdana" w:cs="Times New Roman"/>
                <w:color w:val="000000"/>
                <w:sz w:val="20"/>
                <w:szCs w:val="20"/>
              </w:rPr>
              <w:t>days</w:t>
            </w:r>
          </w:p>
        </w:tc>
        <w:tc>
          <w:tcPr>
            <w:tcW w:w="1260" w:type="dxa"/>
            <w:tcBorders>
              <w:top w:val="nil"/>
              <w:left w:val="nil"/>
              <w:bottom w:val="single" w:sz="4" w:space="0" w:color="auto"/>
              <w:right w:val="single" w:sz="4" w:space="0" w:color="auto"/>
            </w:tcBorders>
            <w:shd w:val="clear" w:color="auto" w:fill="auto"/>
            <w:noWrap/>
            <w:vAlign w:val="center"/>
            <w:hideMark/>
          </w:tcPr>
          <w:p w14:paraId="35446418" w14:textId="77777777" w:rsidR="00DA6932" w:rsidRPr="00B3316B" w:rsidRDefault="00DA6932" w:rsidP="007C6DA4">
            <w:pPr>
              <w:spacing w:after="0" w:line="240" w:lineRule="auto"/>
              <w:jc w:val="right"/>
              <w:rPr>
                <w:rFonts w:ascii="Verdana" w:eastAsia="Times New Roman" w:hAnsi="Verdana" w:cs="Times New Roman"/>
                <w:color w:val="000000"/>
                <w:sz w:val="20"/>
                <w:szCs w:val="20"/>
              </w:rPr>
            </w:pPr>
            <w:r w:rsidRPr="00B3316B">
              <w:rPr>
                <w:rFonts w:ascii="Verdana" w:eastAsia="Times New Roman" w:hAnsi="Verdana" w:cs="Times New Roman"/>
                <w:color w:val="000000"/>
                <w:sz w:val="20"/>
                <w:szCs w:val="20"/>
              </w:rPr>
              <w:t xml:space="preserve">$500 </w:t>
            </w:r>
          </w:p>
        </w:tc>
        <w:tc>
          <w:tcPr>
            <w:tcW w:w="1710" w:type="dxa"/>
            <w:tcBorders>
              <w:top w:val="nil"/>
              <w:left w:val="nil"/>
              <w:bottom w:val="single" w:sz="4" w:space="0" w:color="auto"/>
              <w:right w:val="single" w:sz="4" w:space="0" w:color="auto"/>
            </w:tcBorders>
            <w:shd w:val="clear" w:color="auto" w:fill="auto"/>
            <w:noWrap/>
            <w:vAlign w:val="bottom"/>
            <w:hideMark/>
          </w:tcPr>
          <w:p w14:paraId="1BC0AD89" w14:textId="77777777" w:rsidR="00DA6932" w:rsidRPr="00B3316B" w:rsidRDefault="00DA6932" w:rsidP="007C6DA4">
            <w:pPr>
              <w:spacing w:after="0" w:line="240" w:lineRule="auto"/>
              <w:jc w:val="right"/>
              <w:rPr>
                <w:rFonts w:ascii="Verdana" w:eastAsia="Times New Roman" w:hAnsi="Verdana" w:cs="Times New Roman"/>
                <w:color w:val="000000"/>
                <w:sz w:val="20"/>
                <w:szCs w:val="20"/>
              </w:rPr>
            </w:pPr>
            <w:r w:rsidRPr="00B3316B">
              <w:rPr>
                <w:rFonts w:ascii="Verdana" w:eastAsia="Times New Roman" w:hAnsi="Verdana" w:cs="Times New Roman"/>
                <w:color w:val="000000"/>
                <w:sz w:val="20"/>
                <w:szCs w:val="20"/>
              </w:rPr>
              <w:t xml:space="preserve">$25,000 </w:t>
            </w:r>
          </w:p>
        </w:tc>
      </w:tr>
      <w:tr w:rsidR="00DA6932" w:rsidRPr="005357C0" w14:paraId="0EBB871E" w14:textId="77777777" w:rsidTr="00F07738">
        <w:trPr>
          <w:trHeight w:val="288"/>
        </w:trPr>
        <w:tc>
          <w:tcPr>
            <w:tcW w:w="3600" w:type="dxa"/>
            <w:tcBorders>
              <w:top w:val="nil"/>
              <w:left w:val="single" w:sz="4" w:space="0" w:color="auto"/>
              <w:bottom w:val="single" w:sz="4" w:space="0" w:color="auto"/>
              <w:right w:val="single" w:sz="4" w:space="0" w:color="auto"/>
            </w:tcBorders>
            <w:shd w:val="clear" w:color="auto" w:fill="auto"/>
            <w:vAlign w:val="bottom"/>
          </w:tcPr>
          <w:p w14:paraId="029ADEAC" w14:textId="664D57D0" w:rsidR="00DA6932" w:rsidRPr="00B3316B" w:rsidRDefault="00DA6932" w:rsidP="008C6C85">
            <w:pPr>
              <w:spacing w:after="0" w:line="240" w:lineRule="auto"/>
              <w:rPr>
                <w:rFonts w:ascii="Verdana" w:eastAsia="Times New Roman" w:hAnsi="Verdana" w:cs="Times New Roman"/>
                <w:b/>
                <w:color w:val="000000"/>
                <w:sz w:val="20"/>
                <w:szCs w:val="20"/>
              </w:rPr>
            </w:pPr>
            <w:r>
              <w:rPr>
                <w:rFonts w:ascii="Verdana" w:eastAsia="Times New Roman" w:hAnsi="Verdana" w:cs="Times New Roman"/>
                <w:b/>
                <w:color w:val="000000"/>
                <w:sz w:val="20"/>
                <w:szCs w:val="20"/>
              </w:rPr>
              <w:t>Rogue River-</w:t>
            </w:r>
            <w:r w:rsidRPr="00B3316B">
              <w:rPr>
                <w:rFonts w:ascii="Verdana" w:eastAsia="Times New Roman" w:hAnsi="Verdana" w:cs="Times New Roman"/>
                <w:b/>
                <w:color w:val="000000"/>
                <w:sz w:val="20"/>
                <w:szCs w:val="20"/>
              </w:rPr>
              <w:t>Siskiyou Total Funding Needs </w:t>
            </w:r>
          </w:p>
        </w:tc>
        <w:tc>
          <w:tcPr>
            <w:tcW w:w="1350" w:type="dxa"/>
            <w:tcBorders>
              <w:top w:val="nil"/>
              <w:left w:val="nil"/>
              <w:bottom w:val="single" w:sz="4" w:space="0" w:color="auto"/>
              <w:right w:val="single" w:sz="4" w:space="0" w:color="auto"/>
            </w:tcBorders>
            <w:shd w:val="clear" w:color="auto" w:fill="auto"/>
            <w:noWrap/>
            <w:vAlign w:val="bottom"/>
            <w:hideMark/>
          </w:tcPr>
          <w:p w14:paraId="0A5D30AC" w14:textId="77777777" w:rsidR="00DA6932" w:rsidRPr="00B3316B" w:rsidRDefault="00DA6932" w:rsidP="007C6DA4">
            <w:pPr>
              <w:spacing w:after="0" w:line="240" w:lineRule="auto"/>
              <w:rPr>
                <w:rFonts w:ascii="Verdana" w:eastAsia="Times New Roman" w:hAnsi="Verdana" w:cs="Times New Roman"/>
                <w:color w:val="000000"/>
                <w:sz w:val="20"/>
                <w:szCs w:val="20"/>
              </w:rPr>
            </w:pPr>
            <w:r w:rsidRPr="00B3316B">
              <w:rPr>
                <w:rFonts w:ascii="Verdana" w:eastAsia="Times New Roman" w:hAnsi="Verdana" w:cs="Times New Roman"/>
                <w:color w:val="000000"/>
                <w:sz w:val="20"/>
                <w:szCs w:val="20"/>
              </w:rPr>
              <w:t> </w:t>
            </w:r>
          </w:p>
        </w:tc>
        <w:tc>
          <w:tcPr>
            <w:tcW w:w="1330" w:type="dxa"/>
            <w:tcBorders>
              <w:top w:val="nil"/>
              <w:left w:val="nil"/>
              <w:bottom w:val="single" w:sz="4" w:space="0" w:color="auto"/>
              <w:right w:val="single" w:sz="4" w:space="0" w:color="auto"/>
            </w:tcBorders>
            <w:shd w:val="clear" w:color="auto" w:fill="auto"/>
            <w:noWrap/>
            <w:vAlign w:val="bottom"/>
            <w:hideMark/>
          </w:tcPr>
          <w:p w14:paraId="3420F534" w14:textId="77777777" w:rsidR="00DA6932" w:rsidRPr="00B3316B" w:rsidRDefault="00DA6932" w:rsidP="007C6DA4">
            <w:pPr>
              <w:spacing w:after="0" w:line="240" w:lineRule="auto"/>
              <w:rPr>
                <w:rFonts w:ascii="Verdana" w:eastAsia="Times New Roman" w:hAnsi="Verdana" w:cs="Times New Roman"/>
                <w:color w:val="000000"/>
                <w:sz w:val="20"/>
                <w:szCs w:val="20"/>
              </w:rPr>
            </w:pPr>
            <w:r w:rsidRPr="00B3316B">
              <w:rPr>
                <w:rFonts w:ascii="Verdana" w:eastAsia="Times New Roman" w:hAnsi="Verdana" w:cs="Times New Roman"/>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6F6B97A2" w14:textId="77777777" w:rsidR="00DA6932" w:rsidRPr="00B3316B" w:rsidRDefault="00DA6932" w:rsidP="007C6DA4">
            <w:pPr>
              <w:spacing w:after="0" w:line="240" w:lineRule="auto"/>
              <w:rPr>
                <w:rFonts w:ascii="Verdana" w:eastAsia="Times New Roman" w:hAnsi="Verdana" w:cs="Times New Roman"/>
                <w:color w:val="000000"/>
                <w:sz w:val="20"/>
                <w:szCs w:val="20"/>
              </w:rPr>
            </w:pPr>
            <w:r w:rsidRPr="00B3316B">
              <w:rPr>
                <w:rFonts w:ascii="Verdana" w:eastAsia="Times New Roman" w:hAnsi="Verdana" w:cs="Times New Roman"/>
                <w:color w:val="000000"/>
                <w:sz w:val="20"/>
                <w:szCs w:val="20"/>
              </w:rPr>
              <w:t> </w:t>
            </w:r>
          </w:p>
        </w:tc>
        <w:tc>
          <w:tcPr>
            <w:tcW w:w="1710" w:type="dxa"/>
            <w:tcBorders>
              <w:top w:val="nil"/>
              <w:left w:val="nil"/>
              <w:bottom w:val="single" w:sz="4" w:space="0" w:color="auto"/>
              <w:right w:val="single" w:sz="4" w:space="0" w:color="auto"/>
            </w:tcBorders>
            <w:shd w:val="clear" w:color="auto" w:fill="auto"/>
            <w:noWrap/>
            <w:vAlign w:val="bottom"/>
            <w:hideMark/>
          </w:tcPr>
          <w:p w14:paraId="0DA504F3" w14:textId="77777777" w:rsidR="00DA6932" w:rsidRPr="00B3316B" w:rsidRDefault="00DA6932" w:rsidP="007C6DA4">
            <w:pPr>
              <w:spacing w:after="0" w:line="240" w:lineRule="auto"/>
              <w:jc w:val="right"/>
              <w:rPr>
                <w:rFonts w:ascii="Verdana" w:eastAsia="Times New Roman" w:hAnsi="Verdana" w:cs="Times New Roman"/>
                <w:b/>
                <w:bCs/>
                <w:color w:val="000000"/>
                <w:sz w:val="20"/>
                <w:szCs w:val="20"/>
              </w:rPr>
            </w:pPr>
            <w:r w:rsidRPr="00B3316B">
              <w:rPr>
                <w:rFonts w:ascii="Verdana" w:eastAsia="Times New Roman" w:hAnsi="Verdana" w:cs="Times New Roman"/>
                <w:b/>
                <w:bCs/>
                <w:color w:val="000000"/>
                <w:sz w:val="20"/>
                <w:szCs w:val="20"/>
              </w:rPr>
              <w:t xml:space="preserve">$7,127,300 </w:t>
            </w:r>
          </w:p>
        </w:tc>
      </w:tr>
    </w:tbl>
    <w:p w14:paraId="4B3B3D26" w14:textId="77777777" w:rsidR="007C6DA4" w:rsidRPr="005357C0" w:rsidRDefault="007C6DA4">
      <w:pPr>
        <w:rPr>
          <w:rFonts w:ascii="Verdana" w:hAnsi="Verdana"/>
        </w:rPr>
      </w:pPr>
    </w:p>
    <w:p w14:paraId="3AA5BDEF" w14:textId="77777777" w:rsidR="004E1358" w:rsidRPr="005357C0" w:rsidRDefault="004E1358">
      <w:pPr>
        <w:rPr>
          <w:rFonts w:ascii="Verdana" w:hAnsi="Verdana"/>
          <w:b/>
          <w:i/>
        </w:rPr>
      </w:pPr>
      <w:r w:rsidRPr="005357C0">
        <w:rPr>
          <w:rFonts w:ascii="Verdana" w:hAnsi="Verdana"/>
          <w:b/>
          <w:i/>
        </w:rPr>
        <w:t>Umpqua National Forest</w:t>
      </w:r>
    </w:p>
    <w:p w14:paraId="03745F95" w14:textId="1CF1C698" w:rsidR="00994D99" w:rsidRPr="005357C0" w:rsidRDefault="00994D99">
      <w:pPr>
        <w:rPr>
          <w:rFonts w:ascii="Verdana" w:hAnsi="Verdana"/>
        </w:rPr>
      </w:pPr>
      <w:r w:rsidRPr="005357C0">
        <w:rPr>
          <w:rFonts w:ascii="Verdana" w:hAnsi="Verdana"/>
        </w:rPr>
        <w:t>Umpqua National Forest also convened multiple BAER teams over the course of the fire season to address the post-fire emergency needs. The majority of fires on the Umpqua showed high percentages (89</w:t>
      </w:r>
      <w:r w:rsidR="00DA6932">
        <w:rPr>
          <w:rFonts w:ascii="Verdana" w:hAnsi="Verdana"/>
        </w:rPr>
        <w:t xml:space="preserve"> percent</w:t>
      </w:r>
      <w:r w:rsidRPr="005357C0">
        <w:rPr>
          <w:rFonts w:ascii="Verdana" w:hAnsi="Verdana"/>
        </w:rPr>
        <w:t xml:space="preserve">) of low to very low soil burn severities and therefore had a lesser need to post-fire emergency funding. BAER treatments approved for the Umpqua include road and trail drainage upgrades, emergency hazard signage, cultural resource protections and invasive </w:t>
      </w:r>
      <w:r w:rsidR="00DA6932">
        <w:rPr>
          <w:rFonts w:ascii="Verdana" w:hAnsi="Verdana"/>
        </w:rPr>
        <w:t>plant</w:t>
      </w:r>
      <w:r w:rsidR="00DA6932" w:rsidRPr="005357C0">
        <w:rPr>
          <w:rFonts w:ascii="Verdana" w:hAnsi="Verdana"/>
        </w:rPr>
        <w:t xml:space="preserve"> </w:t>
      </w:r>
      <w:r w:rsidRPr="005357C0">
        <w:rPr>
          <w:rFonts w:ascii="Verdana" w:hAnsi="Verdana"/>
        </w:rPr>
        <w:t xml:space="preserve">treatments. </w:t>
      </w:r>
    </w:p>
    <w:p w14:paraId="22837DDE" w14:textId="77777777" w:rsidR="00994D99" w:rsidRPr="005357C0" w:rsidRDefault="00994D99" w:rsidP="002239A5">
      <w:pPr>
        <w:jc w:val="center"/>
        <w:rPr>
          <w:rFonts w:ascii="Verdana" w:hAnsi="Verdana"/>
        </w:rPr>
      </w:pPr>
      <w:r w:rsidRPr="005357C0">
        <w:rPr>
          <w:rFonts w:ascii="Verdana" w:hAnsi="Verdana"/>
          <w:noProof/>
        </w:rPr>
        <w:drawing>
          <wp:inline distT="0" distB="0" distL="0" distR="0" wp14:anchorId="585AE649" wp14:editId="32416AF1">
            <wp:extent cx="4572000" cy="2743200"/>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98083F8" w14:textId="77777777" w:rsidR="004E1358" w:rsidRPr="005357C0" w:rsidRDefault="004E1358" w:rsidP="002239A5">
      <w:pPr>
        <w:jc w:val="center"/>
        <w:rPr>
          <w:rFonts w:ascii="Verdana" w:hAnsi="Verdana"/>
        </w:rPr>
      </w:pPr>
      <w:r w:rsidRPr="005357C0">
        <w:rPr>
          <w:rFonts w:ascii="Verdana" w:hAnsi="Verdana"/>
          <w:noProof/>
        </w:rPr>
        <w:drawing>
          <wp:inline distT="0" distB="0" distL="0" distR="0" wp14:anchorId="12B07306" wp14:editId="16396DFF">
            <wp:extent cx="4572000" cy="2743200"/>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2537E29" w14:textId="77777777" w:rsidR="004E1358" w:rsidRPr="005357C0" w:rsidRDefault="004E1358">
      <w:pPr>
        <w:rPr>
          <w:rFonts w:ascii="Verdana" w:hAnsi="Verdana"/>
        </w:rPr>
      </w:pPr>
      <w:r w:rsidRPr="005357C0">
        <w:rPr>
          <w:rFonts w:ascii="Verdana" w:hAnsi="Verdana"/>
        </w:rPr>
        <w:t>Figure XX. Percent of basal area mortality for all of the 2017 fires on the Umpqua National Forest.</w:t>
      </w:r>
    </w:p>
    <w:p w14:paraId="181BC629" w14:textId="1C83B7CD" w:rsidR="006E7198" w:rsidRPr="005357C0" w:rsidRDefault="004E1358" w:rsidP="006E7198">
      <w:pPr>
        <w:rPr>
          <w:rFonts w:ascii="Verdana" w:hAnsi="Verdana"/>
        </w:rPr>
      </w:pPr>
      <w:r w:rsidRPr="005357C0">
        <w:rPr>
          <w:rFonts w:ascii="Verdana" w:hAnsi="Verdana"/>
        </w:rPr>
        <w:t xml:space="preserve">Umpqua National Forest experienced fires scattered across three Ranger Districts totaling approximately 65,000 acres. These fires </w:t>
      </w:r>
      <w:r w:rsidR="00DA6932">
        <w:rPr>
          <w:rFonts w:ascii="Verdana" w:hAnsi="Verdana"/>
        </w:rPr>
        <w:t>mostly</w:t>
      </w:r>
      <w:r w:rsidRPr="005357C0">
        <w:rPr>
          <w:rFonts w:ascii="Verdana" w:hAnsi="Verdana"/>
        </w:rPr>
        <w:t xml:space="preserve"> burned at very low severities,</w:t>
      </w:r>
      <w:r w:rsidR="006E7198" w:rsidRPr="005357C0">
        <w:rPr>
          <w:rFonts w:ascii="Verdana" w:hAnsi="Verdana"/>
        </w:rPr>
        <w:t xml:space="preserve"> with about 79</w:t>
      </w:r>
      <w:r w:rsidR="00DA6932">
        <w:rPr>
          <w:rFonts w:ascii="Verdana" w:hAnsi="Verdana"/>
        </w:rPr>
        <w:t xml:space="preserve"> percent</w:t>
      </w:r>
      <w:r w:rsidR="006E7198" w:rsidRPr="005357C0">
        <w:rPr>
          <w:rFonts w:ascii="Verdana" w:hAnsi="Verdana"/>
        </w:rPr>
        <w:t xml:space="preserve"> of the burned acres experiencing less than 25</w:t>
      </w:r>
      <w:r w:rsidR="00DA6932">
        <w:rPr>
          <w:rFonts w:ascii="Verdana" w:hAnsi="Verdana"/>
        </w:rPr>
        <w:t xml:space="preserve"> percent</w:t>
      </w:r>
      <w:r w:rsidR="006E7198" w:rsidRPr="005357C0">
        <w:rPr>
          <w:rFonts w:ascii="Verdana" w:hAnsi="Verdana"/>
        </w:rPr>
        <w:t xml:space="preserve"> overstory mortality (Figure XX). The </w:t>
      </w:r>
      <w:r w:rsidR="00B3316B">
        <w:rPr>
          <w:rFonts w:ascii="Verdana" w:hAnsi="Verdana"/>
        </w:rPr>
        <w:t>F</w:t>
      </w:r>
      <w:r w:rsidR="003C1D2B" w:rsidRPr="005357C0">
        <w:rPr>
          <w:rFonts w:ascii="Verdana" w:hAnsi="Verdana"/>
        </w:rPr>
        <w:t xml:space="preserve">orest </w:t>
      </w:r>
      <w:r w:rsidR="006E7198" w:rsidRPr="005357C0">
        <w:rPr>
          <w:rFonts w:ascii="Verdana" w:hAnsi="Verdana"/>
        </w:rPr>
        <w:t xml:space="preserve">is </w:t>
      </w:r>
      <w:r w:rsidR="00DA6932">
        <w:rPr>
          <w:rFonts w:ascii="Verdana" w:hAnsi="Verdana"/>
        </w:rPr>
        <w:t>working</w:t>
      </w:r>
      <w:r w:rsidR="006E7198" w:rsidRPr="005357C0">
        <w:rPr>
          <w:rFonts w:ascii="Verdana" w:hAnsi="Verdana"/>
        </w:rPr>
        <w:t xml:space="preserve"> to </w:t>
      </w:r>
      <w:r w:rsidR="00DA6932">
        <w:rPr>
          <w:rFonts w:ascii="Verdana" w:hAnsi="Verdana"/>
        </w:rPr>
        <w:t>re</w:t>
      </w:r>
      <w:r w:rsidR="006E7198" w:rsidRPr="005357C0">
        <w:rPr>
          <w:rFonts w:ascii="Verdana" w:hAnsi="Verdana"/>
        </w:rPr>
        <w:t>open around 300 miles of roads impacted by the fire</w:t>
      </w:r>
      <w:r w:rsidR="008C6C85" w:rsidRPr="005357C0">
        <w:rPr>
          <w:rFonts w:ascii="Verdana" w:hAnsi="Verdana"/>
        </w:rPr>
        <w:t>s</w:t>
      </w:r>
      <w:r w:rsidR="006E7198" w:rsidRPr="005357C0">
        <w:rPr>
          <w:rFonts w:ascii="Verdana" w:hAnsi="Verdana"/>
        </w:rPr>
        <w:t xml:space="preserve"> by felling roadside danger trees within the fire perimeters. Staff on </w:t>
      </w:r>
      <w:r w:rsidR="00DA6932">
        <w:rPr>
          <w:rFonts w:ascii="Verdana" w:hAnsi="Verdana"/>
        </w:rPr>
        <w:t xml:space="preserve">the </w:t>
      </w:r>
      <w:r w:rsidR="008C6C85" w:rsidRPr="005357C0">
        <w:rPr>
          <w:rFonts w:ascii="Verdana" w:hAnsi="Verdana"/>
        </w:rPr>
        <w:t>Umpqua</w:t>
      </w:r>
      <w:r w:rsidR="006E7198" w:rsidRPr="005357C0">
        <w:rPr>
          <w:rFonts w:ascii="Verdana" w:hAnsi="Verdana"/>
        </w:rPr>
        <w:t xml:space="preserve"> are also considering options for commercial timber salvage on two fires that burned within </w:t>
      </w:r>
      <w:r w:rsidR="00DA6932">
        <w:rPr>
          <w:rFonts w:ascii="Verdana" w:hAnsi="Verdana"/>
        </w:rPr>
        <w:t>m</w:t>
      </w:r>
      <w:r w:rsidR="006E7198" w:rsidRPr="005357C0">
        <w:rPr>
          <w:rFonts w:ascii="Verdana" w:hAnsi="Verdana"/>
        </w:rPr>
        <w:t>atrix land allocation</w:t>
      </w:r>
      <w:r w:rsidR="008C6C85" w:rsidRPr="005357C0">
        <w:rPr>
          <w:rFonts w:ascii="Verdana" w:hAnsi="Verdana"/>
        </w:rPr>
        <w:t>s on the Tiller Ranger District</w:t>
      </w:r>
      <w:r w:rsidR="003C1D2B">
        <w:rPr>
          <w:rFonts w:ascii="Verdana" w:hAnsi="Verdana"/>
        </w:rPr>
        <w:t>. T</w:t>
      </w:r>
      <w:r w:rsidR="008C6C85" w:rsidRPr="005357C0">
        <w:rPr>
          <w:rFonts w:ascii="Verdana" w:hAnsi="Verdana"/>
        </w:rPr>
        <w:t xml:space="preserve">hese salvage units are </w:t>
      </w:r>
      <w:r w:rsidR="00DA6932">
        <w:rPr>
          <w:rFonts w:ascii="Verdana" w:hAnsi="Verdana"/>
        </w:rPr>
        <w:t>expected</w:t>
      </w:r>
      <w:r w:rsidR="00DA6932" w:rsidRPr="005357C0">
        <w:rPr>
          <w:rFonts w:ascii="Verdana" w:hAnsi="Verdana"/>
        </w:rPr>
        <w:t xml:space="preserve"> </w:t>
      </w:r>
      <w:r w:rsidR="008C6C85" w:rsidRPr="005357C0">
        <w:rPr>
          <w:rFonts w:ascii="Verdana" w:hAnsi="Verdana"/>
        </w:rPr>
        <w:t>to</w:t>
      </w:r>
      <w:r w:rsidR="006E7198" w:rsidRPr="005357C0">
        <w:rPr>
          <w:rFonts w:ascii="Verdana" w:hAnsi="Verdana"/>
        </w:rPr>
        <w:t xml:space="preserve"> be less than 250 acres </w:t>
      </w:r>
      <w:r w:rsidR="003C1D2B">
        <w:rPr>
          <w:rFonts w:ascii="Verdana" w:hAnsi="Verdana"/>
        </w:rPr>
        <w:t>each</w:t>
      </w:r>
      <w:r w:rsidR="006E7198" w:rsidRPr="005357C0">
        <w:rPr>
          <w:rFonts w:ascii="Verdana" w:hAnsi="Verdana"/>
        </w:rPr>
        <w:t xml:space="preserve">. Finally, </w:t>
      </w:r>
      <w:r w:rsidR="00DA6932">
        <w:rPr>
          <w:rFonts w:ascii="Verdana" w:hAnsi="Verdana"/>
        </w:rPr>
        <w:t xml:space="preserve">the </w:t>
      </w:r>
      <w:r w:rsidR="006E7198" w:rsidRPr="005357C0">
        <w:rPr>
          <w:rFonts w:ascii="Verdana" w:hAnsi="Verdana"/>
        </w:rPr>
        <w:t>Umpqua</w:t>
      </w:r>
      <w:r w:rsidR="003C1D2B">
        <w:rPr>
          <w:rFonts w:ascii="Verdana" w:hAnsi="Verdana"/>
        </w:rPr>
        <w:t xml:space="preserve"> </w:t>
      </w:r>
      <w:r w:rsidR="006E7198" w:rsidRPr="005357C0">
        <w:rPr>
          <w:rFonts w:ascii="Verdana" w:hAnsi="Verdana"/>
        </w:rPr>
        <w:t>has identified approximately $4 million in currently unfunded post fire recovery needs to stabilize the road system, restore infrastructure damaged by the fires and mitigate impacts from the fire</w:t>
      </w:r>
      <w:r w:rsidR="008C6C85" w:rsidRPr="005357C0">
        <w:rPr>
          <w:rFonts w:ascii="Verdana" w:hAnsi="Verdana"/>
        </w:rPr>
        <w:t>s</w:t>
      </w:r>
      <w:r w:rsidR="006E7198" w:rsidRPr="005357C0">
        <w:rPr>
          <w:rFonts w:ascii="Verdana" w:hAnsi="Verdana"/>
        </w:rPr>
        <w:t xml:space="preserve"> in some key habitats (Table XX). The Forest Service is pursuing options for funding some of these post fire restoration needs as the Umpqua does not have the funding </w:t>
      </w:r>
      <w:r w:rsidR="00DA6932">
        <w:rPr>
          <w:rFonts w:ascii="Verdana" w:hAnsi="Verdana"/>
        </w:rPr>
        <w:t>needed</w:t>
      </w:r>
      <w:r w:rsidR="006E7198" w:rsidRPr="005357C0">
        <w:rPr>
          <w:rFonts w:ascii="Verdana" w:hAnsi="Verdana"/>
        </w:rPr>
        <w:t xml:space="preserve"> at this time.</w:t>
      </w:r>
    </w:p>
    <w:p w14:paraId="7C8DCF82" w14:textId="77777777" w:rsidR="00604958" w:rsidRPr="005357C0" w:rsidRDefault="00604958" w:rsidP="006E7198">
      <w:pPr>
        <w:rPr>
          <w:rFonts w:ascii="Verdana" w:hAnsi="Verdana"/>
        </w:rPr>
      </w:pPr>
      <w:r w:rsidRPr="005357C0">
        <w:rPr>
          <w:rFonts w:ascii="Verdana" w:hAnsi="Verdana"/>
          <w:b/>
        </w:rPr>
        <w:t>Table XX</w:t>
      </w:r>
      <w:r w:rsidRPr="005357C0">
        <w:rPr>
          <w:rFonts w:ascii="Verdana" w:hAnsi="Verdana"/>
        </w:rPr>
        <w:t>. List of currently unfunded post fire recovery needs for the Umpqua National Forest. This list is for all of the 2017 fires that occurred on Umpqua National Forest.</w:t>
      </w:r>
    </w:p>
    <w:tbl>
      <w:tblPr>
        <w:tblW w:w="9265" w:type="dxa"/>
        <w:tblLayout w:type="fixed"/>
        <w:tblLook w:val="04A0" w:firstRow="1" w:lastRow="0" w:firstColumn="1" w:lastColumn="0" w:noHBand="0" w:noVBand="1"/>
      </w:tblPr>
      <w:tblGrid>
        <w:gridCol w:w="3510"/>
        <w:gridCol w:w="1435"/>
        <w:gridCol w:w="1440"/>
        <w:gridCol w:w="1260"/>
        <w:gridCol w:w="1620"/>
      </w:tblGrid>
      <w:tr w:rsidR="00C51B47" w:rsidRPr="005357C0" w14:paraId="7DC12CD0" w14:textId="77777777" w:rsidTr="00F07738">
        <w:trPr>
          <w:trHeight w:val="864"/>
        </w:trPr>
        <w:tc>
          <w:tcPr>
            <w:tcW w:w="35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608E720" w14:textId="77777777" w:rsidR="00C51B47" w:rsidRPr="00B3316B" w:rsidRDefault="00C51B47" w:rsidP="00F07738">
            <w:pPr>
              <w:spacing w:after="0" w:line="240" w:lineRule="auto"/>
              <w:jc w:val="center"/>
              <w:rPr>
                <w:rFonts w:ascii="Verdana" w:eastAsia="Times New Roman" w:hAnsi="Verdana" w:cs="Times New Roman"/>
                <w:b/>
                <w:bCs/>
                <w:color w:val="000000"/>
                <w:sz w:val="20"/>
                <w:szCs w:val="20"/>
              </w:rPr>
            </w:pPr>
            <w:r w:rsidRPr="00B3316B">
              <w:rPr>
                <w:rFonts w:ascii="Verdana" w:eastAsia="Times New Roman" w:hAnsi="Verdana" w:cs="Times New Roman"/>
                <w:b/>
                <w:bCs/>
                <w:color w:val="000000"/>
                <w:sz w:val="20"/>
                <w:szCs w:val="20"/>
              </w:rPr>
              <w:t>Activity</w:t>
            </w:r>
          </w:p>
        </w:tc>
        <w:tc>
          <w:tcPr>
            <w:tcW w:w="143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E978C32" w14:textId="77777777" w:rsidR="00C51B47" w:rsidRPr="00B3316B" w:rsidRDefault="00C51B47" w:rsidP="00F07738">
            <w:pPr>
              <w:spacing w:after="0" w:line="240" w:lineRule="auto"/>
              <w:jc w:val="center"/>
              <w:rPr>
                <w:rFonts w:ascii="Verdana" w:eastAsia="Times New Roman" w:hAnsi="Verdana" w:cs="Times New Roman"/>
                <w:b/>
                <w:bCs/>
                <w:color w:val="000000"/>
                <w:sz w:val="20"/>
                <w:szCs w:val="20"/>
              </w:rPr>
            </w:pPr>
            <w:r w:rsidRPr="00B3316B">
              <w:rPr>
                <w:rFonts w:ascii="Verdana" w:eastAsia="Times New Roman" w:hAnsi="Verdana" w:cs="Times New Roman"/>
                <w:b/>
                <w:bCs/>
                <w:color w:val="000000"/>
                <w:sz w:val="20"/>
                <w:szCs w:val="20"/>
              </w:rPr>
              <w:t>Estimated Damage/ Needs</w:t>
            </w:r>
          </w:p>
        </w:tc>
        <w:tc>
          <w:tcPr>
            <w:tcW w:w="144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6EA1E46" w14:textId="77777777" w:rsidR="00C51B47" w:rsidRPr="00B3316B" w:rsidRDefault="00C51B47" w:rsidP="00F07738">
            <w:pPr>
              <w:spacing w:after="0" w:line="240" w:lineRule="auto"/>
              <w:jc w:val="center"/>
              <w:rPr>
                <w:rFonts w:ascii="Verdana" w:eastAsia="Times New Roman" w:hAnsi="Verdana" w:cs="Times New Roman"/>
                <w:b/>
                <w:bCs/>
                <w:color w:val="000000"/>
                <w:sz w:val="20"/>
                <w:szCs w:val="20"/>
              </w:rPr>
            </w:pPr>
            <w:r w:rsidRPr="00B3316B">
              <w:rPr>
                <w:rFonts w:ascii="Verdana" w:eastAsia="Times New Roman" w:hAnsi="Verdana" w:cs="Times New Roman"/>
                <w:b/>
                <w:bCs/>
                <w:color w:val="000000"/>
                <w:sz w:val="20"/>
                <w:szCs w:val="20"/>
              </w:rPr>
              <w:t>Units</w:t>
            </w:r>
          </w:p>
        </w:tc>
        <w:tc>
          <w:tcPr>
            <w:tcW w:w="126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E98418A" w14:textId="41783A0E" w:rsidR="00C51B47" w:rsidRPr="00B3316B" w:rsidRDefault="00C51B47" w:rsidP="00F07738">
            <w:pPr>
              <w:spacing w:after="0" w:line="240" w:lineRule="auto"/>
              <w:jc w:val="center"/>
              <w:rPr>
                <w:rFonts w:ascii="Verdana" w:eastAsia="Times New Roman" w:hAnsi="Verdana" w:cs="Times New Roman"/>
                <w:b/>
                <w:bCs/>
                <w:color w:val="000000"/>
                <w:sz w:val="20"/>
                <w:szCs w:val="20"/>
              </w:rPr>
            </w:pPr>
            <w:r w:rsidRPr="00B3316B">
              <w:rPr>
                <w:rFonts w:ascii="Verdana" w:eastAsia="Times New Roman" w:hAnsi="Verdana" w:cs="Times New Roman"/>
                <w:b/>
                <w:bCs/>
                <w:color w:val="000000"/>
                <w:sz w:val="20"/>
                <w:szCs w:val="20"/>
              </w:rPr>
              <w:t>Unit Cost</w:t>
            </w:r>
          </w:p>
        </w:tc>
        <w:tc>
          <w:tcPr>
            <w:tcW w:w="162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2172A5D" w14:textId="77777777" w:rsidR="00C51B47" w:rsidRPr="00B3316B" w:rsidRDefault="00C51B47" w:rsidP="00F07738">
            <w:pPr>
              <w:spacing w:after="0" w:line="240" w:lineRule="auto"/>
              <w:jc w:val="center"/>
              <w:rPr>
                <w:rFonts w:ascii="Verdana" w:eastAsia="Times New Roman" w:hAnsi="Verdana" w:cs="Times New Roman"/>
                <w:b/>
                <w:bCs/>
                <w:color w:val="000000"/>
                <w:sz w:val="20"/>
                <w:szCs w:val="20"/>
              </w:rPr>
            </w:pPr>
            <w:r w:rsidRPr="00B3316B">
              <w:rPr>
                <w:rFonts w:ascii="Verdana" w:eastAsia="Times New Roman" w:hAnsi="Verdana" w:cs="Times New Roman"/>
                <w:b/>
                <w:bCs/>
                <w:color w:val="000000"/>
                <w:sz w:val="20"/>
                <w:szCs w:val="20"/>
              </w:rPr>
              <w:t>Cost</w:t>
            </w:r>
          </w:p>
        </w:tc>
      </w:tr>
      <w:tr w:rsidR="00C51B47" w:rsidRPr="005357C0" w14:paraId="56AD590D" w14:textId="77777777" w:rsidTr="00F07738">
        <w:trPr>
          <w:trHeight w:val="288"/>
        </w:trPr>
        <w:tc>
          <w:tcPr>
            <w:tcW w:w="3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3ACAE1" w14:textId="77777777" w:rsidR="00C51B47" w:rsidRPr="00B3316B" w:rsidRDefault="00C51B47" w:rsidP="006E7198">
            <w:pPr>
              <w:spacing w:after="0" w:line="240" w:lineRule="auto"/>
              <w:rPr>
                <w:rFonts w:ascii="Verdana" w:eastAsia="Times New Roman" w:hAnsi="Verdana" w:cs="Times New Roman"/>
                <w:color w:val="000000"/>
                <w:sz w:val="20"/>
                <w:szCs w:val="20"/>
              </w:rPr>
            </w:pPr>
            <w:r w:rsidRPr="00B3316B">
              <w:rPr>
                <w:rFonts w:ascii="Verdana" w:eastAsia="Times New Roman" w:hAnsi="Verdana" w:cs="Times New Roman"/>
                <w:color w:val="000000"/>
                <w:sz w:val="20"/>
                <w:szCs w:val="20"/>
              </w:rPr>
              <w:t> </w:t>
            </w:r>
          </w:p>
        </w:tc>
        <w:tc>
          <w:tcPr>
            <w:tcW w:w="1435" w:type="dxa"/>
            <w:tcBorders>
              <w:top w:val="nil"/>
              <w:left w:val="nil"/>
              <w:bottom w:val="single" w:sz="4" w:space="0" w:color="auto"/>
              <w:right w:val="single" w:sz="4" w:space="0" w:color="auto"/>
            </w:tcBorders>
            <w:shd w:val="clear" w:color="auto" w:fill="auto"/>
            <w:noWrap/>
            <w:vAlign w:val="center"/>
            <w:hideMark/>
          </w:tcPr>
          <w:p w14:paraId="4285F347" w14:textId="77777777" w:rsidR="00C51B47" w:rsidRPr="00B3316B" w:rsidRDefault="00C51B47" w:rsidP="006E7198">
            <w:pPr>
              <w:spacing w:after="0" w:line="240" w:lineRule="auto"/>
              <w:rPr>
                <w:rFonts w:ascii="Verdana" w:eastAsia="Times New Roman" w:hAnsi="Verdana" w:cs="Times New Roman"/>
                <w:color w:val="000000"/>
                <w:sz w:val="20"/>
                <w:szCs w:val="20"/>
              </w:rPr>
            </w:pPr>
            <w:r w:rsidRPr="00B3316B">
              <w:rPr>
                <w:rFonts w:ascii="Verdana" w:eastAsia="Times New Roman" w:hAnsi="Verdana" w:cs="Times New Roman"/>
                <w:color w:val="000000"/>
                <w:sz w:val="20"/>
                <w:szCs w:val="20"/>
              </w:rPr>
              <w:t> </w:t>
            </w:r>
          </w:p>
        </w:tc>
        <w:tc>
          <w:tcPr>
            <w:tcW w:w="1440" w:type="dxa"/>
            <w:tcBorders>
              <w:top w:val="nil"/>
              <w:left w:val="nil"/>
              <w:bottom w:val="single" w:sz="4" w:space="0" w:color="auto"/>
              <w:right w:val="single" w:sz="4" w:space="0" w:color="auto"/>
            </w:tcBorders>
            <w:shd w:val="clear" w:color="auto" w:fill="auto"/>
            <w:noWrap/>
            <w:vAlign w:val="center"/>
            <w:hideMark/>
          </w:tcPr>
          <w:p w14:paraId="27D2C6F5" w14:textId="77777777" w:rsidR="00C51B47" w:rsidRPr="00B3316B" w:rsidRDefault="00C51B47" w:rsidP="006E7198">
            <w:pPr>
              <w:spacing w:after="0" w:line="240" w:lineRule="auto"/>
              <w:rPr>
                <w:rFonts w:ascii="Verdana" w:eastAsia="Times New Roman" w:hAnsi="Verdana" w:cs="Times New Roman"/>
                <w:color w:val="000000"/>
                <w:sz w:val="20"/>
                <w:szCs w:val="20"/>
              </w:rPr>
            </w:pPr>
            <w:r w:rsidRPr="00B3316B">
              <w:rPr>
                <w:rFonts w:ascii="Verdana" w:eastAsia="Times New Roman" w:hAnsi="Verdana" w:cs="Times New Roman"/>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5C276883" w14:textId="77777777" w:rsidR="00C51B47" w:rsidRPr="00B3316B" w:rsidRDefault="00C51B47" w:rsidP="006E7198">
            <w:pPr>
              <w:spacing w:after="0" w:line="240" w:lineRule="auto"/>
              <w:rPr>
                <w:rFonts w:ascii="Verdana" w:eastAsia="Times New Roman" w:hAnsi="Verdana" w:cs="Times New Roman"/>
                <w:color w:val="000000"/>
                <w:sz w:val="20"/>
                <w:szCs w:val="20"/>
              </w:rPr>
            </w:pPr>
            <w:r w:rsidRPr="00B3316B">
              <w:rPr>
                <w:rFonts w:ascii="Verdana" w:eastAsia="Times New Roman" w:hAnsi="Verdana" w:cs="Times New Roman"/>
                <w:color w:val="000000"/>
                <w:sz w:val="20"/>
                <w:szCs w:val="20"/>
              </w:rPr>
              <w:t> </w:t>
            </w:r>
          </w:p>
        </w:tc>
        <w:tc>
          <w:tcPr>
            <w:tcW w:w="1620" w:type="dxa"/>
            <w:tcBorders>
              <w:top w:val="nil"/>
              <w:left w:val="nil"/>
              <w:bottom w:val="single" w:sz="4" w:space="0" w:color="auto"/>
              <w:right w:val="single" w:sz="4" w:space="0" w:color="auto"/>
            </w:tcBorders>
            <w:shd w:val="clear" w:color="auto" w:fill="auto"/>
            <w:noWrap/>
            <w:vAlign w:val="center"/>
            <w:hideMark/>
          </w:tcPr>
          <w:p w14:paraId="6EE15CAD" w14:textId="77777777" w:rsidR="00C51B47" w:rsidRPr="00B3316B" w:rsidRDefault="00C51B47" w:rsidP="006E7198">
            <w:pPr>
              <w:spacing w:after="0" w:line="240" w:lineRule="auto"/>
              <w:rPr>
                <w:rFonts w:ascii="Verdana" w:eastAsia="Times New Roman" w:hAnsi="Verdana" w:cs="Times New Roman"/>
                <w:color w:val="000000"/>
                <w:sz w:val="20"/>
                <w:szCs w:val="20"/>
              </w:rPr>
            </w:pPr>
            <w:r w:rsidRPr="00B3316B">
              <w:rPr>
                <w:rFonts w:ascii="Verdana" w:eastAsia="Times New Roman" w:hAnsi="Verdana" w:cs="Times New Roman"/>
                <w:color w:val="000000"/>
                <w:sz w:val="20"/>
                <w:szCs w:val="20"/>
              </w:rPr>
              <w:t> </w:t>
            </w:r>
          </w:p>
        </w:tc>
      </w:tr>
      <w:tr w:rsidR="00C51B47" w:rsidRPr="005357C0" w14:paraId="0B383EA1" w14:textId="77777777" w:rsidTr="00F07738">
        <w:trPr>
          <w:trHeight w:val="288"/>
        </w:trPr>
        <w:tc>
          <w:tcPr>
            <w:tcW w:w="35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063F0F4" w14:textId="77777777" w:rsidR="00C51B47" w:rsidRPr="00B3316B" w:rsidRDefault="00C51B47" w:rsidP="006E7198">
            <w:pPr>
              <w:spacing w:after="0" w:line="240" w:lineRule="auto"/>
              <w:rPr>
                <w:rFonts w:ascii="Verdana" w:eastAsia="Times New Roman" w:hAnsi="Verdana" w:cs="Times New Roman"/>
                <w:color w:val="000000"/>
                <w:sz w:val="20"/>
                <w:szCs w:val="20"/>
              </w:rPr>
            </w:pPr>
            <w:r w:rsidRPr="00B3316B">
              <w:rPr>
                <w:rFonts w:ascii="Verdana" w:eastAsia="Times New Roman" w:hAnsi="Verdana" w:cs="Times New Roman"/>
                <w:color w:val="000000"/>
                <w:sz w:val="20"/>
                <w:szCs w:val="20"/>
              </w:rPr>
              <w:t>Road prism</w:t>
            </w:r>
          </w:p>
        </w:tc>
        <w:tc>
          <w:tcPr>
            <w:tcW w:w="1435" w:type="dxa"/>
            <w:tcBorders>
              <w:top w:val="nil"/>
              <w:left w:val="nil"/>
              <w:bottom w:val="single" w:sz="4" w:space="0" w:color="auto"/>
              <w:right w:val="single" w:sz="4" w:space="0" w:color="auto"/>
            </w:tcBorders>
            <w:shd w:val="clear" w:color="auto" w:fill="auto"/>
            <w:noWrap/>
            <w:vAlign w:val="center"/>
            <w:hideMark/>
          </w:tcPr>
          <w:p w14:paraId="651F8ABE" w14:textId="77777777" w:rsidR="00C51B47" w:rsidRPr="00B3316B" w:rsidRDefault="00C51B47" w:rsidP="006E7198">
            <w:pPr>
              <w:spacing w:after="0" w:line="240" w:lineRule="auto"/>
              <w:jc w:val="right"/>
              <w:rPr>
                <w:rFonts w:ascii="Verdana" w:eastAsia="Times New Roman" w:hAnsi="Verdana" w:cs="Times New Roman"/>
                <w:color w:val="000000"/>
                <w:sz w:val="20"/>
                <w:szCs w:val="20"/>
              </w:rPr>
            </w:pPr>
            <w:r w:rsidRPr="00B3316B">
              <w:rPr>
                <w:rFonts w:ascii="Verdana" w:eastAsia="Times New Roman" w:hAnsi="Verdana" w:cs="Times New Roman"/>
                <w:color w:val="000000"/>
                <w:sz w:val="20"/>
                <w:szCs w:val="20"/>
              </w:rPr>
              <w:t>184</w:t>
            </w:r>
          </w:p>
        </w:tc>
        <w:tc>
          <w:tcPr>
            <w:tcW w:w="1440" w:type="dxa"/>
            <w:tcBorders>
              <w:top w:val="nil"/>
              <w:left w:val="nil"/>
              <w:bottom w:val="single" w:sz="4" w:space="0" w:color="auto"/>
              <w:right w:val="single" w:sz="4" w:space="0" w:color="auto"/>
            </w:tcBorders>
            <w:shd w:val="clear" w:color="auto" w:fill="auto"/>
            <w:noWrap/>
            <w:vAlign w:val="center"/>
            <w:hideMark/>
          </w:tcPr>
          <w:p w14:paraId="061A8D85" w14:textId="77777777" w:rsidR="00C51B47" w:rsidRPr="00B3316B" w:rsidRDefault="00C51B47" w:rsidP="006E7198">
            <w:pPr>
              <w:spacing w:after="0" w:line="240" w:lineRule="auto"/>
              <w:rPr>
                <w:rFonts w:ascii="Verdana" w:eastAsia="Times New Roman" w:hAnsi="Verdana" w:cs="Times New Roman"/>
                <w:color w:val="000000"/>
                <w:sz w:val="20"/>
                <w:szCs w:val="20"/>
              </w:rPr>
            </w:pPr>
            <w:r w:rsidRPr="00B3316B">
              <w:rPr>
                <w:rFonts w:ascii="Verdana" w:eastAsia="Times New Roman" w:hAnsi="Verdana" w:cs="Times New Roman"/>
                <w:color w:val="000000"/>
                <w:sz w:val="20"/>
                <w:szCs w:val="20"/>
              </w:rPr>
              <w:t>miles</w:t>
            </w:r>
          </w:p>
        </w:tc>
        <w:tc>
          <w:tcPr>
            <w:tcW w:w="1260" w:type="dxa"/>
            <w:tcBorders>
              <w:top w:val="nil"/>
              <w:left w:val="nil"/>
              <w:bottom w:val="single" w:sz="4" w:space="0" w:color="auto"/>
              <w:right w:val="single" w:sz="4" w:space="0" w:color="auto"/>
            </w:tcBorders>
            <w:shd w:val="clear" w:color="auto" w:fill="auto"/>
            <w:noWrap/>
            <w:vAlign w:val="center"/>
            <w:hideMark/>
          </w:tcPr>
          <w:p w14:paraId="43B3C969" w14:textId="77777777" w:rsidR="00C51B47" w:rsidRPr="00B3316B" w:rsidRDefault="00C51B47" w:rsidP="006E7198">
            <w:pPr>
              <w:spacing w:after="0" w:line="240" w:lineRule="auto"/>
              <w:jc w:val="right"/>
              <w:rPr>
                <w:rFonts w:ascii="Verdana" w:eastAsia="Times New Roman" w:hAnsi="Verdana" w:cs="Times New Roman"/>
                <w:color w:val="000000"/>
                <w:sz w:val="20"/>
                <w:szCs w:val="20"/>
              </w:rPr>
            </w:pPr>
            <w:r w:rsidRPr="00B3316B">
              <w:rPr>
                <w:rFonts w:ascii="Verdana" w:eastAsia="Times New Roman" w:hAnsi="Verdana" w:cs="Times New Roman"/>
                <w:color w:val="000000"/>
                <w:sz w:val="20"/>
                <w:szCs w:val="20"/>
              </w:rPr>
              <w:t xml:space="preserve">$5,000 </w:t>
            </w:r>
          </w:p>
        </w:tc>
        <w:tc>
          <w:tcPr>
            <w:tcW w:w="1620" w:type="dxa"/>
            <w:tcBorders>
              <w:top w:val="nil"/>
              <w:left w:val="nil"/>
              <w:bottom w:val="single" w:sz="4" w:space="0" w:color="auto"/>
              <w:right w:val="single" w:sz="4" w:space="0" w:color="auto"/>
            </w:tcBorders>
            <w:shd w:val="clear" w:color="auto" w:fill="auto"/>
            <w:noWrap/>
            <w:vAlign w:val="center"/>
            <w:hideMark/>
          </w:tcPr>
          <w:p w14:paraId="63428D6B" w14:textId="77777777" w:rsidR="00C51B47" w:rsidRPr="00B3316B" w:rsidRDefault="00C51B47" w:rsidP="006E7198">
            <w:pPr>
              <w:spacing w:after="0" w:line="240" w:lineRule="auto"/>
              <w:jc w:val="right"/>
              <w:rPr>
                <w:rFonts w:ascii="Verdana" w:eastAsia="Times New Roman" w:hAnsi="Verdana" w:cs="Times New Roman"/>
                <w:color w:val="000000"/>
                <w:sz w:val="20"/>
                <w:szCs w:val="20"/>
              </w:rPr>
            </w:pPr>
            <w:r w:rsidRPr="00B3316B">
              <w:rPr>
                <w:rFonts w:ascii="Verdana" w:eastAsia="Times New Roman" w:hAnsi="Verdana" w:cs="Times New Roman"/>
                <w:color w:val="000000"/>
                <w:sz w:val="20"/>
                <w:szCs w:val="20"/>
              </w:rPr>
              <w:t xml:space="preserve">$920,000 </w:t>
            </w:r>
          </w:p>
        </w:tc>
      </w:tr>
      <w:tr w:rsidR="00C51B47" w:rsidRPr="005357C0" w14:paraId="39A06381" w14:textId="77777777" w:rsidTr="00F07738">
        <w:trPr>
          <w:trHeight w:val="288"/>
        </w:trPr>
        <w:tc>
          <w:tcPr>
            <w:tcW w:w="35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84E6DD3" w14:textId="77777777" w:rsidR="00C51B47" w:rsidRPr="00B3316B" w:rsidRDefault="00C51B47" w:rsidP="006E7198">
            <w:pPr>
              <w:spacing w:after="0" w:line="240" w:lineRule="auto"/>
              <w:rPr>
                <w:rFonts w:ascii="Verdana" w:eastAsia="Times New Roman" w:hAnsi="Verdana" w:cs="Times New Roman"/>
                <w:color w:val="000000"/>
                <w:sz w:val="20"/>
                <w:szCs w:val="20"/>
              </w:rPr>
            </w:pPr>
            <w:r w:rsidRPr="00B3316B">
              <w:rPr>
                <w:rFonts w:ascii="Verdana" w:eastAsia="Times New Roman" w:hAnsi="Verdana" w:cs="Times New Roman"/>
                <w:color w:val="000000"/>
                <w:sz w:val="20"/>
                <w:szCs w:val="20"/>
              </w:rPr>
              <w:t>Road structures (bridges or culverts)</w:t>
            </w:r>
          </w:p>
        </w:tc>
        <w:tc>
          <w:tcPr>
            <w:tcW w:w="1435" w:type="dxa"/>
            <w:tcBorders>
              <w:top w:val="nil"/>
              <w:left w:val="nil"/>
              <w:bottom w:val="single" w:sz="4" w:space="0" w:color="auto"/>
              <w:right w:val="single" w:sz="4" w:space="0" w:color="auto"/>
            </w:tcBorders>
            <w:shd w:val="clear" w:color="auto" w:fill="auto"/>
            <w:noWrap/>
            <w:vAlign w:val="center"/>
            <w:hideMark/>
          </w:tcPr>
          <w:p w14:paraId="43D7F4A5" w14:textId="77777777" w:rsidR="00C51B47" w:rsidRPr="00B3316B" w:rsidRDefault="00C51B47" w:rsidP="006E7198">
            <w:pPr>
              <w:spacing w:after="0" w:line="240" w:lineRule="auto"/>
              <w:jc w:val="right"/>
              <w:rPr>
                <w:rFonts w:ascii="Verdana" w:eastAsia="Times New Roman" w:hAnsi="Verdana" w:cs="Times New Roman"/>
                <w:color w:val="000000"/>
                <w:sz w:val="20"/>
                <w:szCs w:val="20"/>
              </w:rPr>
            </w:pPr>
            <w:r w:rsidRPr="00B3316B">
              <w:rPr>
                <w:rFonts w:ascii="Verdana" w:eastAsia="Times New Roman" w:hAnsi="Verdana" w:cs="Times New Roman"/>
                <w:color w:val="000000"/>
                <w:sz w:val="20"/>
                <w:szCs w:val="20"/>
              </w:rPr>
              <w:t>10</w:t>
            </w:r>
          </w:p>
        </w:tc>
        <w:tc>
          <w:tcPr>
            <w:tcW w:w="1440" w:type="dxa"/>
            <w:tcBorders>
              <w:top w:val="nil"/>
              <w:left w:val="nil"/>
              <w:bottom w:val="single" w:sz="4" w:space="0" w:color="auto"/>
              <w:right w:val="single" w:sz="4" w:space="0" w:color="auto"/>
            </w:tcBorders>
            <w:shd w:val="clear" w:color="auto" w:fill="auto"/>
            <w:noWrap/>
            <w:vAlign w:val="center"/>
            <w:hideMark/>
          </w:tcPr>
          <w:p w14:paraId="4ED1323C" w14:textId="77777777" w:rsidR="00C51B47" w:rsidRPr="00B3316B" w:rsidRDefault="00C51B47" w:rsidP="006E7198">
            <w:pPr>
              <w:spacing w:after="0" w:line="240" w:lineRule="auto"/>
              <w:rPr>
                <w:rFonts w:ascii="Verdana" w:eastAsia="Times New Roman" w:hAnsi="Verdana" w:cs="Times New Roman"/>
                <w:color w:val="000000"/>
                <w:sz w:val="20"/>
                <w:szCs w:val="20"/>
              </w:rPr>
            </w:pPr>
            <w:r w:rsidRPr="00B3316B">
              <w:rPr>
                <w:rFonts w:ascii="Verdana" w:eastAsia="Times New Roman" w:hAnsi="Verdana" w:cs="Times New Roman"/>
                <w:color w:val="000000"/>
                <w:sz w:val="20"/>
                <w:szCs w:val="20"/>
              </w:rPr>
              <w:t>structures</w:t>
            </w:r>
          </w:p>
        </w:tc>
        <w:tc>
          <w:tcPr>
            <w:tcW w:w="1260" w:type="dxa"/>
            <w:tcBorders>
              <w:top w:val="nil"/>
              <w:left w:val="nil"/>
              <w:bottom w:val="single" w:sz="4" w:space="0" w:color="auto"/>
              <w:right w:val="single" w:sz="4" w:space="0" w:color="auto"/>
            </w:tcBorders>
            <w:shd w:val="clear" w:color="auto" w:fill="auto"/>
            <w:noWrap/>
            <w:vAlign w:val="center"/>
            <w:hideMark/>
          </w:tcPr>
          <w:p w14:paraId="4A810EE6" w14:textId="77777777" w:rsidR="00C51B47" w:rsidRPr="00B3316B" w:rsidRDefault="00C51B47" w:rsidP="006E7198">
            <w:pPr>
              <w:spacing w:after="0" w:line="240" w:lineRule="auto"/>
              <w:jc w:val="right"/>
              <w:rPr>
                <w:rFonts w:ascii="Verdana" w:eastAsia="Times New Roman" w:hAnsi="Verdana" w:cs="Times New Roman"/>
                <w:color w:val="000000"/>
                <w:sz w:val="20"/>
                <w:szCs w:val="20"/>
              </w:rPr>
            </w:pPr>
            <w:r w:rsidRPr="00B3316B">
              <w:rPr>
                <w:rFonts w:ascii="Verdana" w:eastAsia="Times New Roman" w:hAnsi="Verdana" w:cs="Times New Roman"/>
                <w:color w:val="000000"/>
                <w:sz w:val="20"/>
                <w:szCs w:val="20"/>
              </w:rPr>
              <w:t xml:space="preserve">$25,000 </w:t>
            </w:r>
          </w:p>
        </w:tc>
        <w:tc>
          <w:tcPr>
            <w:tcW w:w="1620" w:type="dxa"/>
            <w:tcBorders>
              <w:top w:val="nil"/>
              <w:left w:val="nil"/>
              <w:bottom w:val="single" w:sz="4" w:space="0" w:color="auto"/>
              <w:right w:val="single" w:sz="4" w:space="0" w:color="auto"/>
            </w:tcBorders>
            <w:shd w:val="clear" w:color="auto" w:fill="auto"/>
            <w:noWrap/>
            <w:vAlign w:val="center"/>
            <w:hideMark/>
          </w:tcPr>
          <w:p w14:paraId="542564FF" w14:textId="77777777" w:rsidR="00C51B47" w:rsidRPr="00B3316B" w:rsidRDefault="00C51B47" w:rsidP="006E7198">
            <w:pPr>
              <w:spacing w:after="0" w:line="240" w:lineRule="auto"/>
              <w:jc w:val="right"/>
              <w:rPr>
                <w:rFonts w:ascii="Verdana" w:eastAsia="Times New Roman" w:hAnsi="Verdana" w:cs="Times New Roman"/>
                <w:color w:val="000000"/>
                <w:sz w:val="20"/>
                <w:szCs w:val="20"/>
              </w:rPr>
            </w:pPr>
            <w:r w:rsidRPr="00B3316B">
              <w:rPr>
                <w:rFonts w:ascii="Verdana" w:eastAsia="Times New Roman" w:hAnsi="Verdana" w:cs="Times New Roman"/>
                <w:color w:val="000000"/>
                <w:sz w:val="20"/>
                <w:szCs w:val="20"/>
              </w:rPr>
              <w:t xml:space="preserve">$250,000 </w:t>
            </w:r>
          </w:p>
        </w:tc>
      </w:tr>
      <w:tr w:rsidR="00C51B47" w:rsidRPr="005357C0" w14:paraId="0A4E496B" w14:textId="77777777" w:rsidTr="00F07738">
        <w:trPr>
          <w:trHeight w:val="576"/>
        </w:trPr>
        <w:tc>
          <w:tcPr>
            <w:tcW w:w="35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E642216" w14:textId="77777777" w:rsidR="00C51B47" w:rsidRPr="00B3316B" w:rsidRDefault="00C51B47" w:rsidP="006E7198">
            <w:pPr>
              <w:spacing w:after="0" w:line="240" w:lineRule="auto"/>
              <w:rPr>
                <w:rFonts w:ascii="Verdana" w:eastAsia="Times New Roman" w:hAnsi="Verdana" w:cs="Times New Roman"/>
                <w:color w:val="000000"/>
                <w:sz w:val="20"/>
                <w:szCs w:val="20"/>
              </w:rPr>
            </w:pPr>
            <w:r w:rsidRPr="00B3316B">
              <w:rPr>
                <w:rFonts w:ascii="Verdana" w:eastAsia="Times New Roman" w:hAnsi="Verdana" w:cs="Times New Roman"/>
                <w:color w:val="000000"/>
                <w:sz w:val="20"/>
                <w:szCs w:val="20"/>
              </w:rPr>
              <w:t>Developed Rec Sites</w:t>
            </w:r>
          </w:p>
        </w:tc>
        <w:tc>
          <w:tcPr>
            <w:tcW w:w="1435" w:type="dxa"/>
            <w:tcBorders>
              <w:top w:val="nil"/>
              <w:left w:val="nil"/>
              <w:bottom w:val="single" w:sz="4" w:space="0" w:color="auto"/>
              <w:right w:val="single" w:sz="4" w:space="0" w:color="auto"/>
            </w:tcBorders>
            <w:shd w:val="clear" w:color="auto" w:fill="auto"/>
            <w:noWrap/>
            <w:vAlign w:val="center"/>
            <w:hideMark/>
          </w:tcPr>
          <w:p w14:paraId="227C6F59" w14:textId="77777777" w:rsidR="00C51B47" w:rsidRPr="00B3316B" w:rsidRDefault="00C51B47" w:rsidP="006E7198">
            <w:pPr>
              <w:spacing w:after="0" w:line="240" w:lineRule="auto"/>
              <w:jc w:val="right"/>
              <w:rPr>
                <w:rFonts w:ascii="Verdana" w:eastAsia="Times New Roman" w:hAnsi="Verdana" w:cs="Times New Roman"/>
                <w:color w:val="000000"/>
                <w:sz w:val="20"/>
                <w:szCs w:val="20"/>
              </w:rPr>
            </w:pPr>
            <w:r w:rsidRPr="00B3316B">
              <w:rPr>
                <w:rFonts w:ascii="Verdana" w:eastAsia="Times New Roman" w:hAnsi="Verdana" w:cs="Times New Roman"/>
                <w:color w:val="000000"/>
                <w:sz w:val="20"/>
                <w:szCs w:val="20"/>
              </w:rPr>
              <w:t>5</w:t>
            </w:r>
          </w:p>
        </w:tc>
        <w:tc>
          <w:tcPr>
            <w:tcW w:w="1440" w:type="dxa"/>
            <w:tcBorders>
              <w:top w:val="nil"/>
              <w:left w:val="nil"/>
              <w:bottom w:val="single" w:sz="4" w:space="0" w:color="auto"/>
              <w:right w:val="single" w:sz="4" w:space="0" w:color="auto"/>
            </w:tcBorders>
            <w:shd w:val="clear" w:color="auto" w:fill="auto"/>
            <w:noWrap/>
            <w:vAlign w:val="center"/>
            <w:hideMark/>
          </w:tcPr>
          <w:p w14:paraId="1AC87C81" w14:textId="77777777" w:rsidR="00C51B47" w:rsidRPr="00B3316B" w:rsidRDefault="00C51B47" w:rsidP="006E7198">
            <w:pPr>
              <w:spacing w:after="0" w:line="240" w:lineRule="auto"/>
              <w:rPr>
                <w:rFonts w:ascii="Verdana" w:eastAsia="Times New Roman" w:hAnsi="Verdana" w:cs="Times New Roman"/>
                <w:color w:val="000000"/>
                <w:sz w:val="20"/>
                <w:szCs w:val="20"/>
              </w:rPr>
            </w:pPr>
            <w:r w:rsidRPr="00B3316B">
              <w:rPr>
                <w:rFonts w:ascii="Verdana" w:eastAsia="Times New Roman" w:hAnsi="Verdana" w:cs="Times New Roman"/>
                <w:color w:val="000000"/>
                <w:sz w:val="20"/>
                <w:szCs w:val="20"/>
              </w:rPr>
              <w:t>sites</w:t>
            </w:r>
          </w:p>
        </w:tc>
        <w:tc>
          <w:tcPr>
            <w:tcW w:w="1260" w:type="dxa"/>
            <w:tcBorders>
              <w:top w:val="nil"/>
              <w:left w:val="nil"/>
              <w:bottom w:val="single" w:sz="4" w:space="0" w:color="auto"/>
              <w:right w:val="single" w:sz="4" w:space="0" w:color="auto"/>
            </w:tcBorders>
            <w:shd w:val="clear" w:color="auto" w:fill="auto"/>
            <w:noWrap/>
            <w:vAlign w:val="center"/>
            <w:hideMark/>
          </w:tcPr>
          <w:p w14:paraId="185D2C2B" w14:textId="77777777" w:rsidR="00C51B47" w:rsidRPr="00B3316B" w:rsidRDefault="00C51B47" w:rsidP="006E7198">
            <w:pPr>
              <w:spacing w:after="0" w:line="240" w:lineRule="auto"/>
              <w:jc w:val="right"/>
              <w:rPr>
                <w:rFonts w:ascii="Verdana" w:eastAsia="Times New Roman" w:hAnsi="Verdana" w:cs="Times New Roman"/>
                <w:color w:val="000000"/>
                <w:sz w:val="20"/>
                <w:szCs w:val="20"/>
              </w:rPr>
            </w:pPr>
            <w:r w:rsidRPr="00B3316B">
              <w:rPr>
                <w:rFonts w:ascii="Verdana" w:eastAsia="Times New Roman" w:hAnsi="Verdana" w:cs="Times New Roman"/>
                <w:color w:val="000000"/>
                <w:sz w:val="20"/>
                <w:szCs w:val="20"/>
              </w:rPr>
              <w:t xml:space="preserve">$5,000 </w:t>
            </w:r>
          </w:p>
        </w:tc>
        <w:tc>
          <w:tcPr>
            <w:tcW w:w="1620" w:type="dxa"/>
            <w:tcBorders>
              <w:top w:val="nil"/>
              <w:left w:val="nil"/>
              <w:bottom w:val="single" w:sz="4" w:space="0" w:color="auto"/>
              <w:right w:val="single" w:sz="4" w:space="0" w:color="auto"/>
            </w:tcBorders>
            <w:shd w:val="clear" w:color="auto" w:fill="auto"/>
            <w:noWrap/>
            <w:vAlign w:val="center"/>
            <w:hideMark/>
          </w:tcPr>
          <w:p w14:paraId="49743627" w14:textId="77777777" w:rsidR="00C51B47" w:rsidRPr="00B3316B" w:rsidRDefault="00C51B47" w:rsidP="006E7198">
            <w:pPr>
              <w:spacing w:after="0" w:line="240" w:lineRule="auto"/>
              <w:jc w:val="right"/>
              <w:rPr>
                <w:rFonts w:ascii="Verdana" w:eastAsia="Times New Roman" w:hAnsi="Verdana" w:cs="Times New Roman"/>
                <w:color w:val="000000"/>
                <w:sz w:val="20"/>
                <w:szCs w:val="20"/>
              </w:rPr>
            </w:pPr>
            <w:r w:rsidRPr="00B3316B">
              <w:rPr>
                <w:rFonts w:ascii="Verdana" w:eastAsia="Times New Roman" w:hAnsi="Verdana" w:cs="Times New Roman"/>
                <w:color w:val="000000"/>
                <w:sz w:val="20"/>
                <w:szCs w:val="20"/>
              </w:rPr>
              <w:t xml:space="preserve">$25,000 </w:t>
            </w:r>
          </w:p>
        </w:tc>
      </w:tr>
      <w:tr w:rsidR="00C51B47" w:rsidRPr="005357C0" w14:paraId="694DA193" w14:textId="77777777" w:rsidTr="00F07738">
        <w:trPr>
          <w:trHeight w:val="576"/>
        </w:trPr>
        <w:tc>
          <w:tcPr>
            <w:tcW w:w="35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1AC7212" w14:textId="77777777" w:rsidR="00C51B47" w:rsidRPr="00B3316B" w:rsidRDefault="00C51B47" w:rsidP="006E7198">
            <w:pPr>
              <w:spacing w:after="0" w:line="240" w:lineRule="auto"/>
              <w:rPr>
                <w:rFonts w:ascii="Verdana" w:eastAsia="Times New Roman" w:hAnsi="Verdana" w:cs="Times New Roman"/>
                <w:color w:val="000000"/>
                <w:sz w:val="20"/>
                <w:szCs w:val="20"/>
              </w:rPr>
            </w:pPr>
            <w:r w:rsidRPr="00B3316B">
              <w:rPr>
                <w:rFonts w:ascii="Verdana" w:eastAsia="Times New Roman" w:hAnsi="Verdana" w:cs="Times New Roman"/>
                <w:color w:val="000000"/>
                <w:sz w:val="20"/>
                <w:szCs w:val="20"/>
              </w:rPr>
              <w:t>Trail Bridges</w:t>
            </w:r>
          </w:p>
        </w:tc>
        <w:tc>
          <w:tcPr>
            <w:tcW w:w="1435" w:type="dxa"/>
            <w:tcBorders>
              <w:top w:val="nil"/>
              <w:left w:val="nil"/>
              <w:bottom w:val="single" w:sz="4" w:space="0" w:color="auto"/>
              <w:right w:val="single" w:sz="4" w:space="0" w:color="auto"/>
            </w:tcBorders>
            <w:shd w:val="clear" w:color="auto" w:fill="auto"/>
            <w:noWrap/>
            <w:vAlign w:val="center"/>
            <w:hideMark/>
          </w:tcPr>
          <w:p w14:paraId="1FA0C9DF" w14:textId="77777777" w:rsidR="00C51B47" w:rsidRPr="00B3316B" w:rsidRDefault="00C51B47" w:rsidP="006E7198">
            <w:pPr>
              <w:spacing w:after="0" w:line="240" w:lineRule="auto"/>
              <w:jc w:val="right"/>
              <w:rPr>
                <w:rFonts w:ascii="Verdana" w:eastAsia="Times New Roman" w:hAnsi="Verdana" w:cs="Times New Roman"/>
                <w:color w:val="000000"/>
                <w:sz w:val="20"/>
                <w:szCs w:val="20"/>
              </w:rPr>
            </w:pPr>
            <w:r w:rsidRPr="00B3316B">
              <w:rPr>
                <w:rFonts w:ascii="Verdana" w:eastAsia="Times New Roman" w:hAnsi="Verdana" w:cs="Times New Roman"/>
                <w:color w:val="000000"/>
                <w:sz w:val="20"/>
                <w:szCs w:val="20"/>
              </w:rPr>
              <w:t>6</w:t>
            </w:r>
          </w:p>
        </w:tc>
        <w:tc>
          <w:tcPr>
            <w:tcW w:w="1440" w:type="dxa"/>
            <w:tcBorders>
              <w:top w:val="nil"/>
              <w:left w:val="nil"/>
              <w:bottom w:val="single" w:sz="4" w:space="0" w:color="auto"/>
              <w:right w:val="single" w:sz="4" w:space="0" w:color="auto"/>
            </w:tcBorders>
            <w:shd w:val="clear" w:color="auto" w:fill="auto"/>
            <w:noWrap/>
            <w:vAlign w:val="center"/>
            <w:hideMark/>
          </w:tcPr>
          <w:p w14:paraId="766D45BA" w14:textId="77777777" w:rsidR="00C51B47" w:rsidRPr="00B3316B" w:rsidRDefault="00C51B47" w:rsidP="006E7198">
            <w:pPr>
              <w:spacing w:after="0" w:line="240" w:lineRule="auto"/>
              <w:rPr>
                <w:rFonts w:ascii="Verdana" w:eastAsia="Times New Roman" w:hAnsi="Verdana" w:cs="Times New Roman"/>
                <w:color w:val="000000"/>
                <w:sz w:val="20"/>
                <w:szCs w:val="20"/>
              </w:rPr>
            </w:pPr>
            <w:r w:rsidRPr="00B3316B">
              <w:rPr>
                <w:rFonts w:ascii="Verdana" w:eastAsia="Times New Roman" w:hAnsi="Verdana" w:cs="Times New Roman"/>
                <w:color w:val="000000"/>
                <w:sz w:val="20"/>
                <w:szCs w:val="20"/>
              </w:rPr>
              <w:t>structures</w:t>
            </w:r>
          </w:p>
        </w:tc>
        <w:tc>
          <w:tcPr>
            <w:tcW w:w="1260" w:type="dxa"/>
            <w:tcBorders>
              <w:top w:val="nil"/>
              <w:left w:val="nil"/>
              <w:bottom w:val="single" w:sz="4" w:space="0" w:color="auto"/>
              <w:right w:val="single" w:sz="4" w:space="0" w:color="auto"/>
            </w:tcBorders>
            <w:shd w:val="clear" w:color="auto" w:fill="auto"/>
            <w:noWrap/>
            <w:vAlign w:val="center"/>
            <w:hideMark/>
          </w:tcPr>
          <w:p w14:paraId="5918E8FB" w14:textId="77777777" w:rsidR="00C51B47" w:rsidRPr="00B3316B" w:rsidRDefault="00C51B47" w:rsidP="006E7198">
            <w:pPr>
              <w:spacing w:after="0" w:line="240" w:lineRule="auto"/>
              <w:jc w:val="right"/>
              <w:rPr>
                <w:rFonts w:ascii="Verdana" w:eastAsia="Times New Roman" w:hAnsi="Verdana" w:cs="Times New Roman"/>
                <w:color w:val="000000"/>
                <w:sz w:val="20"/>
                <w:szCs w:val="20"/>
              </w:rPr>
            </w:pPr>
            <w:r w:rsidRPr="00B3316B">
              <w:rPr>
                <w:rFonts w:ascii="Verdana" w:eastAsia="Times New Roman" w:hAnsi="Verdana" w:cs="Times New Roman"/>
                <w:color w:val="000000"/>
                <w:sz w:val="20"/>
                <w:szCs w:val="20"/>
              </w:rPr>
              <w:t xml:space="preserve">$90,000 </w:t>
            </w:r>
          </w:p>
        </w:tc>
        <w:tc>
          <w:tcPr>
            <w:tcW w:w="1620" w:type="dxa"/>
            <w:tcBorders>
              <w:top w:val="nil"/>
              <w:left w:val="nil"/>
              <w:bottom w:val="single" w:sz="4" w:space="0" w:color="auto"/>
              <w:right w:val="single" w:sz="4" w:space="0" w:color="auto"/>
            </w:tcBorders>
            <w:shd w:val="clear" w:color="auto" w:fill="auto"/>
            <w:noWrap/>
            <w:vAlign w:val="center"/>
            <w:hideMark/>
          </w:tcPr>
          <w:p w14:paraId="2BAEBB21" w14:textId="77777777" w:rsidR="00C51B47" w:rsidRPr="00B3316B" w:rsidRDefault="00C51B47" w:rsidP="006E7198">
            <w:pPr>
              <w:spacing w:after="0" w:line="240" w:lineRule="auto"/>
              <w:jc w:val="right"/>
              <w:rPr>
                <w:rFonts w:ascii="Verdana" w:eastAsia="Times New Roman" w:hAnsi="Verdana" w:cs="Times New Roman"/>
                <w:color w:val="000000"/>
                <w:sz w:val="20"/>
                <w:szCs w:val="20"/>
              </w:rPr>
            </w:pPr>
            <w:r w:rsidRPr="00B3316B">
              <w:rPr>
                <w:rFonts w:ascii="Verdana" w:eastAsia="Times New Roman" w:hAnsi="Verdana" w:cs="Times New Roman"/>
                <w:color w:val="000000"/>
                <w:sz w:val="20"/>
                <w:szCs w:val="20"/>
              </w:rPr>
              <w:t xml:space="preserve">$540,000 </w:t>
            </w:r>
          </w:p>
        </w:tc>
      </w:tr>
      <w:tr w:rsidR="00C51B47" w:rsidRPr="005357C0" w14:paraId="085549B7" w14:textId="77777777" w:rsidTr="00F07738">
        <w:trPr>
          <w:trHeight w:val="288"/>
        </w:trPr>
        <w:tc>
          <w:tcPr>
            <w:tcW w:w="35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4455C2C" w14:textId="77777777" w:rsidR="00C51B47" w:rsidRPr="00B3316B" w:rsidRDefault="00C51B47" w:rsidP="006E7198">
            <w:pPr>
              <w:spacing w:after="0" w:line="240" w:lineRule="auto"/>
              <w:rPr>
                <w:rFonts w:ascii="Verdana" w:eastAsia="Times New Roman" w:hAnsi="Verdana" w:cs="Times New Roman"/>
                <w:color w:val="000000"/>
                <w:sz w:val="20"/>
                <w:szCs w:val="20"/>
              </w:rPr>
            </w:pPr>
            <w:r w:rsidRPr="00B3316B">
              <w:rPr>
                <w:rFonts w:ascii="Verdana" w:eastAsia="Times New Roman" w:hAnsi="Verdana" w:cs="Times New Roman"/>
                <w:color w:val="000000"/>
                <w:sz w:val="20"/>
                <w:szCs w:val="20"/>
              </w:rPr>
              <w:t>North Umpqua Trail Reconstruction</w:t>
            </w:r>
          </w:p>
        </w:tc>
        <w:tc>
          <w:tcPr>
            <w:tcW w:w="1435" w:type="dxa"/>
            <w:tcBorders>
              <w:top w:val="nil"/>
              <w:left w:val="nil"/>
              <w:bottom w:val="single" w:sz="4" w:space="0" w:color="auto"/>
              <w:right w:val="single" w:sz="4" w:space="0" w:color="auto"/>
            </w:tcBorders>
            <w:shd w:val="clear" w:color="auto" w:fill="auto"/>
            <w:noWrap/>
            <w:vAlign w:val="center"/>
            <w:hideMark/>
          </w:tcPr>
          <w:p w14:paraId="33EDED69" w14:textId="77777777" w:rsidR="00C51B47" w:rsidRPr="00B3316B" w:rsidRDefault="00C51B47" w:rsidP="006E7198">
            <w:pPr>
              <w:spacing w:after="0" w:line="240" w:lineRule="auto"/>
              <w:jc w:val="right"/>
              <w:rPr>
                <w:rFonts w:ascii="Verdana" w:eastAsia="Times New Roman" w:hAnsi="Verdana" w:cs="Times New Roman"/>
                <w:color w:val="000000"/>
                <w:sz w:val="20"/>
                <w:szCs w:val="20"/>
              </w:rPr>
            </w:pPr>
            <w:r w:rsidRPr="00B3316B">
              <w:rPr>
                <w:rFonts w:ascii="Verdana" w:eastAsia="Times New Roman" w:hAnsi="Verdana" w:cs="Times New Roman"/>
                <w:color w:val="000000"/>
                <w:sz w:val="20"/>
                <w:szCs w:val="20"/>
              </w:rPr>
              <w:t>11</w:t>
            </w:r>
          </w:p>
        </w:tc>
        <w:tc>
          <w:tcPr>
            <w:tcW w:w="1440" w:type="dxa"/>
            <w:tcBorders>
              <w:top w:val="nil"/>
              <w:left w:val="nil"/>
              <w:bottom w:val="single" w:sz="4" w:space="0" w:color="auto"/>
              <w:right w:val="single" w:sz="4" w:space="0" w:color="auto"/>
            </w:tcBorders>
            <w:shd w:val="clear" w:color="auto" w:fill="auto"/>
            <w:noWrap/>
            <w:vAlign w:val="center"/>
            <w:hideMark/>
          </w:tcPr>
          <w:p w14:paraId="49B99E6D" w14:textId="77777777" w:rsidR="00C51B47" w:rsidRPr="00B3316B" w:rsidRDefault="00C51B47" w:rsidP="006E7198">
            <w:pPr>
              <w:spacing w:after="0" w:line="240" w:lineRule="auto"/>
              <w:rPr>
                <w:rFonts w:ascii="Verdana" w:eastAsia="Times New Roman" w:hAnsi="Verdana" w:cs="Times New Roman"/>
                <w:color w:val="000000"/>
                <w:sz w:val="20"/>
                <w:szCs w:val="20"/>
              </w:rPr>
            </w:pPr>
            <w:r w:rsidRPr="00B3316B">
              <w:rPr>
                <w:rFonts w:ascii="Verdana" w:eastAsia="Times New Roman" w:hAnsi="Verdana" w:cs="Times New Roman"/>
                <w:color w:val="000000"/>
                <w:sz w:val="20"/>
                <w:szCs w:val="20"/>
              </w:rPr>
              <w:t>miles</w:t>
            </w:r>
          </w:p>
        </w:tc>
        <w:tc>
          <w:tcPr>
            <w:tcW w:w="1260" w:type="dxa"/>
            <w:tcBorders>
              <w:top w:val="nil"/>
              <w:left w:val="nil"/>
              <w:bottom w:val="single" w:sz="4" w:space="0" w:color="auto"/>
              <w:right w:val="single" w:sz="4" w:space="0" w:color="auto"/>
            </w:tcBorders>
            <w:shd w:val="clear" w:color="auto" w:fill="auto"/>
            <w:noWrap/>
            <w:vAlign w:val="center"/>
            <w:hideMark/>
          </w:tcPr>
          <w:p w14:paraId="70FF87CC" w14:textId="77777777" w:rsidR="00C51B47" w:rsidRPr="00B3316B" w:rsidRDefault="00C51B47" w:rsidP="006E7198">
            <w:pPr>
              <w:spacing w:after="0" w:line="240" w:lineRule="auto"/>
              <w:jc w:val="right"/>
              <w:rPr>
                <w:rFonts w:ascii="Verdana" w:eastAsia="Times New Roman" w:hAnsi="Verdana" w:cs="Times New Roman"/>
                <w:color w:val="000000"/>
                <w:sz w:val="20"/>
                <w:szCs w:val="20"/>
              </w:rPr>
            </w:pPr>
            <w:r w:rsidRPr="00B3316B">
              <w:rPr>
                <w:rFonts w:ascii="Verdana" w:eastAsia="Times New Roman" w:hAnsi="Verdana" w:cs="Times New Roman"/>
                <w:color w:val="000000"/>
                <w:sz w:val="20"/>
                <w:szCs w:val="20"/>
              </w:rPr>
              <w:t xml:space="preserve">$22,000 </w:t>
            </w:r>
          </w:p>
        </w:tc>
        <w:tc>
          <w:tcPr>
            <w:tcW w:w="1620" w:type="dxa"/>
            <w:tcBorders>
              <w:top w:val="nil"/>
              <w:left w:val="nil"/>
              <w:bottom w:val="single" w:sz="4" w:space="0" w:color="auto"/>
              <w:right w:val="single" w:sz="4" w:space="0" w:color="auto"/>
            </w:tcBorders>
            <w:shd w:val="clear" w:color="auto" w:fill="auto"/>
            <w:noWrap/>
            <w:vAlign w:val="center"/>
            <w:hideMark/>
          </w:tcPr>
          <w:p w14:paraId="160992E6" w14:textId="77777777" w:rsidR="00C51B47" w:rsidRPr="00B3316B" w:rsidRDefault="00C51B47" w:rsidP="006E7198">
            <w:pPr>
              <w:spacing w:after="0" w:line="240" w:lineRule="auto"/>
              <w:jc w:val="right"/>
              <w:rPr>
                <w:rFonts w:ascii="Verdana" w:eastAsia="Times New Roman" w:hAnsi="Verdana" w:cs="Times New Roman"/>
                <w:color w:val="000000"/>
                <w:sz w:val="20"/>
                <w:szCs w:val="20"/>
              </w:rPr>
            </w:pPr>
            <w:r w:rsidRPr="00B3316B">
              <w:rPr>
                <w:rFonts w:ascii="Verdana" w:eastAsia="Times New Roman" w:hAnsi="Verdana" w:cs="Times New Roman"/>
                <w:color w:val="000000"/>
                <w:sz w:val="20"/>
                <w:szCs w:val="20"/>
              </w:rPr>
              <w:t xml:space="preserve">$242,000 </w:t>
            </w:r>
          </w:p>
        </w:tc>
      </w:tr>
      <w:tr w:rsidR="00C51B47" w:rsidRPr="005357C0" w14:paraId="0D316DD8" w14:textId="77777777" w:rsidTr="00F07738">
        <w:trPr>
          <w:trHeight w:val="288"/>
        </w:trPr>
        <w:tc>
          <w:tcPr>
            <w:tcW w:w="35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5C441FA" w14:textId="77777777" w:rsidR="00C51B47" w:rsidRPr="00B3316B" w:rsidRDefault="00C51B47" w:rsidP="006E7198">
            <w:pPr>
              <w:spacing w:after="0" w:line="240" w:lineRule="auto"/>
              <w:rPr>
                <w:rFonts w:ascii="Verdana" w:eastAsia="Times New Roman" w:hAnsi="Verdana" w:cs="Times New Roman"/>
                <w:color w:val="000000"/>
                <w:sz w:val="20"/>
                <w:szCs w:val="20"/>
              </w:rPr>
            </w:pPr>
            <w:r w:rsidRPr="00B3316B">
              <w:rPr>
                <w:rFonts w:ascii="Verdana" w:eastAsia="Times New Roman" w:hAnsi="Verdana" w:cs="Times New Roman"/>
                <w:color w:val="000000"/>
                <w:sz w:val="20"/>
                <w:szCs w:val="20"/>
              </w:rPr>
              <w:t>Trail Reconstruction</w:t>
            </w:r>
          </w:p>
        </w:tc>
        <w:tc>
          <w:tcPr>
            <w:tcW w:w="1435" w:type="dxa"/>
            <w:tcBorders>
              <w:top w:val="nil"/>
              <w:left w:val="nil"/>
              <w:bottom w:val="single" w:sz="4" w:space="0" w:color="auto"/>
              <w:right w:val="single" w:sz="4" w:space="0" w:color="auto"/>
            </w:tcBorders>
            <w:shd w:val="clear" w:color="auto" w:fill="auto"/>
            <w:noWrap/>
            <w:vAlign w:val="center"/>
            <w:hideMark/>
          </w:tcPr>
          <w:p w14:paraId="3523FCB9" w14:textId="77777777" w:rsidR="00C51B47" w:rsidRPr="00B3316B" w:rsidRDefault="00C51B47" w:rsidP="006E7198">
            <w:pPr>
              <w:spacing w:after="0" w:line="240" w:lineRule="auto"/>
              <w:jc w:val="right"/>
              <w:rPr>
                <w:rFonts w:ascii="Verdana" w:eastAsia="Times New Roman" w:hAnsi="Verdana" w:cs="Times New Roman"/>
                <w:color w:val="000000"/>
                <w:sz w:val="20"/>
                <w:szCs w:val="20"/>
              </w:rPr>
            </w:pPr>
            <w:r w:rsidRPr="00B3316B">
              <w:rPr>
                <w:rFonts w:ascii="Verdana" w:eastAsia="Times New Roman" w:hAnsi="Verdana" w:cs="Times New Roman"/>
                <w:color w:val="000000"/>
                <w:sz w:val="20"/>
                <w:szCs w:val="20"/>
              </w:rPr>
              <w:t>23</w:t>
            </w:r>
          </w:p>
        </w:tc>
        <w:tc>
          <w:tcPr>
            <w:tcW w:w="1440" w:type="dxa"/>
            <w:tcBorders>
              <w:top w:val="nil"/>
              <w:left w:val="nil"/>
              <w:bottom w:val="single" w:sz="4" w:space="0" w:color="auto"/>
              <w:right w:val="single" w:sz="4" w:space="0" w:color="auto"/>
            </w:tcBorders>
            <w:shd w:val="clear" w:color="auto" w:fill="auto"/>
            <w:noWrap/>
            <w:vAlign w:val="center"/>
            <w:hideMark/>
          </w:tcPr>
          <w:p w14:paraId="40A30412" w14:textId="77777777" w:rsidR="00C51B47" w:rsidRPr="00B3316B" w:rsidRDefault="00C51B47" w:rsidP="006E7198">
            <w:pPr>
              <w:spacing w:after="0" w:line="240" w:lineRule="auto"/>
              <w:rPr>
                <w:rFonts w:ascii="Verdana" w:eastAsia="Times New Roman" w:hAnsi="Verdana" w:cs="Times New Roman"/>
                <w:color w:val="000000"/>
                <w:sz w:val="20"/>
                <w:szCs w:val="20"/>
              </w:rPr>
            </w:pPr>
            <w:r w:rsidRPr="00B3316B">
              <w:rPr>
                <w:rFonts w:ascii="Verdana" w:eastAsia="Times New Roman" w:hAnsi="Verdana" w:cs="Times New Roman"/>
                <w:color w:val="000000"/>
                <w:sz w:val="20"/>
                <w:szCs w:val="20"/>
              </w:rPr>
              <w:t>miles</w:t>
            </w:r>
          </w:p>
        </w:tc>
        <w:tc>
          <w:tcPr>
            <w:tcW w:w="1260" w:type="dxa"/>
            <w:tcBorders>
              <w:top w:val="nil"/>
              <w:left w:val="nil"/>
              <w:bottom w:val="single" w:sz="4" w:space="0" w:color="auto"/>
              <w:right w:val="single" w:sz="4" w:space="0" w:color="auto"/>
            </w:tcBorders>
            <w:shd w:val="clear" w:color="auto" w:fill="auto"/>
            <w:noWrap/>
            <w:vAlign w:val="center"/>
            <w:hideMark/>
          </w:tcPr>
          <w:p w14:paraId="48E00F97" w14:textId="77777777" w:rsidR="00C51B47" w:rsidRPr="00B3316B" w:rsidRDefault="00C51B47" w:rsidP="006E7198">
            <w:pPr>
              <w:spacing w:after="0" w:line="240" w:lineRule="auto"/>
              <w:jc w:val="right"/>
              <w:rPr>
                <w:rFonts w:ascii="Verdana" w:eastAsia="Times New Roman" w:hAnsi="Verdana" w:cs="Times New Roman"/>
                <w:color w:val="000000"/>
                <w:sz w:val="20"/>
                <w:szCs w:val="20"/>
              </w:rPr>
            </w:pPr>
            <w:r w:rsidRPr="00B3316B">
              <w:rPr>
                <w:rFonts w:ascii="Verdana" w:eastAsia="Times New Roman" w:hAnsi="Verdana" w:cs="Times New Roman"/>
                <w:color w:val="000000"/>
                <w:sz w:val="20"/>
                <w:szCs w:val="20"/>
              </w:rPr>
              <w:t xml:space="preserve">$1,500 </w:t>
            </w:r>
          </w:p>
        </w:tc>
        <w:tc>
          <w:tcPr>
            <w:tcW w:w="1620" w:type="dxa"/>
            <w:tcBorders>
              <w:top w:val="nil"/>
              <w:left w:val="nil"/>
              <w:bottom w:val="single" w:sz="4" w:space="0" w:color="auto"/>
              <w:right w:val="single" w:sz="4" w:space="0" w:color="auto"/>
            </w:tcBorders>
            <w:shd w:val="clear" w:color="auto" w:fill="auto"/>
            <w:noWrap/>
            <w:vAlign w:val="center"/>
            <w:hideMark/>
          </w:tcPr>
          <w:p w14:paraId="56C2E0A8" w14:textId="77777777" w:rsidR="00C51B47" w:rsidRPr="00B3316B" w:rsidRDefault="00C51B47" w:rsidP="006E7198">
            <w:pPr>
              <w:spacing w:after="0" w:line="240" w:lineRule="auto"/>
              <w:jc w:val="right"/>
              <w:rPr>
                <w:rFonts w:ascii="Verdana" w:eastAsia="Times New Roman" w:hAnsi="Verdana" w:cs="Times New Roman"/>
                <w:color w:val="000000"/>
                <w:sz w:val="20"/>
                <w:szCs w:val="20"/>
              </w:rPr>
            </w:pPr>
            <w:r w:rsidRPr="00B3316B">
              <w:rPr>
                <w:rFonts w:ascii="Verdana" w:eastAsia="Times New Roman" w:hAnsi="Verdana" w:cs="Times New Roman"/>
                <w:color w:val="000000"/>
                <w:sz w:val="20"/>
                <w:szCs w:val="20"/>
              </w:rPr>
              <w:t xml:space="preserve">$34,500 </w:t>
            </w:r>
          </w:p>
        </w:tc>
      </w:tr>
      <w:tr w:rsidR="00C51B47" w:rsidRPr="005357C0" w14:paraId="18EE408D" w14:textId="77777777" w:rsidTr="00F07738">
        <w:trPr>
          <w:trHeight w:val="288"/>
        </w:trPr>
        <w:tc>
          <w:tcPr>
            <w:tcW w:w="35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5866CCB" w14:textId="77777777" w:rsidR="00C51B47" w:rsidRPr="00B3316B" w:rsidRDefault="00C51B47" w:rsidP="006E7198">
            <w:pPr>
              <w:spacing w:after="0" w:line="240" w:lineRule="auto"/>
              <w:rPr>
                <w:rFonts w:ascii="Verdana" w:eastAsia="Times New Roman" w:hAnsi="Verdana" w:cs="Times New Roman"/>
                <w:color w:val="000000"/>
                <w:sz w:val="20"/>
                <w:szCs w:val="20"/>
              </w:rPr>
            </w:pPr>
            <w:r w:rsidRPr="00B3316B">
              <w:rPr>
                <w:rFonts w:ascii="Verdana" w:eastAsia="Times New Roman" w:hAnsi="Verdana" w:cs="Times New Roman"/>
                <w:color w:val="000000"/>
                <w:sz w:val="20"/>
                <w:szCs w:val="20"/>
              </w:rPr>
              <w:t>Horseshoe Bend Water System</w:t>
            </w:r>
          </w:p>
        </w:tc>
        <w:tc>
          <w:tcPr>
            <w:tcW w:w="1435" w:type="dxa"/>
            <w:tcBorders>
              <w:top w:val="nil"/>
              <w:left w:val="nil"/>
              <w:bottom w:val="single" w:sz="4" w:space="0" w:color="auto"/>
              <w:right w:val="single" w:sz="4" w:space="0" w:color="auto"/>
            </w:tcBorders>
            <w:shd w:val="clear" w:color="auto" w:fill="auto"/>
            <w:noWrap/>
            <w:vAlign w:val="center"/>
            <w:hideMark/>
          </w:tcPr>
          <w:p w14:paraId="210898D1" w14:textId="77777777" w:rsidR="00C51B47" w:rsidRPr="00B3316B" w:rsidRDefault="00C51B47" w:rsidP="006E7198">
            <w:pPr>
              <w:spacing w:after="0" w:line="240" w:lineRule="auto"/>
              <w:jc w:val="right"/>
              <w:rPr>
                <w:rFonts w:ascii="Verdana" w:eastAsia="Times New Roman" w:hAnsi="Verdana" w:cs="Times New Roman"/>
                <w:color w:val="000000"/>
                <w:sz w:val="20"/>
                <w:szCs w:val="20"/>
              </w:rPr>
            </w:pPr>
            <w:r w:rsidRPr="00B3316B">
              <w:rPr>
                <w:rFonts w:ascii="Verdana" w:eastAsia="Times New Roman" w:hAnsi="Verdana" w:cs="Times New Roman"/>
                <w:color w:val="000000"/>
                <w:sz w:val="20"/>
                <w:szCs w:val="20"/>
              </w:rPr>
              <w:t>1</w:t>
            </w:r>
          </w:p>
        </w:tc>
        <w:tc>
          <w:tcPr>
            <w:tcW w:w="1440" w:type="dxa"/>
            <w:tcBorders>
              <w:top w:val="nil"/>
              <w:left w:val="nil"/>
              <w:bottom w:val="single" w:sz="4" w:space="0" w:color="auto"/>
              <w:right w:val="single" w:sz="4" w:space="0" w:color="auto"/>
            </w:tcBorders>
            <w:shd w:val="clear" w:color="auto" w:fill="auto"/>
            <w:noWrap/>
            <w:vAlign w:val="center"/>
            <w:hideMark/>
          </w:tcPr>
          <w:p w14:paraId="61DB4112" w14:textId="77777777" w:rsidR="00C51B47" w:rsidRPr="00B3316B" w:rsidRDefault="00C51B47" w:rsidP="006E7198">
            <w:pPr>
              <w:spacing w:after="0" w:line="240" w:lineRule="auto"/>
              <w:rPr>
                <w:rFonts w:ascii="Verdana" w:eastAsia="Times New Roman" w:hAnsi="Verdana" w:cs="Times New Roman"/>
                <w:color w:val="000000"/>
                <w:sz w:val="20"/>
                <w:szCs w:val="20"/>
              </w:rPr>
            </w:pPr>
            <w:r w:rsidRPr="00B3316B">
              <w:rPr>
                <w:rFonts w:ascii="Verdana" w:eastAsia="Times New Roman" w:hAnsi="Verdana" w:cs="Times New Roman"/>
                <w:color w:val="000000"/>
                <w:sz w:val="20"/>
                <w:szCs w:val="20"/>
              </w:rPr>
              <w:t>each</w:t>
            </w:r>
          </w:p>
        </w:tc>
        <w:tc>
          <w:tcPr>
            <w:tcW w:w="1260" w:type="dxa"/>
            <w:tcBorders>
              <w:top w:val="nil"/>
              <w:left w:val="nil"/>
              <w:bottom w:val="single" w:sz="4" w:space="0" w:color="auto"/>
              <w:right w:val="single" w:sz="4" w:space="0" w:color="auto"/>
            </w:tcBorders>
            <w:shd w:val="clear" w:color="auto" w:fill="auto"/>
            <w:noWrap/>
            <w:vAlign w:val="center"/>
            <w:hideMark/>
          </w:tcPr>
          <w:p w14:paraId="335C43C1" w14:textId="77777777" w:rsidR="00C51B47" w:rsidRPr="00B3316B" w:rsidRDefault="00C51B47" w:rsidP="006E7198">
            <w:pPr>
              <w:spacing w:after="0" w:line="240" w:lineRule="auto"/>
              <w:jc w:val="right"/>
              <w:rPr>
                <w:rFonts w:ascii="Verdana" w:eastAsia="Times New Roman" w:hAnsi="Verdana" w:cs="Times New Roman"/>
                <w:color w:val="000000"/>
                <w:sz w:val="20"/>
                <w:szCs w:val="20"/>
              </w:rPr>
            </w:pPr>
            <w:r w:rsidRPr="00B3316B">
              <w:rPr>
                <w:rFonts w:ascii="Verdana" w:eastAsia="Times New Roman" w:hAnsi="Verdana" w:cs="Times New Roman"/>
                <w:color w:val="000000"/>
                <w:sz w:val="20"/>
                <w:szCs w:val="20"/>
              </w:rPr>
              <w:t xml:space="preserve">$20,000 </w:t>
            </w:r>
          </w:p>
        </w:tc>
        <w:tc>
          <w:tcPr>
            <w:tcW w:w="1620" w:type="dxa"/>
            <w:tcBorders>
              <w:top w:val="nil"/>
              <w:left w:val="nil"/>
              <w:bottom w:val="single" w:sz="4" w:space="0" w:color="auto"/>
              <w:right w:val="single" w:sz="4" w:space="0" w:color="auto"/>
            </w:tcBorders>
            <w:shd w:val="clear" w:color="auto" w:fill="auto"/>
            <w:noWrap/>
            <w:vAlign w:val="center"/>
            <w:hideMark/>
          </w:tcPr>
          <w:p w14:paraId="75A01262" w14:textId="77777777" w:rsidR="00C51B47" w:rsidRPr="00B3316B" w:rsidRDefault="00C51B47" w:rsidP="006E7198">
            <w:pPr>
              <w:spacing w:after="0" w:line="240" w:lineRule="auto"/>
              <w:jc w:val="right"/>
              <w:rPr>
                <w:rFonts w:ascii="Verdana" w:eastAsia="Times New Roman" w:hAnsi="Verdana" w:cs="Times New Roman"/>
                <w:color w:val="000000"/>
                <w:sz w:val="20"/>
                <w:szCs w:val="20"/>
              </w:rPr>
            </w:pPr>
            <w:r w:rsidRPr="00B3316B">
              <w:rPr>
                <w:rFonts w:ascii="Verdana" w:eastAsia="Times New Roman" w:hAnsi="Verdana" w:cs="Times New Roman"/>
                <w:color w:val="000000"/>
                <w:sz w:val="20"/>
                <w:szCs w:val="20"/>
              </w:rPr>
              <w:t xml:space="preserve">$20,000 </w:t>
            </w:r>
          </w:p>
        </w:tc>
      </w:tr>
      <w:tr w:rsidR="00C51B47" w:rsidRPr="005357C0" w14:paraId="2CE9088A" w14:textId="77777777" w:rsidTr="00F07738">
        <w:trPr>
          <w:trHeight w:val="288"/>
        </w:trPr>
        <w:tc>
          <w:tcPr>
            <w:tcW w:w="35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5031FA6" w14:textId="77777777" w:rsidR="00C51B47" w:rsidRPr="00B3316B" w:rsidRDefault="00C51B47" w:rsidP="006E7198">
            <w:pPr>
              <w:spacing w:after="0" w:line="240" w:lineRule="auto"/>
              <w:rPr>
                <w:rFonts w:ascii="Verdana" w:eastAsia="Times New Roman" w:hAnsi="Verdana" w:cs="Times New Roman"/>
                <w:color w:val="000000"/>
                <w:sz w:val="20"/>
                <w:szCs w:val="20"/>
              </w:rPr>
            </w:pPr>
            <w:r w:rsidRPr="00B3316B">
              <w:rPr>
                <w:rFonts w:ascii="Verdana" w:eastAsia="Times New Roman" w:hAnsi="Verdana" w:cs="Times New Roman"/>
                <w:color w:val="000000"/>
                <w:sz w:val="20"/>
                <w:szCs w:val="20"/>
              </w:rPr>
              <w:t xml:space="preserve">Hazard tree removal (roads, trails or other areas) </w:t>
            </w:r>
          </w:p>
        </w:tc>
        <w:tc>
          <w:tcPr>
            <w:tcW w:w="1435" w:type="dxa"/>
            <w:tcBorders>
              <w:top w:val="nil"/>
              <w:left w:val="nil"/>
              <w:bottom w:val="single" w:sz="4" w:space="0" w:color="auto"/>
              <w:right w:val="single" w:sz="4" w:space="0" w:color="auto"/>
            </w:tcBorders>
            <w:shd w:val="clear" w:color="auto" w:fill="auto"/>
            <w:noWrap/>
            <w:vAlign w:val="center"/>
            <w:hideMark/>
          </w:tcPr>
          <w:p w14:paraId="53E1E8C3" w14:textId="77777777" w:rsidR="00C51B47" w:rsidRPr="00B3316B" w:rsidRDefault="00C51B47" w:rsidP="006E7198">
            <w:pPr>
              <w:spacing w:after="0" w:line="240" w:lineRule="auto"/>
              <w:jc w:val="right"/>
              <w:rPr>
                <w:rFonts w:ascii="Verdana" w:eastAsia="Times New Roman" w:hAnsi="Verdana" w:cs="Times New Roman"/>
                <w:color w:val="000000"/>
                <w:sz w:val="20"/>
                <w:szCs w:val="20"/>
              </w:rPr>
            </w:pPr>
            <w:r w:rsidRPr="00B3316B">
              <w:rPr>
                <w:rFonts w:ascii="Verdana" w:eastAsia="Times New Roman" w:hAnsi="Verdana" w:cs="Times New Roman"/>
                <w:color w:val="000000"/>
                <w:sz w:val="20"/>
                <w:szCs w:val="20"/>
              </w:rPr>
              <w:t>229</w:t>
            </w:r>
          </w:p>
        </w:tc>
        <w:tc>
          <w:tcPr>
            <w:tcW w:w="1440" w:type="dxa"/>
            <w:tcBorders>
              <w:top w:val="nil"/>
              <w:left w:val="nil"/>
              <w:bottom w:val="single" w:sz="4" w:space="0" w:color="auto"/>
              <w:right w:val="single" w:sz="4" w:space="0" w:color="auto"/>
            </w:tcBorders>
            <w:shd w:val="clear" w:color="auto" w:fill="auto"/>
            <w:noWrap/>
            <w:vAlign w:val="center"/>
            <w:hideMark/>
          </w:tcPr>
          <w:p w14:paraId="1CAB694B" w14:textId="77777777" w:rsidR="00C51B47" w:rsidRPr="00B3316B" w:rsidRDefault="00C51B47" w:rsidP="006E7198">
            <w:pPr>
              <w:spacing w:after="0" w:line="240" w:lineRule="auto"/>
              <w:rPr>
                <w:rFonts w:ascii="Verdana" w:eastAsia="Times New Roman" w:hAnsi="Verdana" w:cs="Times New Roman"/>
                <w:color w:val="000000"/>
                <w:sz w:val="20"/>
                <w:szCs w:val="20"/>
              </w:rPr>
            </w:pPr>
            <w:r w:rsidRPr="00B3316B">
              <w:rPr>
                <w:rFonts w:ascii="Verdana" w:eastAsia="Times New Roman" w:hAnsi="Verdana" w:cs="Times New Roman"/>
                <w:color w:val="000000"/>
                <w:sz w:val="20"/>
                <w:szCs w:val="20"/>
              </w:rPr>
              <w:t>miles</w:t>
            </w:r>
          </w:p>
        </w:tc>
        <w:tc>
          <w:tcPr>
            <w:tcW w:w="1260" w:type="dxa"/>
            <w:tcBorders>
              <w:top w:val="nil"/>
              <w:left w:val="nil"/>
              <w:bottom w:val="single" w:sz="4" w:space="0" w:color="auto"/>
              <w:right w:val="single" w:sz="4" w:space="0" w:color="auto"/>
            </w:tcBorders>
            <w:shd w:val="clear" w:color="auto" w:fill="auto"/>
            <w:noWrap/>
            <w:vAlign w:val="center"/>
            <w:hideMark/>
          </w:tcPr>
          <w:p w14:paraId="76F31DA9" w14:textId="77777777" w:rsidR="00C51B47" w:rsidRPr="00B3316B" w:rsidRDefault="00C51B47" w:rsidP="006E7198">
            <w:pPr>
              <w:spacing w:after="0" w:line="240" w:lineRule="auto"/>
              <w:jc w:val="right"/>
              <w:rPr>
                <w:rFonts w:ascii="Verdana" w:eastAsia="Times New Roman" w:hAnsi="Verdana" w:cs="Times New Roman"/>
                <w:color w:val="000000"/>
                <w:sz w:val="20"/>
                <w:szCs w:val="20"/>
              </w:rPr>
            </w:pPr>
            <w:r w:rsidRPr="00B3316B">
              <w:rPr>
                <w:rFonts w:ascii="Verdana" w:eastAsia="Times New Roman" w:hAnsi="Verdana" w:cs="Times New Roman"/>
                <w:color w:val="000000"/>
                <w:sz w:val="20"/>
                <w:szCs w:val="20"/>
              </w:rPr>
              <w:t xml:space="preserve">$2,000 </w:t>
            </w:r>
          </w:p>
        </w:tc>
        <w:tc>
          <w:tcPr>
            <w:tcW w:w="1620" w:type="dxa"/>
            <w:tcBorders>
              <w:top w:val="nil"/>
              <w:left w:val="nil"/>
              <w:bottom w:val="single" w:sz="4" w:space="0" w:color="auto"/>
              <w:right w:val="single" w:sz="4" w:space="0" w:color="auto"/>
            </w:tcBorders>
            <w:shd w:val="clear" w:color="auto" w:fill="auto"/>
            <w:noWrap/>
            <w:vAlign w:val="center"/>
            <w:hideMark/>
          </w:tcPr>
          <w:p w14:paraId="67C5DE2B" w14:textId="77777777" w:rsidR="00C51B47" w:rsidRPr="00B3316B" w:rsidRDefault="00C51B47" w:rsidP="006E7198">
            <w:pPr>
              <w:spacing w:after="0" w:line="240" w:lineRule="auto"/>
              <w:jc w:val="right"/>
              <w:rPr>
                <w:rFonts w:ascii="Verdana" w:eastAsia="Times New Roman" w:hAnsi="Verdana" w:cs="Times New Roman"/>
                <w:color w:val="000000"/>
                <w:sz w:val="20"/>
                <w:szCs w:val="20"/>
              </w:rPr>
            </w:pPr>
            <w:r w:rsidRPr="00B3316B">
              <w:rPr>
                <w:rFonts w:ascii="Verdana" w:eastAsia="Times New Roman" w:hAnsi="Verdana" w:cs="Times New Roman"/>
                <w:color w:val="000000"/>
                <w:sz w:val="20"/>
                <w:szCs w:val="20"/>
              </w:rPr>
              <w:t xml:space="preserve">$458,000 </w:t>
            </w:r>
          </w:p>
        </w:tc>
      </w:tr>
      <w:tr w:rsidR="00C51B47" w:rsidRPr="005357C0" w14:paraId="4FF28085" w14:textId="77777777" w:rsidTr="00F07738">
        <w:trPr>
          <w:trHeight w:val="288"/>
        </w:trPr>
        <w:tc>
          <w:tcPr>
            <w:tcW w:w="35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4BFA6D9" w14:textId="77777777" w:rsidR="00C51B47" w:rsidRPr="00B3316B" w:rsidRDefault="00C51B47" w:rsidP="006E7198">
            <w:pPr>
              <w:spacing w:after="0" w:line="240" w:lineRule="auto"/>
              <w:rPr>
                <w:rFonts w:ascii="Verdana" w:eastAsia="Times New Roman" w:hAnsi="Verdana" w:cs="Times New Roman"/>
                <w:color w:val="000000"/>
                <w:sz w:val="20"/>
                <w:szCs w:val="20"/>
              </w:rPr>
            </w:pPr>
            <w:r w:rsidRPr="00B3316B">
              <w:rPr>
                <w:rFonts w:ascii="Verdana" w:eastAsia="Times New Roman" w:hAnsi="Verdana" w:cs="Times New Roman"/>
                <w:color w:val="000000"/>
                <w:sz w:val="20"/>
                <w:szCs w:val="20"/>
              </w:rPr>
              <w:t>Developed Rec Sites</w:t>
            </w:r>
          </w:p>
        </w:tc>
        <w:tc>
          <w:tcPr>
            <w:tcW w:w="1435" w:type="dxa"/>
            <w:tcBorders>
              <w:top w:val="nil"/>
              <w:left w:val="nil"/>
              <w:bottom w:val="single" w:sz="4" w:space="0" w:color="auto"/>
              <w:right w:val="single" w:sz="4" w:space="0" w:color="auto"/>
            </w:tcBorders>
            <w:shd w:val="clear" w:color="auto" w:fill="auto"/>
            <w:noWrap/>
            <w:vAlign w:val="center"/>
            <w:hideMark/>
          </w:tcPr>
          <w:p w14:paraId="3770A15C" w14:textId="77777777" w:rsidR="00C51B47" w:rsidRPr="00B3316B" w:rsidRDefault="00C51B47" w:rsidP="006E7198">
            <w:pPr>
              <w:spacing w:after="0" w:line="240" w:lineRule="auto"/>
              <w:jc w:val="right"/>
              <w:rPr>
                <w:rFonts w:ascii="Verdana" w:eastAsia="Times New Roman" w:hAnsi="Verdana" w:cs="Times New Roman"/>
                <w:color w:val="000000"/>
                <w:sz w:val="20"/>
                <w:szCs w:val="20"/>
              </w:rPr>
            </w:pPr>
            <w:r w:rsidRPr="00B3316B">
              <w:rPr>
                <w:rFonts w:ascii="Verdana" w:eastAsia="Times New Roman" w:hAnsi="Verdana" w:cs="Times New Roman"/>
                <w:color w:val="000000"/>
                <w:sz w:val="20"/>
                <w:szCs w:val="20"/>
              </w:rPr>
              <w:t>5</w:t>
            </w:r>
          </w:p>
        </w:tc>
        <w:tc>
          <w:tcPr>
            <w:tcW w:w="1440" w:type="dxa"/>
            <w:tcBorders>
              <w:top w:val="nil"/>
              <w:left w:val="nil"/>
              <w:bottom w:val="single" w:sz="4" w:space="0" w:color="auto"/>
              <w:right w:val="single" w:sz="4" w:space="0" w:color="auto"/>
            </w:tcBorders>
            <w:shd w:val="clear" w:color="auto" w:fill="auto"/>
            <w:noWrap/>
            <w:vAlign w:val="center"/>
            <w:hideMark/>
          </w:tcPr>
          <w:p w14:paraId="76EB1EAF" w14:textId="77777777" w:rsidR="00C51B47" w:rsidRPr="00B3316B" w:rsidRDefault="00C51B47" w:rsidP="006E7198">
            <w:pPr>
              <w:spacing w:after="0" w:line="240" w:lineRule="auto"/>
              <w:rPr>
                <w:rFonts w:ascii="Verdana" w:eastAsia="Times New Roman" w:hAnsi="Verdana" w:cs="Times New Roman"/>
                <w:color w:val="000000"/>
                <w:sz w:val="20"/>
                <w:szCs w:val="20"/>
              </w:rPr>
            </w:pPr>
            <w:r w:rsidRPr="00B3316B">
              <w:rPr>
                <w:rFonts w:ascii="Verdana" w:eastAsia="Times New Roman" w:hAnsi="Verdana" w:cs="Times New Roman"/>
                <w:color w:val="000000"/>
                <w:sz w:val="20"/>
                <w:szCs w:val="20"/>
              </w:rPr>
              <w:t>sites</w:t>
            </w:r>
          </w:p>
        </w:tc>
        <w:tc>
          <w:tcPr>
            <w:tcW w:w="1260" w:type="dxa"/>
            <w:tcBorders>
              <w:top w:val="nil"/>
              <w:left w:val="nil"/>
              <w:bottom w:val="single" w:sz="4" w:space="0" w:color="auto"/>
              <w:right w:val="single" w:sz="4" w:space="0" w:color="auto"/>
            </w:tcBorders>
            <w:shd w:val="clear" w:color="auto" w:fill="auto"/>
            <w:noWrap/>
            <w:vAlign w:val="center"/>
            <w:hideMark/>
          </w:tcPr>
          <w:p w14:paraId="35051EBB" w14:textId="77777777" w:rsidR="00C51B47" w:rsidRPr="00B3316B" w:rsidRDefault="00C51B47" w:rsidP="006E7198">
            <w:pPr>
              <w:spacing w:after="0" w:line="240" w:lineRule="auto"/>
              <w:jc w:val="right"/>
              <w:rPr>
                <w:rFonts w:ascii="Verdana" w:eastAsia="Times New Roman" w:hAnsi="Verdana" w:cs="Times New Roman"/>
                <w:color w:val="000000"/>
                <w:sz w:val="20"/>
                <w:szCs w:val="20"/>
              </w:rPr>
            </w:pPr>
            <w:r w:rsidRPr="00B3316B">
              <w:rPr>
                <w:rFonts w:ascii="Verdana" w:eastAsia="Times New Roman" w:hAnsi="Verdana" w:cs="Times New Roman"/>
                <w:color w:val="000000"/>
                <w:sz w:val="20"/>
                <w:szCs w:val="20"/>
              </w:rPr>
              <w:t xml:space="preserve">$5,000 </w:t>
            </w:r>
          </w:p>
        </w:tc>
        <w:tc>
          <w:tcPr>
            <w:tcW w:w="1620" w:type="dxa"/>
            <w:tcBorders>
              <w:top w:val="nil"/>
              <w:left w:val="nil"/>
              <w:bottom w:val="single" w:sz="4" w:space="0" w:color="auto"/>
              <w:right w:val="single" w:sz="4" w:space="0" w:color="auto"/>
            </w:tcBorders>
            <w:shd w:val="clear" w:color="auto" w:fill="auto"/>
            <w:noWrap/>
            <w:vAlign w:val="center"/>
            <w:hideMark/>
          </w:tcPr>
          <w:p w14:paraId="2078A8DA" w14:textId="77777777" w:rsidR="00C51B47" w:rsidRPr="00B3316B" w:rsidRDefault="00C51B47" w:rsidP="006E7198">
            <w:pPr>
              <w:spacing w:after="0" w:line="240" w:lineRule="auto"/>
              <w:jc w:val="right"/>
              <w:rPr>
                <w:rFonts w:ascii="Verdana" w:eastAsia="Times New Roman" w:hAnsi="Verdana" w:cs="Times New Roman"/>
                <w:color w:val="000000"/>
                <w:sz w:val="20"/>
                <w:szCs w:val="20"/>
              </w:rPr>
            </w:pPr>
            <w:r w:rsidRPr="00B3316B">
              <w:rPr>
                <w:rFonts w:ascii="Verdana" w:eastAsia="Times New Roman" w:hAnsi="Verdana" w:cs="Times New Roman"/>
                <w:color w:val="000000"/>
                <w:sz w:val="20"/>
                <w:szCs w:val="20"/>
              </w:rPr>
              <w:t xml:space="preserve">$25,000 </w:t>
            </w:r>
          </w:p>
        </w:tc>
      </w:tr>
      <w:tr w:rsidR="00C51B47" w:rsidRPr="005357C0" w14:paraId="40A1B823" w14:textId="77777777" w:rsidTr="00F07738">
        <w:trPr>
          <w:trHeight w:val="288"/>
        </w:trPr>
        <w:tc>
          <w:tcPr>
            <w:tcW w:w="35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42CDA34" w14:textId="77777777" w:rsidR="00C51B47" w:rsidRPr="00B3316B" w:rsidRDefault="00C51B47" w:rsidP="006E7198">
            <w:pPr>
              <w:spacing w:after="0" w:line="240" w:lineRule="auto"/>
              <w:rPr>
                <w:rFonts w:ascii="Verdana" w:eastAsia="Times New Roman" w:hAnsi="Verdana" w:cs="Times New Roman"/>
                <w:color w:val="000000"/>
                <w:sz w:val="20"/>
                <w:szCs w:val="20"/>
              </w:rPr>
            </w:pPr>
            <w:r w:rsidRPr="00B3316B">
              <w:rPr>
                <w:rFonts w:ascii="Verdana" w:eastAsia="Times New Roman" w:hAnsi="Verdana" w:cs="Times New Roman"/>
                <w:color w:val="000000"/>
                <w:sz w:val="20"/>
                <w:szCs w:val="20"/>
              </w:rPr>
              <w:t>Administrative sites</w:t>
            </w:r>
          </w:p>
        </w:tc>
        <w:tc>
          <w:tcPr>
            <w:tcW w:w="1435" w:type="dxa"/>
            <w:tcBorders>
              <w:top w:val="nil"/>
              <w:left w:val="nil"/>
              <w:bottom w:val="single" w:sz="4" w:space="0" w:color="auto"/>
              <w:right w:val="single" w:sz="4" w:space="0" w:color="auto"/>
            </w:tcBorders>
            <w:shd w:val="clear" w:color="auto" w:fill="auto"/>
            <w:noWrap/>
            <w:vAlign w:val="center"/>
            <w:hideMark/>
          </w:tcPr>
          <w:p w14:paraId="67BBB2E9" w14:textId="77777777" w:rsidR="00C51B47" w:rsidRPr="00B3316B" w:rsidRDefault="00C51B47" w:rsidP="006E7198">
            <w:pPr>
              <w:spacing w:after="0" w:line="240" w:lineRule="auto"/>
              <w:jc w:val="right"/>
              <w:rPr>
                <w:rFonts w:ascii="Verdana" w:eastAsia="Times New Roman" w:hAnsi="Verdana" w:cs="Times New Roman"/>
                <w:color w:val="000000"/>
                <w:sz w:val="20"/>
                <w:szCs w:val="20"/>
              </w:rPr>
            </w:pPr>
            <w:r w:rsidRPr="00B3316B">
              <w:rPr>
                <w:rFonts w:ascii="Verdana" w:eastAsia="Times New Roman" w:hAnsi="Verdana" w:cs="Times New Roman"/>
                <w:color w:val="000000"/>
                <w:sz w:val="20"/>
                <w:szCs w:val="20"/>
              </w:rPr>
              <w:t>2</w:t>
            </w:r>
          </w:p>
        </w:tc>
        <w:tc>
          <w:tcPr>
            <w:tcW w:w="1440" w:type="dxa"/>
            <w:tcBorders>
              <w:top w:val="nil"/>
              <w:left w:val="nil"/>
              <w:bottom w:val="single" w:sz="4" w:space="0" w:color="auto"/>
              <w:right w:val="single" w:sz="4" w:space="0" w:color="auto"/>
            </w:tcBorders>
            <w:shd w:val="clear" w:color="auto" w:fill="auto"/>
            <w:noWrap/>
            <w:vAlign w:val="center"/>
            <w:hideMark/>
          </w:tcPr>
          <w:p w14:paraId="26CB936D" w14:textId="77777777" w:rsidR="00C51B47" w:rsidRPr="00B3316B" w:rsidRDefault="00C51B47" w:rsidP="006E7198">
            <w:pPr>
              <w:spacing w:after="0" w:line="240" w:lineRule="auto"/>
              <w:rPr>
                <w:rFonts w:ascii="Verdana" w:eastAsia="Times New Roman" w:hAnsi="Verdana" w:cs="Times New Roman"/>
                <w:color w:val="000000"/>
                <w:sz w:val="20"/>
                <w:szCs w:val="20"/>
              </w:rPr>
            </w:pPr>
            <w:r w:rsidRPr="00B3316B">
              <w:rPr>
                <w:rFonts w:ascii="Verdana" w:eastAsia="Times New Roman" w:hAnsi="Verdana" w:cs="Times New Roman"/>
                <w:color w:val="000000"/>
                <w:sz w:val="20"/>
                <w:szCs w:val="20"/>
              </w:rPr>
              <w:t>sites</w:t>
            </w:r>
          </w:p>
        </w:tc>
        <w:tc>
          <w:tcPr>
            <w:tcW w:w="1260" w:type="dxa"/>
            <w:tcBorders>
              <w:top w:val="nil"/>
              <w:left w:val="nil"/>
              <w:bottom w:val="single" w:sz="4" w:space="0" w:color="auto"/>
              <w:right w:val="single" w:sz="4" w:space="0" w:color="auto"/>
            </w:tcBorders>
            <w:shd w:val="clear" w:color="auto" w:fill="auto"/>
            <w:noWrap/>
            <w:vAlign w:val="center"/>
            <w:hideMark/>
          </w:tcPr>
          <w:p w14:paraId="6AE37CF5" w14:textId="77777777" w:rsidR="00C51B47" w:rsidRPr="00B3316B" w:rsidRDefault="00C51B47" w:rsidP="006E7198">
            <w:pPr>
              <w:spacing w:after="0" w:line="240" w:lineRule="auto"/>
              <w:jc w:val="right"/>
              <w:rPr>
                <w:rFonts w:ascii="Verdana" w:eastAsia="Times New Roman" w:hAnsi="Verdana" w:cs="Times New Roman"/>
                <w:color w:val="000000"/>
                <w:sz w:val="20"/>
                <w:szCs w:val="20"/>
              </w:rPr>
            </w:pPr>
            <w:r w:rsidRPr="00B3316B">
              <w:rPr>
                <w:rFonts w:ascii="Verdana" w:eastAsia="Times New Roman" w:hAnsi="Verdana" w:cs="Times New Roman"/>
                <w:color w:val="000000"/>
                <w:sz w:val="20"/>
                <w:szCs w:val="20"/>
              </w:rPr>
              <w:t xml:space="preserve">$5,000 </w:t>
            </w:r>
          </w:p>
        </w:tc>
        <w:tc>
          <w:tcPr>
            <w:tcW w:w="1620" w:type="dxa"/>
            <w:tcBorders>
              <w:top w:val="nil"/>
              <w:left w:val="nil"/>
              <w:bottom w:val="single" w:sz="4" w:space="0" w:color="auto"/>
              <w:right w:val="single" w:sz="4" w:space="0" w:color="auto"/>
            </w:tcBorders>
            <w:shd w:val="clear" w:color="auto" w:fill="auto"/>
            <w:noWrap/>
            <w:vAlign w:val="center"/>
            <w:hideMark/>
          </w:tcPr>
          <w:p w14:paraId="343DC455" w14:textId="77777777" w:rsidR="00C51B47" w:rsidRPr="00B3316B" w:rsidRDefault="00C51B47" w:rsidP="006E7198">
            <w:pPr>
              <w:spacing w:after="0" w:line="240" w:lineRule="auto"/>
              <w:jc w:val="right"/>
              <w:rPr>
                <w:rFonts w:ascii="Verdana" w:eastAsia="Times New Roman" w:hAnsi="Verdana" w:cs="Times New Roman"/>
                <w:color w:val="000000"/>
                <w:sz w:val="20"/>
                <w:szCs w:val="20"/>
              </w:rPr>
            </w:pPr>
            <w:r w:rsidRPr="00B3316B">
              <w:rPr>
                <w:rFonts w:ascii="Verdana" w:eastAsia="Times New Roman" w:hAnsi="Verdana" w:cs="Times New Roman"/>
                <w:color w:val="000000"/>
                <w:sz w:val="20"/>
                <w:szCs w:val="20"/>
              </w:rPr>
              <w:t xml:space="preserve">$10,000 </w:t>
            </w:r>
          </w:p>
        </w:tc>
      </w:tr>
      <w:tr w:rsidR="00C51B47" w:rsidRPr="005357C0" w14:paraId="31951192" w14:textId="77777777" w:rsidTr="00F07738">
        <w:trPr>
          <w:trHeight w:val="288"/>
        </w:trPr>
        <w:tc>
          <w:tcPr>
            <w:tcW w:w="35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A97FA76" w14:textId="77777777" w:rsidR="00C51B47" w:rsidRPr="00B3316B" w:rsidRDefault="00C51B47" w:rsidP="006E7198">
            <w:pPr>
              <w:spacing w:after="0" w:line="240" w:lineRule="auto"/>
              <w:rPr>
                <w:rFonts w:ascii="Verdana" w:eastAsia="Times New Roman" w:hAnsi="Verdana" w:cs="Times New Roman"/>
                <w:color w:val="000000"/>
                <w:sz w:val="20"/>
                <w:szCs w:val="20"/>
              </w:rPr>
            </w:pPr>
            <w:r w:rsidRPr="00B3316B">
              <w:rPr>
                <w:rFonts w:ascii="Verdana" w:eastAsia="Times New Roman" w:hAnsi="Verdana" w:cs="Times New Roman"/>
                <w:color w:val="000000"/>
                <w:sz w:val="20"/>
                <w:szCs w:val="20"/>
              </w:rPr>
              <w:t>Cultural site protection</w:t>
            </w:r>
          </w:p>
        </w:tc>
        <w:tc>
          <w:tcPr>
            <w:tcW w:w="1435" w:type="dxa"/>
            <w:tcBorders>
              <w:top w:val="nil"/>
              <w:left w:val="nil"/>
              <w:bottom w:val="single" w:sz="4" w:space="0" w:color="auto"/>
              <w:right w:val="single" w:sz="4" w:space="0" w:color="auto"/>
            </w:tcBorders>
            <w:shd w:val="clear" w:color="auto" w:fill="auto"/>
            <w:noWrap/>
            <w:vAlign w:val="center"/>
            <w:hideMark/>
          </w:tcPr>
          <w:p w14:paraId="03703EE9" w14:textId="77777777" w:rsidR="00C51B47" w:rsidRPr="00B3316B" w:rsidRDefault="00C51B47" w:rsidP="006E7198">
            <w:pPr>
              <w:spacing w:after="0" w:line="240" w:lineRule="auto"/>
              <w:jc w:val="right"/>
              <w:rPr>
                <w:rFonts w:ascii="Verdana" w:eastAsia="Times New Roman" w:hAnsi="Verdana" w:cs="Times New Roman"/>
                <w:color w:val="000000"/>
                <w:sz w:val="20"/>
                <w:szCs w:val="20"/>
              </w:rPr>
            </w:pPr>
            <w:r w:rsidRPr="00B3316B">
              <w:rPr>
                <w:rFonts w:ascii="Verdana" w:eastAsia="Times New Roman" w:hAnsi="Verdana" w:cs="Times New Roman"/>
                <w:color w:val="000000"/>
                <w:sz w:val="20"/>
                <w:szCs w:val="20"/>
              </w:rPr>
              <w:t>7</w:t>
            </w:r>
          </w:p>
        </w:tc>
        <w:tc>
          <w:tcPr>
            <w:tcW w:w="1440" w:type="dxa"/>
            <w:tcBorders>
              <w:top w:val="nil"/>
              <w:left w:val="nil"/>
              <w:bottom w:val="single" w:sz="4" w:space="0" w:color="auto"/>
              <w:right w:val="single" w:sz="4" w:space="0" w:color="auto"/>
            </w:tcBorders>
            <w:shd w:val="clear" w:color="auto" w:fill="auto"/>
            <w:noWrap/>
            <w:vAlign w:val="center"/>
            <w:hideMark/>
          </w:tcPr>
          <w:p w14:paraId="042A3369" w14:textId="77777777" w:rsidR="00C51B47" w:rsidRPr="00B3316B" w:rsidRDefault="00C51B47" w:rsidP="006E7198">
            <w:pPr>
              <w:spacing w:after="0" w:line="240" w:lineRule="auto"/>
              <w:rPr>
                <w:rFonts w:ascii="Verdana" w:eastAsia="Times New Roman" w:hAnsi="Verdana" w:cs="Times New Roman"/>
                <w:color w:val="000000"/>
                <w:sz w:val="20"/>
                <w:szCs w:val="20"/>
              </w:rPr>
            </w:pPr>
            <w:r w:rsidRPr="00B3316B">
              <w:rPr>
                <w:rFonts w:ascii="Verdana" w:eastAsia="Times New Roman" w:hAnsi="Verdana" w:cs="Times New Roman"/>
                <w:color w:val="000000"/>
                <w:sz w:val="20"/>
                <w:szCs w:val="20"/>
              </w:rPr>
              <w:t>sites</w:t>
            </w:r>
          </w:p>
        </w:tc>
        <w:tc>
          <w:tcPr>
            <w:tcW w:w="1260" w:type="dxa"/>
            <w:tcBorders>
              <w:top w:val="nil"/>
              <w:left w:val="nil"/>
              <w:bottom w:val="single" w:sz="4" w:space="0" w:color="auto"/>
              <w:right w:val="single" w:sz="4" w:space="0" w:color="auto"/>
            </w:tcBorders>
            <w:shd w:val="clear" w:color="auto" w:fill="auto"/>
            <w:noWrap/>
            <w:vAlign w:val="center"/>
            <w:hideMark/>
          </w:tcPr>
          <w:p w14:paraId="6202F08D" w14:textId="77777777" w:rsidR="00C51B47" w:rsidRPr="00B3316B" w:rsidRDefault="00C51B47" w:rsidP="006E7198">
            <w:pPr>
              <w:spacing w:after="0" w:line="240" w:lineRule="auto"/>
              <w:jc w:val="right"/>
              <w:rPr>
                <w:rFonts w:ascii="Verdana" w:eastAsia="Times New Roman" w:hAnsi="Verdana" w:cs="Times New Roman"/>
                <w:color w:val="000000"/>
                <w:sz w:val="20"/>
                <w:szCs w:val="20"/>
              </w:rPr>
            </w:pPr>
            <w:r w:rsidRPr="00B3316B">
              <w:rPr>
                <w:rFonts w:ascii="Verdana" w:eastAsia="Times New Roman" w:hAnsi="Verdana" w:cs="Times New Roman"/>
                <w:color w:val="000000"/>
                <w:sz w:val="20"/>
                <w:szCs w:val="20"/>
              </w:rPr>
              <w:t xml:space="preserve">$7,000 </w:t>
            </w:r>
          </w:p>
        </w:tc>
        <w:tc>
          <w:tcPr>
            <w:tcW w:w="1620" w:type="dxa"/>
            <w:tcBorders>
              <w:top w:val="nil"/>
              <w:left w:val="nil"/>
              <w:bottom w:val="single" w:sz="4" w:space="0" w:color="auto"/>
              <w:right w:val="single" w:sz="4" w:space="0" w:color="auto"/>
            </w:tcBorders>
            <w:shd w:val="clear" w:color="auto" w:fill="auto"/>
            <w:noWrap/>
            <w:vAlign w:val="center"/>
            <w:hideMark/>
          </w:tcPr>
          <w:p w14:paraId="25D32DE9" w14:textId="77777777" w:rsidR="00C51B47" w:rsidRPr="00B3316B" w:rsidRDefault="00C51B47" w:rsidP="006E7198">
            <w:pPr>
              <w:spacing w:after="0" w:line="240" w:lineRule="auto"/>
              <w:jc w:val="right"/>
              <w:rPr>
                <w:rFonts w:ascii="Verdana" w:eastAsia="Times New Roman" w:hAnsi="Verdana" w:cs="Times New Roman"/>
                <w:color w:val="000000"/>
                <w:sz w:val="20"/>
                <w:szCs w:val="20"/>
              </w:rPr>
            </w:pPr>
            <w:r w:rsidRPr="00B3316B">
              <w:rPr>
                <w:rFonts w:ascii="Verdana" w:eastAsia="Times New Roman" w:hAnsi="Verdana" w:cs="Times New Roman"/>
                <w:color w:val="000000"/>
                <w:sz w:val="20"/>
                <w:szCs w:val="20"/>
              </w:rPr>
              <w:t xml:space="preserve">$49,000 </w:t>
            </w:r>
          </w:p>
        </w:tc>
      </w:tr>
      <w:tr w:rsidR="00C51B47" w:rsidRPr="005357C0" w14:paraId="6A8875CD" w14:textId="77777777" w:rsidTr="00F07738">
        <w:trPr>
          <w:trHeight w:val="288"/>
        </w:trPr>
        <w:tc>
          <w:tcPr>
            <w:tcW w:w="35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8757A9E" w14:textId="77777777" w:rsidR="00C51B47" w:rsidRPr="00B3316B" w:rsidRDefault="00C51B47" w:rsidP="006E7198">
            <w:pPr>
              <w:spacing w:after="0" w:line="240" w:lineRule="auto"/>
              <w:rPr>
                <w:rFonts w:ascii="Verdana" w:eastAsia="Times New Roman" w:hAnsi="Verdana" w:cs="Times New Roman"/>
                <w:color w:val="000000"/>
                <w:sz w:val="20"/>
                <w:szCs w:val="20"/>
              </w:rPr>
            </w:pPr>
            <w:r w:rsidRPr="00B3316B">
              <w:rPr>
                <w:rFonts w:ascii="Verdana" w:eastAsia="Times New Roman" w:hAnsi="Verdana" w:cs="Times New Roman"/>
                <w:color w:val="000000"/>
                <w:sz w:val="20"/>
                <w:szCs w:val="20"/>
              </w:rPr>
              <w:t>Huckleberry SIA restoration</w:t>
            </w:r>
          </w:p>
        </w:tc>
        <w:tc>
          <w:tcPr>
            <w:tcW w:w="1435" w:type="dxa"/>
            <w:tcBorders>
              <w:top w:val="nil"/>
              <w:left w:val="nil"/>
              <w:bottom w:val="single" w:sz="4" w:space="0" w:color="auto"/>
              <w:right w:val="single" w:sz="4" w:space="0" w:color="auto"/>
            </w:tcBorders>
            <w:shd w:val="clear" w:color="auto" w:fill="auto"/>
            <w:noWrap/>
            <w:vAlign w:val="center"/>
            <w:hideMark/>
          </w:tcPr>
          <w:p w14:paraId="5DEDDEC8" w14:textId="77777777" w:rsidR="00C51B47" w:rsidRPr="00B3316B" w:rsidRDefault="00C51B47" w:rsidP="006E7198">
            <w:pPr>
              <w:spacing w:after="0" w:line="240" w:lineRule="auto"/>
              <w:jc w:val="right"/>
              <w:rPr>
                <w:rFonts w:ascii="Verdana" w:eastAsia="Times New Roman" w:hAnsi="Verdana" w:cs="Times New Roman"/>
                <w:color w:val="000000"/>
                <w:sz w:val="20"/>
                <w:szCs w:val="20"/>
              </w:rPr>
            </w:pPr>
            <w:r w:rsidRPr="00B3316B">
              <w:rPr>
                <w:rFonts w:ascii="Verdana" w:eastAsia="Times New Roman" w:hAnsi="Verdana" w:cs="Times New Roman"/>
                <w:color w:val="000000"/>
                <w:sz w:val="20"/>
                <w:szCs w:val="20"/>
              </w:rPr>
              <w:t>100</w:t>
            </w:r>
          </w:p>
        </w:tc>
        <w:tc>
          <w:tcPr>
            <w:tcW w:w="1440" w:type="dxa"/>
            <w:tcBorders>
              <w:top w:val="nil"/>
              <w:left w:val="nil"/>
              <w:bottom w:val="single" w:sz="4" w:space="0" w:color="auto"/>
              <w:right w:val="single" w:sz="4" w:space="0" w:color="auto"/>
            </w:tcBorders>
            <w:shd w:val="clear" w:color="auto" w:fill="auto"/>
            <w:noWrap/>
            <w:vAlign w:val="center"/>
            <w:hideMark/>
          </w:tcPr>
          <w:p w14:paraId="09888144" w14:textId="77777777" w:rsidR="00C51B47" w:rsidRPr="00B3316B" w:rsidRDefault="00C51B47" w:rsidP="006E7198">
            <w:pPr>
              <w:spacing w:after="0" w:line="240" w:lineRule="auto"/>
              <w:rPr>
                <w:rFonts w:ascii="Verdana" w:eastAsia="Times New Roman" w:hAnsi="Verdana" w:cs="Times New Roman"/>
                <w:color w:val="000000"/>
                <w:sz w:val="20"/>
                <w:szCs w:val="20"/>
              </w:rPr>
            </w:pPr>
            <w:r w:rsidRPr="00B3316B">
              <w:rPr>
                <w:rFonts w:ascii="Verdana" w:eastAsia="Times New Roman" w:hAnsi="Verdana" w:cs="Times New Roman"/>
                <w:color w:val="000000"/>
                <w:sz w:val="20"/>
                <w:szCs w:val="20"/>
              </w:rPr>
              <w:t>acres</w:t>
            </w:r>
          </w:p>
        </w:tc>
        <w:tc>
          <w:tcPr>
            <w:tcW w:w="1260" w:type="dxa"/>
            <w:tcBorders>
              <w:top w:val="nil"/>
              <w:left w:val="nil"/>
              <w:bottom w:val="single" w:sz="4" w:space="0" w:color="auto"/>
              <w:right w:val="single" w:sz="4" w:space="0" w:color="auto"/>
            </w:tcBorders>
            <w:shd w:val="clear" w:color="auto" w:fill="auto"/>
            <w:noWrap/>
            <w:vAlign w:val="center"/>
            <w:hideMark/>
          </w:tcPr>
          <w:p w14:paraId="54D3C2AD" w14:textId="77777777" w:rsidR="00C51B47" w:rsidRPr="00B3316B" w:rsidRDefault="00C51B47" w:rsidP="006E7198">
            <w:pPr>
              <w:spacing w:after="0" w:line="240" w:lineRule="auto"/>
              <w:jc w:val="right"/>
              <w:rPr>
                <w:rFonts w:ascii="Verdana" w:eastAsia="Times New Roman" w:hAnsi="Verdana" w:cs="Times New Roman"/>
                <w:color w:val="000000"/>
                <w:sz w:val="20"/>
                <w:szCs w:val="20"/>
              </w:rPr>
            </w:pPr>
            <w:r w:rsidRPr="00B3316B">
              <w:rPr>
                <w:rFonts w:ascii="Verdana" w:eastAsia="Times New Roman" w:hAnsi="Verdana" w:cs="Times New Roman"/>
                <w:color w:val="000000"/>
                <w:sz w:val="20"/>
                <w:szCs w:val="20"/>
              </w:rPr>
              <w:t xml:space="preserve">$150 </w:t>
            </w:r>
          </w:p>
        </w:tc>
        <w:tc>
          <w:tcPr>
            <w:tcW w:w="1620" w:type="dxa"/>
            <w:tcBorders>
              <w:top w:val="nil"/>
              <w:left w:val="nil"/>
              <w:bottom w:val="single" w:sz="4" w:space="0" w:color="auto"/>
              <w:right w:val="single" w:sz="4" w:space="0" w:color="auto"/>
            </w:tcBorders>
            <w:shd w:val="clear" w:color="auto" w:fill="auto"/>
            <w:noWrap/>
            <w:vAlign w:val="center"/>
            <w:hideMark/>
          </w:tcPr>
          <w:p w14:paraId="5AE050CC" w14:textId="77777777" w:rsidR="00C51B47" w:rsidRPr="00B3316B" w:rsidRDefault="00C51B47" w:rsidP="006E7198">
            <w:pPr>
              <w:spacing w:after="0" w:line="240" w:lineRule="auto"/>
              <w:jc w:val="right"/>
              <w:rPr>
                <w:rFonts w:ascii="Verdana" w:eastAsia="Times New Roman" w:hAnsi="Verdana" w:cs="Times New Roman"/>
                <w:color w:val="000000"/>
                <w:sz w:val="20"/>
                <w:szCs w:val="20"/>
              </w:rPr>
            </w:pPr>
            <w:r w:rsidRPr="00B3316B">
              <w:rPr>
                <w:rFonts w:ascii="Verdana" w:eastAsia="Times New Roman" w:hAnsi="Verdana" w:cs="Times New Roman"/>
                <w:color w:val="000000"/>
                <w:sz w:val="20"/>
                <w:szCs w:val="20"/>
              </w:rPr>
              <w:t xml:space="preserve">$15,000 </w:t>
            </w:r>
          </w:p>
        </w:tc>
      </w:tr>
      <w:tr w:rsidR="00C51B47" w:rsidRPr="005357C0" w14:paraId="0EDCF1B9" w14:textId="77777777" w:rsidTr="00F07738">
        <w:trPr>
          <w:trHeight w:val="288"/>
        </w:trPr>
        <w:tc>
          <w:tcPr>
            <w:tcW w:w="35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53F5AA2" w14:textId="77777777" w:rsidR="00C51B47" w:rsidRPr="00B3316B" w:rsidRDefault="00C51B47" w:rsidP="006E7198">
            <w:pPr>
              <w:spacing w:after="0" w:line="240" w:lineRule="auto"/>
              <w:rPr>
                <w:rFonts w:ascii="Verdana" w:eastAsia="Times New Roman" w:hAnsi="Verdana" w:cs="Times New Roman"/>
                <w:color w:val="000000"/>
                <w:sz w:val="20"/>
                <w:szCs w:val="20"/>
              </w:rPr>
            </w:pPr>
            <w:r w:rsidRPr="00B3316B">
              <w:rPr>
                <w:rFonts w:ascii="Verdana" w:eastAsia="Times New Roman" w:hAnsi="Verdana" w:cs="Times New Roman"/>
                <w:color w:val="000000"/>
                <w:sz w:val="20"/>
                <w:szCs w:val="20"/>
              </w:rPr>
              <w:t>NEPA capacity</w:t>
            </w:r>
          </w:p>
        </w:tc>
        <w:tc>
          <w:tcPr>
            <w:tcW w:w="1435" w:type="dxa"/>
            <w:tcBorders>
              <w:top w:val="nil"/>
              <w:left w:val="nil"/>
              <w:bottom w:val="single" w:sz="4" w:space="0" w:color="auto"/>
              <w:right w:val="single" w:sz="4" w:space="0" w:color="auto"/>
            </w:tcBorders>
            <w:shd w:val="clear" w:color="auto" w:fill="auto"/>
            <w:noWrap/>
            <w:vAlign w:val="center"/>
            <w:hideMark/>
          </w:tcPr>
          <w:p w14:paraId="0A84CEB9" w14:textId="77777777" w:rsidR="00C51B47" w:rsidRPr="00B3316B" w:rsidRDefault="00C51B47" w:rsidP="006E7198">
            <w:pPr>
              <w:spacing w:after="0" w:line="240" w:lineRule="auto"/>
              <w:jc w:val="right"/>
              <w:rPr>
                <w:rFonts w:ascii="Verdana" w:eastAsia="Times New Roman" w:hAnsi="Verdana" w:cs="Times New Roman"/>
                <w:color w:val="000000"/>
                <w:sz w:val="20"/>
                <w:szCs w:val="20"/>
              </w:rPr>
            </w:pPr>
            <w:r w:rsidRPr="00B3316B">
              <w:rPr>
                <w:rFonts w:ascii="Verdana" w:eastAsia="Times New Roman" w:hAnsi="Verdana" w:cs="Times New Roman"/>
                <w:color w:val="000000"/>
                <w:sz w:val="20"/>
                <w:szCs w:val="20"/>
              </w:rPr>
              <w:t>1</w:t>
            </w:r>
          </w:p>
        </w:tc>
        <w:tc>
          <w:tcPr>
            <w:tcW w:w="1440" w:type="dxa"/>
            <w:tcBorders>
              <w:top w:val="nil"/>
              <w:left w:val="nil"/>
              <w:bottom w:val="single" w:sz="4" w:space="0" w:color="auto"/>
              <w:right w:val="single" w:sz="4" w:space="0" w:color="auto"/>
            </w:tcBorders>
            <w:shd w:val="clear" w:color="auto" w:fill="auto"/>
            <w:noWrap/>
            <w:vAlign w:val="center"/>
            <w:hideMark/>
          </w:tcPr>
          <w:p w14:paraId="23FB48D4" w14:textId="77777777" w:rsidR="00C51B47" w:rsidRPr="00B3316B" w:rsidRDefault="00C51B47" w:rsidP="006E7198">
            <w:pPr>
              <w:spacing w:after="0" w:line="240" w:lineRule="auto"/>
              <w:rPr>
                <w:rFonts w:ascii="Verdana" w:eastAsia="Times New Roman" w:hAnsi="Verdana" w:cs="Times New Roman"/>
                <w:color w:val="000000"/>
                <w:sz w:val="20"/>
                <w:szCs w:val="20"/>
              </w:rPr>
            </w:pPr>
            <w:r w:rsidRPr="00B3316B">
              <w:rPr>
                <w:rFonts w:ascii="Verdana" w:eastAsia="Times New Roman" w:hAnsi="Verdana" w:cs="Times New Roman"/>
                <w:color w:val="000000"/>
                <w:sz w:val="20"/>
                <w:szCs w:val="20"/>
              </w:rPr>
              <w:t>each</w:t>
            </w:r>
          </w:p>
        </w:tc>
        <w:tc>
          <w:tcPr>
            <w:tcW w:w="1260" w:type="dxa"/>
            <w:tcBorders>
              <w:top w:val="nil"/>
              <w:left w:val="nil"/>
              <w:bottom w:val="single" w:sz="4" w:space="0" w:color="auto"/>
              <w:right w:val="single" w:sz="4" w:space="0" w:color="auto"/>
            </w:tcBorders>
            <w:shd w:val="clear" w:color="auto" w:fill="auto"/>
            <w:noWrap/>
            <w:vAlign w:val="center"/>
            <w:hideMark/>
          </w:tcPr>
          <w:p w14:paraId="7A25BAA3" w14:textId="77777777" w:rsidR="00C51B47" w:rsidRPr="00B3316B" w:rsidRDefault="00C51B47" w:rsidP="006E7198">
            <w:pPr>
              <w:spacing w:after="0" w:line="240" w:lineRule="auto"/>
              <w:jc w:val="right"/>
              <w:rPr>
                <w:rFonts w:ascii="Verdana" w:eastAsia="Times New Roman" w:hAnsi="Verdana" w:cs="Times New Roman"/>
                <w:color w:val="000000"/>
                <w:sz w:val="20"/>
                <w:szCs w:val="20"/>
              </w:rPr>
            </w:pPr>
            <w:r w:rsidRPr="00B3316B">
              <w:rPr>
                <w:rFonts w:ascii="Verdana" w:eastAsia="Times New Roman" w:hAnsi="Verdana" w:cs="Times New Roman"/>
                <w:color w:val="000000"/>
                <w:sz w:val="20"/>
                <w:szCs w:val="20"/>
              </w:rPr>
              <w:t xml:space="preserve">$50,000 </w:t>
            </w:r>
          </w:p>
        </w:tc>
        <w:tc>
          <w:tcPr>
            <w:tcW w:w="1620" w:type="dxa"/>
            <w:tcBorders>
              <w:top w:val="nil"/>
              <w:left w:val="nil"/>
              <w:bottom w:val="single" w:sz="4" w:space="0" w:color="auto"/>
              <w:right w:val="single" w:sz="4" w:space="0" w:color="auto"/>
            </w:tcBorders>
            <w:shd w:val="clear" w:color="auto" w:fill="auto"/>
            <w:noWrap/>
            <w:vAlign w:val="center"/>
            <w:hideMark/>
          </w:tcPr>
          <w:p w14:paraId="14760650" w14:textId="77777777" w:rsidR="00C51B47" w:rsidRPr="00B3316B" w:rsidRDefault="00C51B47" w:rsidP="006E7198">
            <w:pPr>
              <w:spacing w:after="0" w:line="240" w:lineRule="auto"/>
              <w:jc w:val="right"/>
              <w:rPr>
                <w:rFonts w:ascii="Verdana" w:eastAsia="Times New Roman" w:hAnsi="Verdana" w:cs="Times New Roman"/>
                <w:color w:val="000000"/>
                <w:sz w:val="20"/>
                <w:szCs w:val="20"/>
              </w:rPr>
            </w:pPr>
            <w:r w:rsidRPr="00B3316B">
              <w:rPr>
                <w:rFonts w:ascii="Verdana" w:eastAsia="Times New Roman" w:hAnsi="Verdana" w:cs="Times New Roman"/>
                <w:color w:val="000000"/>
                <w:sz w:val="20"/>
                <w:szCs w:val="20"/>
              </w:rPr>
              <w:t xml:space="preserve">$50,000 </w:t>
            </w:r>
          </w:p>
        </w:tc>
      </w:tr>
      <w:tr w:rsidR="00C51B47" w:rsidRPr="005357C0" w14:paraId="2967F10B" w14:textId="77777777" w:rsidTr="00F07738">
        <w:trPr>
          <w:trHeight w:val="288"/>
        </w:trPr>
        <w:tc>
          <w:tcPr>
            <w:tcW w:w="35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2EB0D3D" w14:textId="77777777" w:rsidR="00C51B47" w:rsidRPr="00B3316B" w:rsidRDefault="00C51B47" w:rsidP="006E7198">
            <w:pPr>
              <w:spacing w:after="0" w:line="240" w:lineRule="auto"/>
              <w:rPr>
                <w:rFonts w:ascii="Verdana" w:eastAsia="Times New Roman" w:hAnsi="Verdana" w:cs="Times New Roman"/>
                <w:color w:val="000000"/>
                <w:sz w:val="20"/>
                <w:szCs w:val="20"/>
              </w:rPr>
            </w:pPr>
            <w:r w:rsidRPr="00B3316B">
              <w:rPr>
                <w:rFonts w:ascii="Verdana" w:eastAsia="Times New Roman" w:hAnsi="Verdana" w:cs="Times New Roman"/>
                <w:color w:val="000000"/>
                <w:sz w:val="20"/>
                <w:szCs w:val="20"/>
              </w:rPr>
              <w:t>Invasive Species</w:t>
            </w:r>
          </w:p>
        </w:tc>
        <w:tc>
          <w:tcPr>
            <w:tcW w:w="1435" w:type="dxa"/>
            <w:tcBorders>
              <w:top w:val="nil"/>
              <w:left w:val="nil"/>
              <w:bottom w:val="single" w:sz="4" w:space="0" w:color="auto"/>
              <w:right w:val="single" w:sz="4" w:space="0" w:color="auto"/>
            </w:tcBorders>
            <w:shd w:val="clear" w:color="auto" w:fill="auto"/>
            <w:noWrap/>
            <w:vAlign w:val="center"/>
            <w:hideMark/>
          </w:tcPr>
          <w:p w14:paraId="5E679834" w14:textId="77777777" w:rsidR="00C51B47" w:rsidRPr="00B3316B" w:rsidRDefault="00C51B47" w:rsidP="006E7198">
            <w:pPr>
              <w:spacing w:after="0" w:line="240" w:lineRule="auto"/>
              <w:jc w:val="right"/>
              <w:rPr>
                <w:rFonts w:ascii="Verdana" w:eastAsia="Times New Roman" w:hAnsi="Verdana" w:cs="Times New Roman"/>
                <w:color w:val="000000"/>
                <w:sz w:val="20"/>
                <w:szCs w:val="20"/>
              </w:rPr>
            </w:pPr>
            <w:r w:rsidRPr="00B3316B">
              <w:rPr>
                <w:rFonts w:ascii="Verdana" w:eastAsia="Times New Roman" w:hAnsi="Verdana" w:cs="Times New Roman"/>
                <w:color w:val="000000"/>
                <w:sz w:val="20"/>
                <w:szCs w:val="20"/>
              </w:rPr>
              <w:t>640</w:t>
            </w:r>
          </w:p>
        </w:tc>
        <w:tc>
          <w:tcPr>
            <w:tcW w:w="1440" w:type="dxa"/>
            <w:tcBorders>
              <w:top w:val="nil"/>
              <w:left w:val="nil"/>
              <w:bottom w:val="single" w:sz="4" w:space="0" w:color="auto"/>
              <w:right w:val="single" w:sz="4" w:space="0" w:color="auto"/>
            </w:tcBorders>
            <w:shd w:val="clear" w:color="auto" w:fill="auto"/>
            <w:noWrap/>
            <w:vAlign w:val="center"/>
            <w:hideMark/>
          </w:tcPr>
          <w:p w14:paraId="4746E1D3" w14:textId="77777777" w:rsidR="00C51B47" w:rsidRPr="00B3316B" w:rsidRDefault="00C51B47" w:rsidP="006E7198">
            <w:pPr>
              <w:spacing w:after="0" w:line="240" w:lineRule="auto"/>
              <w:rPr>
                <w:rFonts w:ascii="Verdana" w:eastAsia="Times New Roman" w:hAnsi="Verdana" w:cs="Times New Roman"/>
                <w:color w:val="000000"/>
                <w:sz w:val="20"/>
                <w:szCs w:val="20"/>
              </w:rPr>
            </w:pPr>
            <w:r w:rsidRPr="00B3316B">
              <w:rPr>
                <w:rFonts w:ascii="Verdana" w:eastAsia="Times New Roman" w:hAnsi="Verdana" w:cs="Times New Roman"/>
                <w:color w:val="000000"/>
                <w:sz w:val="20"/>
                <w:szCs w:val="20"/>
              </w:rPr>
              <w:t>acres</w:t>
            </w:r>
          </w:p>
        </w:tc>
        <w:tc>
          <w:tcPr>
            <w:tcW w:w="1260" w:type="dxa"/>
            <w:tcBorders>
              <w:top w:val="nil"/>
              <w:left w:val="nil"/>
              <w:bottom w:val="single" w:sz="4" w:space="0" w:color="auto"/>
              <w:right w:val="single" w:sz="4" w:space="0" w:color="auto"/>
            </w:tcBorders>
            <w:shd w:val="clear" w:color="auto" w:fill="auto"/>
            <w:noWrap/>
            <w:vAlign w:val="center"/>
            <w:hideMark/>
          </w:tcPr>
          <w:p w14:paraId="05523AD1" w14:textId="77777777" w:rsidR="00C51B47" w:rsidRPr="00B3316B" w:rsidRDefault="00C51B47" w:rsidP="006E7198">
            <w:pPr>
              <w:spacing w:after="0" w:line="240" w:lineRule="auto"/>
              <w:jc w:val="right"/>
              <w:rPr>
                <w:rFonts w:ascii="Verdana" w:eastAsia="Times New Roman" w:hAnsi="Verdana" w:cs="Times New Roman"/>
                <w:color w:val="000000"/>
                <w:sz w:val="20"/>
                <w:szCs w:val="20"/>
              </w:rPr>
            </w:pPr>
            <w:r w:rsidRPr="00B3316B">
              <w:rPr>
                <w:rFonts w:ascii="Verdana" w:eastAsia="Times New Roman" w:hAnsi="Verdana" w:cs="Times New Roman"/>
                <w:color w:val="000000"/>
                <w:sz w:val="20"/>
                <w:szCs w:val="20"/>
              </w:rPr>
              <w:t xml:space="preserve">$70 </w:t>
            </w:r>
          </w:p>
        </w:tc>
        <w:tc>
          <w:tcPr>
            <w:tcW w:w="1620" w:type="dxa"/>
            <w:tcBorders>
              <w:top w:val="nil"/>
              <w:left w:val="nil"/>
              <w:bottom w:val="single" w:sz="4" w:space="0" w:color="auto"/>
              <w:right w:val="single" w:sz="4" w:space="0" w:color="auto"/>
            </w:tcBorders>
            <w:shd w:val="clear" w:color="auto" w:fill="auto"/>
            <w:noWrap/>
            <w:vAlign w:val="center"/>
            <w:hideMark/>
          </w:tcPr>
          <w:p w14:paraId="3EA70B43" w14:textId="77777777" w:rsidR="00C51B47" w:rsidRPr="00B3316B" w:rsidRDefault="00C51B47" w:rsidP="006E7198">
            <w:pPr>
              <w:spacing w:after="0" w:line="240" w:lineRule="auto"/>
              <w:jc w:val="right"/>
              <w:rPr>
                <w:rFonts w:ascii="Verdana" w:eastAsia="Times New Roman" w:hAnsi="Verdana" w:cs="Times New Roman"/>
                <w:color w:val="000000"/>
                <w:sz w:val="20"/>
                <w:szCs w:val="20"/>
              </w:rPr>
            </w:pPr>
            <w:r w:rsidRPr="00B3316B">
              <w:rPr>
                <w:rFonts w:ascii="Verdana" w:eastAsia="Times New Roman" w:hAnsi="Verdana" w:cs="Times New Roman"/>
                <w:color w:val="000000"/>
                <w:sz w:val="20"/>
                <w:szCs w:val="20"/>
              </w:rPr>
              <w:t xml:space="preserve">$44,800 </w:t>
            </w:r>
          </w:p>
        </w:tc>
      </w:tr>
      <w:tr w:rsidR="00C51B47" w:rsidRPr="005357C0" w14:paraId="01E4F8F5" w14:textId="77777777" w:rsidTr="00F07738">
        <w:trPr>
          <w:trHeight w:val="288"/>
        </w:trPr>
        <w:tc>
          <w:tcPr>
            <w:tcW w:w="35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15367C4" w14:textId="77777777" w:rsidR="00C51B47" w:rsidRPr="00B3316B" w:rsidRDefault="00C51B47" w:rsidP="006E7198">
            <w:pPr>
              <w:spacing w:after="0" w:line="240" w:lineRule="auto"/>
              <w:rPr>
                <w:rFonts w:ascii="Verdana" w:eastAsia="Times New Roman" w:hAnsi="Verdana" w:cs="Times New Roman"/>
                <w:color w:val="000000"/>
                <w:sz w:val="20"/>
                <w:szCs w:val="20"/>
              </w:rPr>
            </w:pPr>
            <w:r w:rsidRPr="00B3316B">
              <w:rPr>
                <w:rFonts w:ascii="Verdana" w:eastAsia="Times New Roman" w:hAnsi="Verdana" w:cs="Times New Roman"/>
                <w:color w:val="000000"/>
                <w:sz w:val="20"/>
                <w:szCs w:val="20"/>
              </w:rPr>
              <w:t>Revegetation Needs</w:t>
            </w:r>
          </w:p>
        </w:tc>
        <w:tc>
          <w:tcPr>
            <w:tcW w:w="1435" w:type="dxa"/>
            <w:tcBorders>
              <w:top w:val="nil"/>
              <w:left w:val="nil"/>
              <w:bottom w:val="single" w:sz="4" w:space="0" w:color="auto"/>
              <w:right w:val="single" w:sz="4" w:space="0" w:color="auto"/>
            </w:tcBorders>
            <w:shd w:val="clear" w:color="auto" w:fill="auto"/>
            <w:noWrap/>
            <w:vAlign w:val="center"/>
            <w:hideMark/>
          </w:tcPr>
          <w:p w14:paraId="17C09103" w14:textId="77777777" w:rsidR="00C51B47" w:rsidRPr="00B3316B" w:rsidRDefault="00C51B47" w:rsidP="006E7198">
            <w:pPr>
              <w:spacing w:after="0" w:line="240" w:lineRule="auto"/>
              <w:jc w:val="right"/>
              <w:rPr>
                <w:rFonts w:ascii="Verdana" w:eastAsia="Times New Roman" w:hAnsi="Verdana" w:cs="Times New Roman"/>
                <w:color w:val="000000"/>
                <w:sz w:val="20"/>
                <w:szCs w:val="20"/>
              </w:rPr>
            </w:pPr>
            <w:r w:rsidRPr="00B3316B">
              <w:rPr>
                <w:rFonts w:ascii="Verdana" w:eastAsia="Times New Roman" w:hAnsi="Verdana" w:cs="Times New Roman"/>
                <w:color w:val="000000"/>
                <w:sz w:val="20"/>
                <w:szCs w:val="20"/>
              </w:rPr>
              <w:t>5000</w:t>
            </w:r>
          </w:p>
        </w:tc>
        <w:tc>
          <w:tcPr>
            <w:tcW w:w="1440" w:type="dxa"/>
            <w:tcBorders>
              <w:top w:val="nil"/>
              <w:left w:val="nil"/>
              <w:bottom w:val="single" w:sz="4" w:space="0" w:color="auto"/>
              <w:right w:val="single" w:sz="4" w:space="0" w:color="auto"/>
            </w:tcBorders>
            <w:shd w:val="clear" w:color="auto" w:fill="auto"/>
            <w:noWrap/>
            <w:vAlign w:val="center"/>
            <w:hideMark/>
          </w:tcPr>
          <w:p w14:paraId="5187EC84" w14:textId="77777777" w:rsidR="00C51B47" w:rsidRPr="00B3316B" w:rsidRDefault="00C51B47" w:rsidP="006E7198">
            <w:pPr>
              <w:spacing w:after="0" w:line="240" w:lineRule="auto"/>
              <w:rPr>
                <w:rFonts w:ascii="Verdana" w:eastAsia="Times New Roman" w:hAnsi="Verdana" w:cs="Times New Roman"/>
                <w:color w:val="000000"/>
                <w:sz w:val="20"/>
                <w:szCs w:val="20"/>
              </w:rPr>
            </w:pPr>
            <w:r w:rsidRPr="00B3316B">
              <w:rPr>
                <w:rFonts w:ascii="Verdana" w:eastAsia="Times New Roman" w:hAnsi="Verdana" w:cs="Times New Roman"/>
                <w:color w:val="000000"/>
                <w:sz w:val="20"/>
                <w:szCs w:val="20"/>
              </w:rPr>
              <w:t>acres</w:t>
            </w:r>
          </w:p>
        </w:tc>
        <w:tc>
          <w:tcPr>
            <w:tcW w:w="1260" w:type="dxa"/>
            <w:tcBorders>
              <w:top w:val="nil"/>
              <w:left w:val="nil"/>
              <w:bottom w:val="single" w:sz="4" w:space="0" w:color="auto"/>
              <w:right w:val="single" w:sz="4" w:space="0" w:color="auto"/>
            </w:tcBorders>
            <w:shd w:val="clear" w:color="auto" w:fill="auto"/>
            <w:noWrap/>
            <w:vAlign w:val="center"/>
            <w:hideMark/>
          </w:tcPr>
          <w:p w14:paraId="66896848" w14:textId="77777777" w:rsidR="00C51B47" w:rsidRPr="00B3316B" w:rsidRDefault="00C51B47" w:rsidP="006E7198">
            <w:pPr>
              <w:spacing w:after="0" w:line="240" w:lineRule="auto"/>
              <w:jc w:val="right"/>
              <w:rPr>
                <w:rFonts w:ascii="Verdana" w:eastAsia="Times New Roman" w:hAnsi="Verdana" w:cs="Times New Roman"/>
                <w:color w:val="000000"/>
                <w:sz w:val="20"/>
                <w:szCs w:val="20"/>
              </w:rPr>
            </w:pPr>
            <w:r w:rsidRPr="00B3316B">
              <w:rPr>
                <w:rFonts w:ascii="Verdana" w:eastAsia="Times New Roman" w:hAnsi="Verdana" w:cs="Times New Roman"/>
                <w:color w:val="000000"/>
                <w:sz w:val="20"/>
                <w:szCs w:val="20"/>
              </w:rPr>
              <w:t xml:space="preserve">$275 </w:t>
            </w:r>
          </w:p>
        </w:tc>
        <w:tc>
          <w:tcPr>
            <w:tcW w:w="1620" w:type="dxa"/>
            <w:tcBorders>
              <w:top w:val="nil"/>
              <w:left w:val="nil"/>
              <w:bottom w:val="single" w:sz="4" w:space="0" w:color="auto"/>
              <w:right w:val="single" w:sz="4" w:space="0" w:color="auto"/>
            </w:tcBorders>
            <w:shd w:val="clear" w:color="auto" w:fill="auto"/>
            <w:noWrap/>
            <w:vAlign w:val="center"/>
            <w:hideMark/>
          </w:tcPr>
          <w:p w14:paraId="40727450" w14:textId="77777777" w:rsidR="00C51B47" w:rsidRPr="00B3316B" w:rsidRDefault="00C51B47" w:rsidP="006E7198">
            <w:pPr>
              <w:spacing w:after="0" w:line="240" w:lineRule="auto"/>
              <w:jc w:val="right"/>
              <w:rPr>
                <w:rFonts w:ascii="Verdana" w:eastAsia="Times New Roman" w:hAnsi="Verdana" w:cs="Times New Roman"/>
                <w:color w:val="000000"/>
                <w:sz w:val="20"/>
                <w:szCs w:val="20"/>
              </w:rPr>
            </w:pPr>
            <w:r w:rsidRPr="00B3316B">
              <w:rPr>
                <w:rFonts w:ascii="Verdana" w:eastAsia="Times New Roman" w:hAnsi="Verdana" w:cs="Times New Roman"/>
                <w:color w:val="000000"/>
                <w:sz w:val="20"/>
                <w:szCs w:val="20"/>
              </w:rPr>
              <w:t xml:space="preserve">$1,375,000 </w:t>
            </w:r>
          </w:p>
        </w:tc>
      </w:tr>
      <w:tr w:rsidR="00C51B47" w:rsidRPr="005357C0" w14:paraId="70F0C1A2" w14:textId="77777777" w:rsidTr="00F07738">
        <w:trPr>
          <w:trHeight w:val="288"/>
        </w:trPr>
        <w:tc>
          <w:tcPr>
            <w:tcW w:w="35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20C5617" w14:textId="77777777" w:rsidR="00C51B47" w:rsidRPr="00B3316B" w:rsidRDefault="00C51B47" w:rsidP="006E7198">
            <w:pPr>
              <w:spacing w:after="0" w:line="240" w:lineRule="auto"/>
              <w:rPr>
                <w:rFonts w:ascii="Verdana" w:eastAsia="Times New Roman" w:hAnsi="Verdana" w:cs="Times New Roman"/>
                <w:color w:val="000000"/>
                <w:sz w:val="20"/>
                <w:szCs w:val="20"/>
              </w:rPr>
            </w:pPr>
            <w:r w:rsidRPr="00B3316B">
              <w:rPr>
                <w:rFonts w:ascii="Verdana" w:eastAsia="Times New Roman" w:hAnsi="Verdana" w:cs="Times New Roman"/>
                <w:color w:val="000000"/>
                <w:sz w:val="20"/>
                <w:szCs w:val="20"/>
              </w:rPr>
              <w:t>Signs</w:t>
            </w:r>
          </w:p>
        </w:tc>
        <w:tc>
          <w:tcPr>
            <w:tcW w:w="1435" w:type="dxa"/>
            <w:tcBorders>
              <w:top w:val="nil"/>
              <w:left w:val="nil"/>
              <w:bottom w:val="single" w:sz="4" w:space="0" w:color="auto"/>
              <w:right w:val="single" w:sz="4" w:space="0" w:color="auto"/>
            </w:tcBorders>
            <w:shd w:val="clear" w:color="auto" w:fill="auto"/>
            <w:noWrap/>
            <w:vAlign w:val="center"/>
            <w:hideMark/>
          </w:tcPr>
          <w:p w14:paraId="0E4F8BD9" w14:textId="77777777" w:rsidR="00C51B47" w:rsidRPr="00B3316B" w:rsidRDefault="00C51B47" w:rsidP="006E7198">
            <w:pPr>
              <w:spacing w:after="0" w:line="240" w:lineRule="auto"/>
              <w:jc w:val="right"/>
              <w:rPr>
                <w:rFonts w:ascii="Verdana" w:eastAsia="Times New Roman" w:hAnsi="Verdana" w:cs="Times New Roman"/>
                <w:color w:val="000000"/>
                <w:sz w:val="20"/>
                <w:szCs w:val="20"/>
              </w:rPr>
            </w:pPr>
            <w:r w:rsidRPr="00B3316B">
              <w:rPr>
                <w:rFonts w:ascii="Verdana" w:eastAsia="Times New Roman" w:hAnsi="Verdana" w:cs="Times New Roman"/>
                <w:color w:val="000000"/>
                <w:sz w:val="20"/>
                <w:szCs w:val="20"/>
              </w:rPr>
              <w:t>28</w:t>
            </w:r>
          </w:p>
        </w:tc>
        <w:tc>
          <w:tcPr>
            <w:tcW w:w="1440" w:type="dxa"/>
            <w:tcBorders>
              <w:top w:val="nil"/>
              <w:left w:val="nil"/>
              <w:bottom w:val="single" w:sz="4" w:space="0" w:color="auto"/>
              <w:right w:val="single" w:sz="4" w:space="0" w:color="auto"/>
            </w:tcBorders>
            <w:shd w:val="clear" w:color="auto" w:fill="auto"/>
            <w:noWrap/>
            <w:vAlign w:val="center"/>
            <w:hideMark/>
          </w:tcPr>
          <w:p w14:paraId="1CB4AEFE" w14:textId="77777777" w:rsidR="00C51B47" w:rsidRPr="00B3316B" w:rsidRDefault="00C51B47" w:rsidP="006E7198">
            <w:pPr>
              <w:spacing w:after="0" w:line="240" w:lineRule="auto"/>
              <w:rPr>
                <w:rFonts w:ascii="Verdana" w:eastAsia="Times New Roman" w:hAnsi="Verdana" w:cs="Times New Roman"/>
                <w:color w:val="000000"/>
                <w:sz w:val="20"/>
                <w:szCs w:val="20"/>
              </w:rPr>
            </w:pPr>
            <w:r w:rsidRPr="00B3316B">
              <w:rPr>
                <w:rFonts w:ascii="Verdana" w:eastAsia="Times New Roman" w:hAnsi="Verdana" w:cs="Times New Roman"/>
                <w:color w:val="000000"/>
                <w:sz w:val="20"/>
                <w:szCs w:val="20"/>
              </w:rPr>
              <w:t>Road Number</w:t>
            </w:r>
          </w:p>
        </w:tc>
        <w:tc>
          <w:tcPr>
            <w:tcW w:w="1260" w:type="dxa"/>
            <w:tcBorders>
              <w:top w:val="nil"/>
              <w:left w:val="nil"/>
              <w:bottom w:val="single" w:sz="4" w:space="0" w:color="auto"/>
              <w:right w:val="single" w:sz="4" w:space="0" w:color="auto"/>
            </w:tcBorders>
            <w:shd w:val="clear" w:color="auto" w:fill="auto"/>
            <w:noWrap/>
            <w:vAlign w:val="center"/>
            <w:hideMark/>
          </w:tcPr>
          <w:p w14:paraId="5AAA11BA" w14:textId="77777777" w:rsidR="00C51B47" w:rsidRPr="00B3316B" w:rsidRDefault="00C51B47" w:rsidP="006E7198">
            <w:pPr>
              <w:spacing w:after="0" w:line="240" w:lineRule="auto"/>
              <w:jc w:val="right"/>
              <w:rPr>
                <w:rFonts w:ascii="Verdana" w:eastAsia="Times New Roman" w:hAnsi="Verdana" w:cs="Times New Roman"/>
                <w:color w:val="000000"/>
                <w:sz w:val="20"/>
                <w:szCs w:val="20"/>
              </w:rPr>
            </w:pPr>
            <w:r w:rsidRPr="00B3316B">
              <w:rPr>
                <w:rFonts w:ascii="Verdana" w:eastAsia="Times New Roman" w:hAnsi="Verdana" w:cs="Times New Roman"/>
                <w:color w:val="000000"/>
                <w:sz w:val="20"/>
                <w:szCs w:val="20"/>
              </w:rPr>
              <w:t xml:space="preserve">$25 </w:t>
            </w:r>
          </w:p>
        </w:tc>
        <w:tc>
          <w:tcPr>
            <w:tcW w:w="1620" w:type="dxa"/>
            <w:tcBorders>
              <w:top w:val="nil"/>
              <w:left w:val="nil"/>
              <w:bottom w:val="single" w:sz="4" w:space="0" w:color="auto"/>
              <w:right w:val="single" w:sz="4" w:space="0" w:color="auto"/>
            </w:tcBorders>
            <w:shd w:val="clear" w:color="auto" w:fill="auto"/>
            <w:noWrap/>
            <w:vAlign w:val="center"/>
            <w:hideMark/>
          </w:tcPr>
          <w:p w14:paraId="4976E30A" w14:textId="77777777" w:rsidR="00C51B47" w:rsidRPr="00B3316B" w:rsidRDefault="00C51B47" w:rsidP="006E7198">
            <w:pPr>
              <w:spacing w:after="0" w:line="240" w:lineRule="auto"/>
              <w:jc w:val="right"/>
              <w:rPr>
                <w:rFonts w:ascii="Verdana" w:eastAsia="Times New Roman" w:hAnsi="Verdana" w:cs="Times New Roman"/>
                <w:color w:val="000000"/>
                <w:sz w:val="20"/>
                <w:szCs w:val="20"/>
              </w:rPr>
            </w:pPr>
            <w:r w:rsidRPr="00B3316B">
              <w:rPr>
                <w:rFonts w:ascii="Verdana" w:eastAsia="Times New Roman" w:hAnsi="Verdana" w:cs="Times New Roman"/>
                <w:color w:val="000000"/>
                <w:sz w:val="20"/>
                <w:szCs w:val="20"/>
              </w:rPr>
              <w:t xml:space="preserve">$700 </w:t>
            </w:r>
          </w:p>
        </w:tc>
      </w:tr>
      <w:tr w:rsidR="00C51B47" w:rsidRPr="005357C0" w14:paraId="7D66DF8E" w14:textId="77777777" w:rsidTr="00F07738">
        <w:trPr>
          <w:trHeight w:val="288"/>
        </w:trPr>
        <w:tc>
          <w:tcPr>
            <w:tcW w:w="35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9A2AA86" w14:textId="77777777" w:rsidR="00C51B47" w:rsidRPr="00B3316B" w:rsidRDefault="00C51B47" w:rsidP="006E7198">
            <w:pPr>
              <w:spacing w:after="0" w:line="240" w:lineRule="auto"/>
              <w:rPr>
                <w:rFonts w:ascii="Verdana" w:eastAsia="Times New Roman" w:hAnsi="Verdana" w:cs="Times New Roman"/>
                <w:color w:val="000000"/>
                <w:sz w:val="20"/>
                <w:szCs w:val="20"/>
              </w:rPr>
            </w:pPr>
            <w:r w:rsidRPr="00B3316B">
              <w:rPr>
                <w:rFonts w:ascii="Verdana" w:eastAsia="Times New Roman" w:hAnsi="Verdana" w:cs="Times New Roman"/>
                <w:color w:val="000000"/>
                <w:sz w:val="20"/>
                <w:szCs w:val="20"/>
              </w:rPr>
              <w:t>Signs</w:t>
            </w:r>
          </w:p>
        </w:tc>
        <w:tc>
          <w:tcPr>
            <w:tcW w:w="1435" w:type="dxa"/>
            <w:tcBorders>
              <w:top w:val="nil"/>
              <w:left w:val="nil"/>
              <w:bottom w:val="single" w:sz="4" w:space="0" w:color="auto"/>
              <w:right w:val="single" w:sz="4" w:space="0" w:color="auto"/>
            </w:tcBorders>
            <w:shd w:val="clear" w:color="auto" w:fill="auto"/>
            <w:noWrap/>
            <w:vAlign w:val="center"/>
            <w:hideMark/>
          </w:tcPr>
          <w:p w14:paraId="2074CDD1" w14:textId="77777777" w:rsidR="00C51B47" w:rsidRPr="00B3316B" w:rsidRDefault="00C51B47" w:rsidP="006E7198">
            <w:pPr>
              <w:spacing w:after="0" w:line="240" w:lineRule="auto"/>
              <w:jc w:val="right"/>
              <w:rPr>
                <w:rFonts w:ascii="Verdana" w:eastAsia="Times New Roman" w:hAnsi="Verdana" w:cs="Times New Roman"/>
                <w:color w:val="000000"/>
                <w:sz w:val="20"/>
                <w:szCs w:val="20"/>
              </w:rPr>
            </w:pPr>
            <w:r w:rsidRPr="00B3316B">
              <w:rPr>
                <w:rFonts w:ascii="Verdana" w:eastAsia="Times New Roman" w:hAnsi="Verdana" w:cs="Times New Roman"/>
                <w:color w:val="000000"/>
                <w:sz w:val="20"/>
                <w:szCs w:val="20"/>
              </w:rPr>
              <w:t>9</w:t>
            </w:r>
          </w:p>
        </w:tc>
        <w:tc>
          <w:tcPr>
            <w:tcW w:w="1440" w:type="dxa"/>
            <w:tcBorders>
              <w:top w:val="nil"/>
              <w:left w:val="nil"/>
              <w:bottom w:val="single" w:sz="4" w:space="0" w:color="auto"/>
              <w:right w:val="single" w:sz="4" w:space="0" w:color="auto"/>
            </w:tcBorders>
            <w:shd w:val="clear" w:color="auto" w:fill="auto"/>
            <w:noWrap/>
            <w:vAlign w:val="center"/>
            <w:hideMark/>
          </w:tcPr>
          <w:p w14:paraId="3C089D6C" w14:textId="77777777" w:rsidR="00C51B47" w:rsidRPr="00B3316B" w:rsidRDefault="00C51B47" w:rsidP="006E7198">
            <w:pPr>
              <w:spacing w:after="0" w:line="240" w:lineRule="auto"/>
              <w:rPr>
                <w:rFonts w:ascii="Verdana" w:eastAsia="Times New Roman" w:hAnsi="Verdana" w:cs="Times New Roman"/>
                <w:color w:val="000000"/>
                <w:sz w:val="20"/>
                <w:szCs w:val="20"/>
              </w:rPr>
            </w:pPr>
            <w:r w:rsidRPr="00B3316B">
              <w:rPr>
                <w:rFonts w:ascii="Verdana" w:eastAsia="Times New Roman" w:hAnsi="Verdana" w:cs="Times New Roman"/>
                <w:color w:val="000000"/>
                <w:sz w:val="20"/>
                <w:szCs w:val="20"/>
              </w:rPr>
              <w:t>Site Identifier</w:t>
            </w:r>
          </w:p>
        </w:tc>
        <w:tc>
          <w:tcPr>
            <w:tcW w:w="1260" w:type="dxa"/>
            <w:tcBorders>
              <w:top w:val="nil"/>
              <w:left w:val="nil"/>
              <w:bottom w:val="single" w:sz="4" w:space="0" w:color="auto"/>
              <w:right w:val="single" w:sz="4" w:space="0" w:color="auto"/>
            </w:tcBorders>
            <w:shd w:val="clear" w:color="auto" w:fill="auto"/>
            <w:noWrap/>
            <w:vAlign w:val="center"/>
            <w:hideMark/>
          </w:tcPr>
          <w:p w14:paraId="318C118D" w14:textId="77777777" w:rsidR="00C51B47" w:rsidRPr="00B3316B" w:rsidRDefault="00C51B47" w:rsidP="006E7198">
            <w:pPr>
              <w:spacing w:after="0" w:line="240" w:lineRule="auto"/>
              <w:jc w:val="right"/>
              <w:rPr>
                <w:rFonts w:ascii="Verdana" w:eastAsia="Times New Roman" w:hAnsi="Verdana" w:cs="Times New Roman"/>
                <w:color w:val="000000"/>
                <w:sz w:val="20"/>
                <w:szCs w:val="20"/>
              </w:rPr>
            </w:pPr>
            <w:r w:rsidRPr="00B3316B">
              <w:rPr>
                <w:rFonts w:ascii="Verdana" w:eastAsia="Times New Roman" w:hAnsi="Verdana" w:cs="Times New Roman"/>
                <w:color w:val="000000"/>
                <w:sz w:val="20"/>
                <w:szCs w:val="20"/>
              </w:rPr>
              <w:t xml:space="preserve">$50 </w:t>
            </w:r>
          </w:p>
        </w:tc>
        <w:tc>
          <w:tcPr>
            <w:tcW w:w="1620" w:type="dxa"/>
            <w:tcBorders>
              <w:top w:val="nil"/>
              <w:left w:val="nil"/>
              <w:bottom w:val="single" w:sz="4" w:space="0" w:color="auto"/>
              <w:right w:val="single" w:sz="4" w:space="0" w:color="auto"/>
            </w:tcBorders>
            <w:shd w:val="clear" w:color="auto" w:fill="auto"/>
            <w:noWrap/>
            <w:vAlign w:val="center"/>
            <w:hideMark/>
          </w:tcPr>
          <w:p w14:paraId="658A157A" w14:textId="77777777" w:rsidR="00C51B47" w:rsidRPr="00B3316B" w:rsidRDefault="00C51B47" w:rsidP="006E7198">
            <w:pPr>
              <w:spacing w:after="0" w:line="240" w:lineRule="auto"/>
              <w:jc w:val="right"/>
              <w:rPr>
                <w:rFonts w:ascii="Verdana" w:eastAsia="Times New Roman" w:hAnsi="Verdana" w:cs="Times New Roman"/>
                <w:color w:val="000000"/>
                <w:sz w:val="20"/>
                <w:szCs w:val="20"/>
              </w:rPr>
            </w:pPr>
            <w:r w:rsidRPr="00B3316B">
              <w:rPr>
                <w:rFonts w:ascii="Verdana" w:eastAsia="Times New Roman" w:hAnsi="Verdana" w:cs="Times New Roman"/>
                <w:color w:val="000000"/>
                <w:sz w:val="20"/>
                <w:szCs w:val="20"/>
              </w:rPr>
              <w:t xml:space="preserve">$450 </w:t>
            </w:r>
          </w:p>
        </w:tc>
      </w:tr>
      <w:tr w:rsidR="00C51B47" w:rsidRPr="005357C0" w14:paraId="6E53F2E6" w14:textId="77777777" w:rsidTr="00F07738">
        <w:trPr>
          <w:trHeight w:val="288"/>
        </w:trPr>
        <w:tc>
          <w:tcPr>
            <w:tcW w:w="35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46ED1B3" w14:textId="77777777" w:rsidR="00C51B47" w:rsidRPr="00B3316B" w:rsidRDefault="00C51B47" w:rsidP="006E7198">
            <w:pPr>
              <w:spacing w:after="0" w:line="240" w:lineRule="auto"/>
              <w:rPr>
                <w:rFonts w:ascii="Verdana" w:eastAsia="Times New Roman" w:hAnsi="Verdana" w:cs="Times New Roman"/>
                <w:color w:val="000000"/>
                <w:sz w:val="20"/>
                <w:szCs w:val="20"/>
              </w:rPr>
            </w:pPr>
            <w:r w:rsidRPr="00B3316B">
              <w:rPr>
                <w:rFonts w:ascii="Verdana" w:eastAsia="Times New Roman" w:hAnsi="Verdana" w:cs="Times New Roman"/>
                <w:color w:val="000000"/>
                <w:sz w:val="20"/>
                <w:szCs w:val="20"/>
              </w:rPr>
              <w:t>Signs</w:t>
            </w:r>
          </w:p>
        </w:tc>
        <w:tc>
          <w:tcPr>
            <w:tcW w:w="1435" w:type="dxa"/>
            <w:tcBorders>
              <w:top w:val="nil"/>
              <w:left w:val="nil"/>
              <w:bottom w:val="single" w:sz="4" w:space="0" w:color="auto"/>
              <w:right w:val="single" w:sz="4" w:space="0" w:color="auto"/>
            </w:tcBorders>
            <w:shd w:val="clear" w:color="auto" w:fill="auto"/>
            <w:noWrap/>
            <w:vAlign w:val="center"/>
            <w:hideMark/>
          </w:tcPr>
          <w:p w14:paraId="3A6FB032" w14:textId="77777777" w:rsidR="00C51B47" w:rsidRPr="00B3316B" w:rsidRDefault="00C51B47" w:rsidP="006E7198">
            <w:pPr>
              <w:spacing w:after="0" w:line="240" w:lineRule="auto"/>
              <w:jc w:val="right"/>
              <w:rPr>
                <w:rFonts w:ascii="Verdana" w:eastAsia="Times New Roman" w:hAnsi="Verdana" w:cs="Times New Roman"/>
                <w:color w:val="000000"/>
                <w:sz w:val="20"/>
                <w:szCs w:val="20"/>
              </w:rPr>
            </w:pPr>
            <w:r w:rsidRPr="00B3316B">
              <w:rPr>
                <w:rFonts w:ascii="Verdana" w:eastAsia="Times New Roman" w:hAnsi="Verdana" w:cs="Times New Roman"/>
                <w:color w:val="000000"/>
                <w:sz w:val="20"/>
                <w:szCs w:val="20"/>
              </w:rPr>
              <w:t>8</w:t>
            </w:r>
          </w:p>
        </w:tc>
        <w:tc>
          <w:tcPr>
            <w:tcW w:w="1440" w:type="dxa"/>
            <w:tcBorders>
              <w:top w:val="nil"/>
              <w:left w:val="nil"/>
              <w:bottom w:val="single" w:sz="4" w:space="0" w:color="auto"/>
              <w:right w:val="single" w:sz="4" w:space="0" w:color="auto"/>
            </w:tcBorders>
            <w:shd w:val="clear" w:color="auto" w:fill="auto"/>
            <w:noWrap/>
            <w:vAlign w:val="center"/>
            <w:hideMark/>
          </w:tcPr>
          <w:p w14:paraId="69C744C7" w14:textId="77777777" w:rsidR="00C51B47" w:rsidRPr="00B3316B" w:rsidRDefault="00C51B47" w:rsidP="006E7198">
            <w:pPr>
              <w:spacing w:after="0" w:line="240" w:lineRule="auto"/>
              <w:rPr>
                <w:rFonts w:ascii="Verdana" w:eastAsia="Times New Roman" w:hAnsi="Verdana" w:cs="Times New Roman"/>
                <w:color w:val="000000"/>
                <w:sz w:val="20"/>
                <w:szCs w:val="20"/>
              </w:rPr>
            </w:pPr>
            <w:r w:rsidRPr="00B3316B">
              <w:rPr>
                <w:rFonts w:ascii="Verdana" w:eastAsia="Times New Roman" w:hAnsi="Verdana" w:cs="Times New Roman"/>
                <w:color w:val="000000"/>
                <w:sz w:val="20"/>
                <w:szCs w:val="20"/>
              </w:rPr>
              <w:t>Directionals</w:t>
            </w:r>
          </w:p>
        </w:tc>
        <w:tc>
          <w:tcPr>
            <w:tcW w:w="1260" w:type="dxa"/>
            <w:tcBorders>
              <w:top w:val="nil"/>
              <w:left w:val="nil"/>
              <w:bottom w:val="single" w:sz="4" w:space="0" w:color="auto"/>
              <w:right w:val="single" w:sz="4" w:space="0" w:color="auto"/>
            </w:tcBorders>
            <w:shd w:val="clear" w:color="auto" w:fill="auto"/>
            <w:noWrap/>
            <w:vAlign w:val="center"/>
            <w:hideMark/>
          </w:tcPr>
          <w:p w14:paraId="1CA68599" w14:textId="77777777" w:rsidR="00C51B47" w:rsidRPr="00B3316B" w:rsidRDefault="00C51B47" w:rsidP="006E7198">
            <w:pPr>
              <w:spacing w:after="0" w:line="240" w:lineRule="auto"/>
              <w:jc w:val="right"/>
              <w:rPr>
                <w:rFonts w:ascii="Verdana" w:eastAsia="Times New Roman" w:hAnsi="Verdana" w:cs="Times New Roman"/>
                <w:color w:val="000000"/>
                <w:sz w:val="20"/>
                <w:szCs w:val="20"/>
              </w:rPr>
            </w:pPr>
            <w:r w:rsidRPr="00B3316B">
              <w:rPr>
                <w:rFonts w:ascii="Verdana" w:eastAsia="Times New Roman" w:hAnsi="Verdana" w:cs="Times New Roman"/>
                <w:color w:val="000000"/>
                <w:sz w:val="20"/>
                <w:szCs w:val="20"/>
              </w:rPr>
              <w:t xml:space="preserve">$150 </w:t>
            </w:r>
          </w:p>
        </w:tc>
        <w:tc>
          <w:tcPr>
            <w:tcW w:w="1620" w:type="dxa"/>
            <w:tcBorders>
              <w:top w:val="nil"/>
              <w:left w:val="nil"/>
              <w:bottom w:val="single" w:sz="4" w:space="0" w:color="auto"/>
              <w:right w:val="single" w:sz="4" w:space="0" w:color="auto"/>
            </w:tcBorders>
            <w:shd w:val="clear" w:color="auto" w:fill="auto"/>
            <w:noWrap/>
            <w:vAlign w:val="center"/>
            <w:hideMark/>
          </w:tcPr>
          <w:p w14:paraId="3B60095C" w14:textId="77777777" w:rsidR="00C51B47" w:rsidRPr="00B3316B" w:rsidRDefault="00C51B47" w:rsidP="006E7198">
            <w:pPr>
              <w:spacing w:after="0" w:line="240" w:lineRule="auto"/>
              <w:jc w:val="right"/>
              <w:rPr>
                <w:rFonts w:ascii="Verdana" w:eastAsia="Times New Roman" w:hAnsi="Verdana" w:cs="Times New Roman"/>
                <w:color w:val="000000"/>
                <w:sz w:val="20"/>
                <w:szCs w:val="20"/>
              </w:rPr>
            </w:pPr>
            <w:r w:rsidRPr="00B3316B">
              <w:rPr>
                <w:rFonts w:ascii="Verdana" w:eastAsia="Times New Roman" w:hAnsi="Verdana" w:cs="Times New Roman"/>
                <w:color w:val="000000"/>
                <w:sz w:val="20"/>
                <w:szCs w:val="20"/>
              </w:rPr>
              <w:t xml:space="preserve">$1,200 </w:t>
            </w:r>
          </w:p>
        </w:tc>
      </w:tr>
      <w:tr w:rsidR="00C51B47" w:rsidRPr="005357C0" w14:paraId="730F9C97" w14:textId="77777777" w:rsidTr="00F07738">
        <w:trPr>
          <w:trHeight w:val="288"/>
        </w:trPr>
        <w:tc>
          <w:tcPr>
            <w:tcW w:w="3510" w:type="dxa"/>
            <w:tcBorders>
              <w:top w:val="nil"/>
              <w:left w:val="single" w:sz="4" w:space="0" w:color="auto"/>
              <w:bottom w:val="single" w:sz="4" w:space="0" w:color="auto"/>
              <w:right w:val="single" w:sz="4" w:space="0" w:color="auto"/>
            </w:tcBorders>
            <w:shd w:val="clear" w:color="auto" w:fill="auto"/>
            <w:vAlign w:val="center"/>
          </w:tcPr>
          <w:p w14:paraId="259A51A6" w14:textId="318656C5" w:rsidR="00C51B47" w:rsidRPr="00B3316B" w:rsidRDefault="00C51B47" w:rsidP="006E7198">
            <w:pPr>
              <w:spacing w:after="0" w:line="240" w:lineRule="auto"/>
              <w:rPr>
                <w:rFonts w:ascii="Verdana" w:eastAsia="Times New Roman" w:hAnsi="Verdana" w:cs="Times New Roman"/>
                <w:b/>
                <w:bCs/>
                <w:color w:val="000000"/>
                <w:sz w:val="20"/>
                <w:szCs w:val="20"/>
              </w:rPr>
            </w:pPr>
            <w:r w:rsidRPr="00B3316B">
              <w:rPr>
                <w:rFonts w:ascii="Verdana" w:eastAsia="Times New Roman" w:hAnsi="Verdana" w:cs="Times New Roman"/>
                <w:b/>
                <w:bCs/>
                <w:color w:val="000000"/>
                <w:sz w:val="20"/>
                <w:szCs w:val="20"/>
              </w:rPr>
              <w:t>Umpqua Total Post Fire Funding Needs</w:t>
            </w:r>
          </w:p>
        </w:tc>
        <w:tc>
          <w:tcPr>
            <w:tcW w:w="1435" w:type="dxa"/>
            <w:tcBorders>
              <w:top w:val="nil"/>
              <w:left w:val="nil"/>
              <w:bottom w:val="single" w:sz="4" w:space="0" w:color="auto"/>
              <w:right w:val="single" w:sz="4" w:space="0" w:color="auto"/>
            </w:tcBorders>
            <w:shd w:val="clear" w:color="auto" w:fill="auto"/>
            <w:noWrap/>
            <w:vAlign w:val="center"/>
            <w:hideMark/>
          </w:tcPr>
          <w:p w14:paraId="2C3B1CF4" w14:textId="77777777" w:rsidR="00C51B47" w:rsidRPr="00B3316B" w:rsidRDefault="00C51B47" w:rsidP="006E7198">
            <w:pPr>
              <w:spacing w:after="0" w:line="240" w:lineRule="auto"/>
              <w:rPr>
                <w:rFonts w:ascii="Verdana" w:eastAsia="Times New Roman" w:hAnsi="Verdana" w:cs="Times New Roman"/>
                <w:b/>
                <w:bCs/>
                <w:color w:val="000000"/>
                <w:sz w:val="20"/>
                <w:szCs w:val="20"/>
              </w:rPr>
            </w:pPr>
            <w:r w:rsidRPr="00B3316B">
              <w:rPr>
                <w:rFonts w:ascii="Verdana" w:eastAsia="Times New Roman" w:hAnsi="Verdana" w:cs="Times New Roman"/>
                <w:b/>
                <w:bCs/>
                <w:color w:val="000000"/>
                <w:sz w:val="20"/>
                <w:szCs w:val="20"/>
              </w:rPr>
              <w:t> </w:t>
            </w:r>
          </w:p>
        </w:tc>
        <w:tc>
          <w:tcPr>
            <w:tcW w:w="1440" w:type="dxa"/>
            <w:tcBorders>
              <w:top w:val="nil"/>
              <w:left w:val="nil"/>
              <w:bottom w:val="single" w:sz="4" w:space="0" w:color="auto"/>
              <w:right w:val="single" w:sz="4" w:space="0" w:color="auto"/>
            </w:tcBorders>
            <w:shd w:val="clear" w:color="auto" w:fill="auto"/>
            <w:noWrap/>
            <w:vAlign w:val="center"/>
            <w:hideMark/>
          </w:tcPr>
          <w:p w14:paraId="72D299B3" w14:textId="77777777" w:rsidR="00C51B47" w:rsidRPr="00B3316B" w:rsidRDefault="00C51B47" w:rsidP="006E7198">
            <w:pPr>
              <w:spacing w:after="0" w:line="240" w:lineRule="auto"/>
              <w:rPr>
                <w:rFonts w:ascii="Verdana" w:eastAsia="Times New Roman" w:hAnsi="Verdana" w:cs="Times New Roman"/>
                <w:b/>
                <w:bCs/>
                <w:color w:val="000000"/>
                <w:sz w:val="20"/>
                <w:szCs w:val="20"/>
              </w:rPr>
            </w:pPr>
            <w:r w:rsidRPr="00B3316B">
              <w:rPr>
                <w:rFonts w:ascii="Verdana" w:eastAsia="Times New Roman" w:hAnsi="Verdana" w:cs="Times New Roman"/>
                <w:b/>
                <w:bCs/>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145F58CC" w14:textId="77777777" w:rsidR="00C51B47" w:rsidRPr="00B3316B" w:rsidRDefault="00C51B47" w:rsidP="006E7198">
            <w:pPr>
              <w:spacing w:after="0" w:line="240" w:lineRule="auto"/>
              <w:rPr>
                <w:rFonts w:ascii="Verdana" w:eastAsia="Times New Roman" w:hAnsi="Verdana" w:cs="Times New Roman"/>
                <w:b/>
                <w:bCs/>
                <w:color w:val="000000"/>
                <w:sz w:val="20"/>
                <w:szCs w:val="20"/>
              </w:rPr>
            </w:pPr>
            <w:r w:rsidRPr="00B3316B">
              <w:rPr>
                <w:rFonts w:ascii="Verdana" w:eastAsia="Times New Roman" w:hAnsi="Verdana" w:cs="Times New Roman"/>
                <w:b/>
                <w:bCs/>
                <w:color w:val="000000"/>
                <w:sz w:val="20"/>
                <w:szCs w:val="20"/>
              </w:rPr>
              <w:t> </w:t>
            </w:r>
          </w:p>
        </w:tc>
        <w:tc>
          <w:tcPr>
            <w:tcW w:w="1620" w:type="dxa"/>
            <w:tcBorders>
              <w:top w:val="nil"/>
              <w:left w:val="nil"/>
              <w:bottom w:val="single" w:sz="4" w:space="0" w:color="auto"/>
              <w:right w:val="single" w:sz="4" w:space="0" w:color="auto"/>
            </w:tcBorders>
            <w:shd w:val="clear" w:color="auto" w:fill="auto"/>
            <w:noWrap/>
            <w:vAlign w:val="center"/>
            <w:hideMark/>
          </w:tcPr>
          <w:p w14:paraId="28DE4BD3" w14:textId="77777777" w:rsidR="00C51B47" w:rsidRPr="00B3316B" w:rsidRDefault="00C51B47" w:rsidP="006E7198">
            <w:pPr>
              <w:spacing w:after="0" w:line="240" w:lineRule="auto"/>
              <w:rPr>
                <w:rFonts w:ascii="Verdana" w:eastAsia="Times New Roman" w:hAnsi="Verdana" w:cs="Times New Roman"/>
                <w:b/>
                <w:bCs/>
                <w:color w:val="000000"/>
                <w:sz w:val="20"/>
                <w:szCs w:val="20"/>
              </w:rPr>
            </w:pPr>
            <w:r w:rsidRPr="00B3316B">
              <w:rPr>
                <w:rFonts w:ascii="Verdana" w:eastAsia="Times New Roman" w:hAnsi="Verdana" w:cs="Times New Roman"/>
                <w:b/>
                <w:bCs/>
                <w:color w:val="000000"/>
                <w:sz w:val="20"/>
                <w:szCs w:val="20"/>
              </w:rPr>
              <w:t xml:space="preserve">$4,060,650 </w:t>
            </w:r>
          </w:p>
        </w:tc>
      </w:tr>
    </w:tbl>
    <w:p w14:paraId="38F73CE0" w14:textId="77777777" w:rsidR="004E1358" w:rsidRPr="005357C0" w:rsidRDefault="004E1358">
      <w:pPr>
        <w:rPr>
          <w:rFonts w:ascii="Verdana" w:hAnsi="Verdana"/>
        </w:rPr>
      </w:pPr>
    </w:p>
    <w:p w14:paraId="7FE72620" w14:textId="77777777" w:rsidR="000E7316" w:rsidRPr="005357C0" w:rsidRDefault="000E7316">
      <w:pPr>
        <w:rPr>
          <w:rFonts w:ascii="Verdana" w:hAnsi="Verdana"/>
          <w:b/>
          <w:i/>
        </w:rPr>
      </w:pPr>
      <w:r w:rsidRPr="005357C0">
        <w:rPr>
          <w:rFonts w:ascii="Verdana" w:hAnsi="Verdana"/>
          <w:b/>
          <w:i/>
        </w:rPr>
        <w:t>Milli Fire</w:t>
      </w:r>
    </w:p>
    <w:p w14:paraId="61AEA823" w14:textId="5F6051A2" w:rsidR="00CB75E9" w:rsidRPr="005357C0" w:rsidRDefault="00CB75E9">
      <w:pPr>
        <w:rPr>
          <w:rFonts w:ascii="Verdana" w:hAnsi="Verdana"/>
        </w:rPr>
      </w:pPr>
      <w:r w:rsidRPr="005357C0">
        <w:rPr>
          <w:rFonts w:ascii="Verdana" w:hAnsi="Verdana"/>
        </w:rPr>
        <w:t xml:space="preserve">The BAER team for Milli </w:t>
      </w:r>
      <w:r w:rsidR="00C51B47">
        <w:rPr>
          <w:rFonts w:ascii="Verdana" w:hAnsi="Verdana"/>
        </w:rPr>
        <w:t>F</w:t>
      </w:r>
      <w:r w:rsidRPr="005357C0">
        <w:rPr>
          <w:rFonts w:ascii="Verdana" w:hAnsi="Verdana"/>
        </w:rPr>
        <w:t xml:space="preserve">ire completed </w:t>
      </w:r>
      <w:r w:rsidR="00C51B47">
        <w:rPr>
          <w:rFonts w:ascii="Verdana" w:hAnsi="Verdana"/>
        </w:rPr>
        <w:t>its</w:t>
      </w:r>
      <w:r w:rsidR="00C51B47" w:rsidRPr="005357C0">
        <w:rPr>
          <w:rFonts w:ascii="Verdana" w:hAnsi="Verdana"/>
        </w:rPr>
        <w:t xml:space="preserve"> </w:t>
      </w:r>
      <w:r w:rsidRPr="005357C0">
        <w:rPr>
          <w:rFonts w:ascii="Verdana" w:hAnsi="Verdana"/>
        </w:rPr>
        <w:t xml:space="preserve">assessment in mid-September. Milli </w:t>
      </w:r>
      <w:r w:rsidR="00C51B47">
        <w:rPr>
          <w:rFonts w:ascii="Verdana" w:hAnsi="Verdana"/>
        </w:rPr>
        <w:t>F</w:t>
      </w:r>
      <w:r w:rsidRPr="005357C0">
        <w:rPr>
          <w:rFonts w:ascii="Verdana" w:hAnsi="Verdana"/>
        </w:rPr>
        <w:t>ire had one of the highe</w:t>
      </w:r>
      <w:r w:rsidR="003C1D2B">
        <w:rPr>
          <w:rFonts w:ascii="Verdana" w:hAnsi="Verdana"/>
        </w:rPr>
        <w:t>st</w:t>
      </w:r>
      <w:r w:rsidRPr="005357C0">
        <w:rPr>
          <w:rFonts w:ascii="Verdana" w:hAnsi="Verdana"/>
        </w:rPr>
        <w:t xml:space="preserve"> soil burn severities of the Oregon fires with 47</w:t>
      </w:r>
      <w:r w:rsidR="00C51B47">
        <w:rPr>
          <w:rFonts w:ascii="Verdana" w:hAnsi="Verdana"/>
        </w:rPr>
        <w:t xml:space="preserve"> percent</w:t>
      </w:r>
      <w:r w:rsidRPr="005357C0">
        <w:rPr>
          <w:rFonts w:ascii="Verdana" w:hAnsi="Verdana"/>
        </w:rPr>
        <w:t xml:space="preserve"> of the area in moderate and high. BAER treatments in the Milli </w:t>
      </w:r>
      <w:r w:rsidR="00C51B47">
        <w:rPr>
          <w:rFonts w:ascii="Verdana" w:hAnsi="Verdana"/>
        </w:rPr>
        <w:t>F</w:t>
      </w:r>
      <w:r w:rsidRPr="005357C0">
        <w:rPr>
          <w:rFonts w:ascii="Verdana" w:hAnsi="Verdana"/>
        </w:rPr>
        <w:t xml:space="preserve">ire included road and trail treatments, hazard signs, cultural site protections, and invasive </w:t>
      </w:r>
      <w:r w:rsidR="00C51B47">
        <w:rPr>
          <w:rFonts w:ascii="Verdana" w:hAnsi="Verdana"/>
        </w:rPr>
        <w:t>plant</w:t>
      </w:r>
      <w:r w:rsidR="00C51B47" w:rsidRPr="005357C0">
        <w:rPr>
          <w:rFonts w:ascii="Verdana" w:hAnsi="Verdana"/>
        </w:rPr>
        <w:t xml:space="preserve"> </w:t>
      </w:r>
      <w:r w:rsidRPr="005357C0">
        <w:rPr>
          <w:rFonts w:ascii="Verdana" w:hAnsi="Verdana"/>
        </w:rPr>
        <w:t>treatments.</w:t>
      </w:r>
    </w:p>
    <w:p w14:paraId="04753324" w14:textId="77777777" w:rsidR="00CB75E9" w:rsidRPr="005357C0" w:rsidRDefault="00CB75E9" w:rsidP="002239A5">
      <w:pPr>
        <w:jc w:val="center"/>
        <w:rPr>
          <w:rFonts w:ascii="Verdana" w:hAnsi="Verdana"/>
        </w:rPr>
      </w:pPr>
      <w:r w:rsidRPr="005357C0">
        <w:rPr>
          <w:rFonts w:ascii="Verdana" w:hAnsi="Verdana"/>
          <w:noProof/>
        </w:rPr>
        <w:drawing>
          <wp:inline distT="0" distB="0" distL="0" distR="0" wp14:anchorId="343D87AF" wp14:editId="378B1952">
            <wp:extent cx="4572000" cy="2910840"/>
            <wp:effectExtent l="0" t="0" r="0" b="381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F379930" w14:textId="77777777" w:rsidR="000E7316" w:rsidRPr="005357C0" w:rsidRDefault="000E7316" w:rsidP="000E7316">
      <w:pPr>
        <w:jc w:val="center"/>
        <w:rPr>
          <w:rFonts w:ascii="Verdana" w:hAnsi="Verdana"/>
        </w:rPr>
      </w:pPr>
      <w:r w:rsidRPr="005357C0">
        <w:rPr>
          <w:rFonts w:ascii="Verdana" w:hAnsi="Verdana"/>
          <w:noProof/>
        </w:rPr>
        <w:drawing>
          <wp:inline distT="0" distB="0" distL="0" distR="0" wp14:anchorId="6E5722F9" wp14:editId="1FE58F8A">
            <wp:extent cx="4572000" cy="27432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2FC8740" w14:textId="77777777" w:rsidR="000E7316" w:rsidRPr="005357C0" w:rsidRDefault="000E7316">
      <w:pPr>
        <w:rPr>
          <w:rFonts w:ascii="Verdana" w:hAnsi="Verdana"/>
        </w:rPr>
      </w:pPr>
      <w:r w:rsidRPr="005357C0">
        <w:rPr>
          <w:rFonts w:ascii="Verdana" w:hAnsi="Verdana"/>
          <w:b/>
        </w:rPr>
        <w:t>Figure XX</w:t>
      </w:r>
      <w:r w:rsidRPr="005357C0">
        <w:rPr>
          <w:rFonts w:ascii="Verdana" w:hAnsi="Verdana"/>
        </w:rPr>
        <w:t>. Percent of basal area mortality for the Milli fire on the Deschutes National Forest.</w:t>
      </w:r>
    </w:p>
    <w:p w14:paraId="1CDD80AA" w14:textId="15F66B30" w:rsidR="000E7316" w:rsidRPr="005357C0" w:rsidRDefault="000E7316">
      <w:pPr>
        <w:rPr>
          <w:rFonts w:ascii="Verdana" w:hAnsi="Verdana"/>
        </w:rPr>
      </w:pPr>
      <w:r w:rsidRPr="005357C0">
        <w:rPr>
          <w:rFonts w:ascii="Verdana" w:hAnsi="Verdana"/>
        </w:rPr>
        <w:t>Milli Fire on the Deschutes National Forest burned across approximately 24,000 acres of NFS lands, primarily in wilderness (39</w:t>
      </w:r>
      <w:r w:rsidR="00C51B47">
        <w:rPr>
          <w:rFonts w:ascii="Verdana" w:hAnsi="Verdana"/>
        </w:rPr>
        <w:t xml:space="preserve"> percent</w:t>
      </w:r>
      <w:r w:rsidRPr="005357C0">
        <w:rPr>
          <w:rFonts w:ascii="Verdana" w:hAnsi="Verdana"/>
        </w:rPr>
        <w:t>) and late successional reserves (39</w:t>
      </w:r>
      <w:r w:rsidR="00C51B47">
        <w:rPr>
          <w:rFonts w:ascii="Verdana" w:hAnsi="Verdana"/>
        </w:rPr>
        <w:t xml:space="preserve"> percent</w:t>
      </w:r>
      <w:r w:rsidRPr="005357C0">
        <w:rPr>
          <w:rFonts w:ascii="Verdana" w:hAnsi="Verdana"/>
        </w:rPr>
        <w:t xml:space="preserve">) with about </w:t>
      </w:r>
      <w:r w:rsidR="005D58B0" w:rsidRPr="005357C0">
        <w:rPr>
          <w:rFonts w:ascii="Verdana" w:hAnsi="Verdana"/>
        </w:rPr>
        <w:t>12</w:t>
      </w:r>
      <w:r w:rsidR="00C51B47">
        <w:rPr>
          <w:rFonts w:ascii="Verdana" w:hAnsi="Verdana"/>
        </w:rPr>
        <w:t xml:space="preserve"> percent</w:t>
      </w:r>
      <w:r w:rsidR="005D58B0" w:rsidRPr="005357C0">
        <w:rPr>
          <w:rFonts w:ascii="Verdana" w:hAnsi="Verdana"/>
        </w:rPr>
        <w:t xml:space="preserve"> of the fire occurring in the matrix land allocation. </w:t>
      </w:r>
      <w:r w:rsidR="004E1358" w:rsidRPr="005357C0">
        <w:rPr>
          <w:rFonts w:ascii="Verdana" w:hAnsi="Verdana"/>
        </w:rPr>
        <w:t xml:space="preserve">Due to </w:t>
      </w:r>
      <w:r w:rsidR="00C51B47">
        <w:rPr>
          <w:rFonts w:ascii="Verdana" w:hAnsi="Verdana"/>
        </w:rPr>
        <w:t>two</w:t>
      </w:r>
      <w:r w:rsidR="004E1358" w:rsidRPr="005357C0">
        <w:rPr>
          <w:rFonts w:ascii="Verdana" w:hAnsi="Verdana"/>
        </w:rPr>
        <w:t xml:space="preserve"> days of rapid fire growth about 39</w:t>
      </w:r>
      <w:r w:rsidR="00C51B47">
        <w:rPr>
          <w:rFonts w:ascii="Verdana" w:hAnsi="Verdana"/>
        </w:rPr>
        <w:t xml:space="preserve"> percent</w:t>
      </w:r>
      <w:r w:rsidR="004E1358" w:rsidRPr="005357C0">
        <w:rPr>
          <w:rFonts w:ascii="Verdana" w:hAnsi="Verdana"/>
        </w:rPr>
        <w:t xml:space="preserve"> of the fire acres </w:t>
      </w:r>
      <w:r w:rsidR="00C51B47">
        <w:rPr>
          <w:rFonts w:ascii="Verdana" w:hAnsi="Verdana"/>
        </w:rPr>
        <w:t>had</w:t>
      </w:r>
      <w:r w:rsidR="004E1358" w:rsidRPr="005357C0">
        <w:rPr>
          <w:rFonts w:ascii="Verdana" w:hAnsi="Verdana"/>
        </w:rPr>
        <w:t xml:space="preserve"> </w:t>
      </w:r>
      <w:r w:rsidR="00C51B47">
        <w:rPr>
          <w:rFonts w:ascii="Verdana" w:hAnsi="Verdana"/>
        </w:rPr>
        <w:t xml:space="preserve">greater than </w:t>
      </w:r>
      <w:r w:rsidR="004E1358" w:rsidRPr="005357C0">
        <w:rPr>
          <w:rFonts w:ascii="Verdana" w:hAnsi="Verdana"/>
        </w:rPr>
        <w:t xml:space="preserve">50% overstory mortality (Figure XX). </w:t>
      </w:r>
      <w:r w:rsidR="00AE4F85" w:rsidRPr="005357C0">
        <w:rPr>
          <w:rFonts w:ascii="Verdana" w:hAnsi="Verdana"/>
        </w:rPr>
        <w:t>The Deschutes has focused on treating roadside danger trees to reopen roads to all safe public access</w:t>
      </w:r>
      <w:r w:rsidR="00D7203C">
        <w:rPr>
          <w:rFonts w:ascii="Verdana" w:hAnsi="Verdana"/>
        </w:rPr>
        <w:t>. T</w:t>
      </w:r>
      <w:r w:rsidR="00AE4F85" w:rsidRPr="005357C0">
        <w:rPr>
          <w:rFonts w:ascii="Verdana" w:hAnsi="Verdana"/>
        </w:rPr>
        <w:t>hey are not pursuing area salvage at this time. Unlike other Forests in the region, the Deschutes does not have a backlog of unfunded post</w:t>
      </w:r>
      <w:r w:rsidR="00C51B47">
        <w:rPr>
          <w:rFonts w:ascii="Verdana" w:hAnsi="Verdana"/>
        </w:rPr>
        <w:t>-</w:t>
      </w:r>
      <w:r w:rsidR="00AE4F85" w:rsidRPr="005357C0">
        <w:rPr>
          <w:rFonts w:ascii="Verdana" w:hAnsi="Verdana"/>
        </w:rPr>
        <w:t xml:space="preserve">fire restoration or infrastructure repairs </w:t>
      </w:r>
      <w:r w:rsidR="00C51B47">
        <w:rPr>
          <w:rFonts w:ascii="Verdana" w:hAnsi="Verdana"/>
        </w:rPr>
        <w:t>needs</w:t>
      </w:r>
      <w:r w:rsidR="00AE4F85" w:rsidRPr="005357C0">
        <w:rPr>
          <w:rFonts w:ascii="Verdana" w:hAnsi="Verdana"/>
        </w:rPr>
        <w:t>.</w:t>
      </w:r>
    </w:p>
    <w:p w14:paraId="789DA823" w14:textId="77777777" w:rsidR="00AE4F85" w:rsidRPr="005357C0" w:rsidRDefault="00AE4F85">
      <w:pPr>
        <w:rPr>
          <w:rFonts w:ascii="Verdana" w:hAnsi="Verdana"/>
          <w:b/>
          <w:i/>
        </w:rPr>
      </w:pPr>
      <w:r w:rsidRPr="005357C0">
        <w:rPr>
          <w:rFonts w:ascii="Verdana" w:hAnsi="Verdana"/>
          <w:b/>
          <w:i/>
        </w:rPr>
        <w:t xml:space="preserve">Willamette National Forest </w:t>
      </w:r>
    </w:p>
    <w:p w14:paraId="53483143" w14:textId="3CC9A8B1" w:rsidR="00CB75E9" w:rsidRPr="005357C0" w:rsidRDefault="00CB75E9">
      <w:pPr>
        <w:rPr>
          <w:rFonts w:ascii="Verdana" w:hAnsi="Verdana"/>
        </w:rPr>
      </w:pPr>
      <w:r w:rsidRPr="005357C0">
        <w:rPr>
          <w:rFonts w:ascii="Verdana" w:hAnsi="Verdana"/>
        </w:rPr>
        <w:t>Three BAER teams assess</w:t>
      </w:r>
      <w:r w:rsidR="00C51B47">
        <w:rPr>
          <w:rFonts w:ascii="Verdana" w:hAnsi="Verdana"/>
        </w:rPr>
        <w:t>ed</w:t>
      </w:r>
      <w:r w:rsidRPr="005357C0">
        <w:rPr>
          <w:rFonts w:ascii="Verdana" w:hAnsi="Verdana"/>
        </w:rPr>
        <w:t xml:space="preserve"> fires </w:t>
      </w:r>
      <w:r w:rsidR="00D7203C">
        <w:rPr>
          <w:rFonts w:ascii="Verdana" w:hAnsi="Verdana"/>
        </w:rPr>
        <w:t xml:space="preserve">on Willamette National Forest </w:t>
      </w:r>
      <w:r w:rsidRPr="005357C0">
        <w:rPr>
          <w:rFonts w:ascii="Verdana" w:hAnsi="Verdana"/>
        </w:rPr>
        <w:t xml:space="preserve">over the course of the fire season. Like the Umpqua fires, the majority of the soil burn severities were low to very low. Several BAER treatments approved for these fires </w:t>
      </w:r>
      <w:r w:rsidR="00C51B47">
        <w:rPr>
          <w:rFonts w:ascii="Verdana" w:hAnsi="Verdana"/>
        </w:rPr>
        <w:t>include</w:t>
      </w:r>
      <w:r w:rsidR="00C51B47" w:rsidRPr="005357C0">
        <w:rPr>
          <w:rFonts w:ascii="Verdana" w:hAnsi="Verdana"/>
        </w:rPr>
        <w:t xml:space="preserve"> </w:t>
      </w:r>
      <w:r w:rsidRPr="005357C0">
        <w:rPr>
          <w:rFonts w:ascii="Verdana" w:hAnsi="Verdana"/>
        </w:rPr>
        <w:t>road and trail work, including the Pacific Crest Trail</w:t>
      </w:r>
      <w:r w:rsidR="00C51B47">
        <w:rPr>
          <w:rFonts w:ascii="Verdana" w:hAnsi="Verdana"/>
        </w:rPr>
        <w:t>;</w:t>
      </w:r>
      <w:r w:rsidRPr="005357C0">
        <w:rPr>
          <w:rFonts w:ascii="Verdana" w:hAnsi="Verdana"/>
        </w:rPr>
        <w:t xml:space="preserve"> </w:t>
      </w:r>
      <w:r w:rsidR="002239A5" w:rsidRPr="005357C0">
        <w:rPr>
          <w:rFonts w:ascii="Verdana" w:hAnsi="Verdana"/>
        </w:rPr>
        <w:t>hazard warning signs</w:t>
      </w:r>
      <w:r w:rsidR="00C51B47">
        <w:rPr>
          <w:rFonts w:ascii="Verdana" w:hAnsi="Verdana"/>
        </w:rPr>
        <w:t>;</w:t>
      </w:r>
      <w:r w:rsidR="002239A5" w:rsidRPr="005357C0">
        <w:rPr>
          <w:rFonts w:ascii="Verdana" w:hAnsi="Verdana"/>
        </w:rPr>
        <w:t xml:space="preserve"> and invasive </w:t>
      </w:r>
      <w:r w:rsidR="00C51B47">
        <w:rPr>
          <w:rFonts w:ascii="Verdana" w:hAnsi="Verdana"/>
        </w:rPr>
        <w:t>plant</w:t>
      </w:r>
      <w:r w:rsidR="00C51B47" w:rsidRPr="005357C0">
        <w:rPr>
          <w:rFonts w:ascii="Verdana" w:hAnsi="Verdana"/>
        </w:rPr>
        <w:t xml:space="preserve"> </w:t>
      </w:r>
      <w:r w:rsidR="002239A5" w:rsidRPr="005357C0">
        <w:rPr>
          <w:rFonts w:ascii="Verdana" w:hAnsi="Verdana"/>
        </w:rPr>
        <w:t>treatments.</w:t>
      </w:r>
      <w:r w:rsidRPr="005357C0">
        <w:rPr>
          <w:rFonts w:ascii="Verdana" w:hAnsi="Verdana"/>
        </w:rPr>
        <w:t xml:space="preserve"> </w:t>
      </w:r>
    </w:p>
    <w:p w14:paraId="1396BC92" w14:textId="77777777" w:rsidR="00CB75E9" w:rsidRPr="005357C0" w:rsidRDefault="00CB75E9" w:rsidP="002239A5">
      <w:pPr>
        <w:jc w:val="center"/>
        <w:rPr>
          <w:rFonts w:ascii="Verdana" w:hAnsi="Verdana"/>
        </w:rPr>
      </w:pPr>
      <w:r w:rsidRPr="005357C0">
        <w:rPr>
          <w:rFonts w:ascii="Verdana" w:hAnsi="Verdana"/>
          <w:noProof/>
        </w:rPr>
        <w:drawing>
          <wp:inline distT="0" distB="0" distL="0" distR="0" wp14:anchorId="44C055F5" wp14:editId="21AE7405">
            <wp:extent cx="4572000" cy="2743200"/>
            <wp:effectExtent l="0" t="0" r="0"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8CCEFBA" w14:textId="77777777" w:rsidR="00AE4F85" w:rsidRPr="005357C0" w:rsidRDefault="004E0A5C" w:rsidP="004E0A5C">
      <w:pPr>
        <w:jc w:val="center"/>
        <w:rPr>
          <w:rFonts w:ascii="Verdana" w:hAnsi="Verdana"/>
        </w:rPr>
      </w:pPr>
      <w:r w:rsidRPr="005357C0">
        <w:rPr>
          <w:rFonts w:ascii="Verdana" w:hAnsi="Verdana"/>
          <w:noProof/>
        </w:rPr>
        <w:drawing>
          <wp:inline distT="0" distB="0" distL="0" distR="0" wp14:anchorId="3CA59964" wp14:editId="37FA664C">
            <wp:extent cx="5265420" cy="3535680"/>
            <wp:effectExtent l="0" t="0" r="11430" b="762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9157F60" w14:textId="77777777" w:rsidR="00AE4F85" w:rsidRPr="005357C0" w:rsidRDefault="00AE4F85">
      <w:pPr>
        <w:rPr>
          <w:rFonts w:ascii="Verdana" w:hAnsi="Verdana"/>
        </w:rPr>
      </w:pPr>
      <w:r w:rsidRPr="005357C0">
        <w:rPr>
          <w:rFonts w:ascii="Verdana" w:hAnsi="Verdana"/>
          <w:b/>
        </w:rPr>
        <w:t>Figure XX</w:t>
      </w:r>
      <w:r w:rsidRPr="005357C0">
        <w:rPr>
          <w:rFonts w:ascii="Verdana" w:hAnsi="Verdana"/>
        </w:rPr>
        <w:t xml:space="preserve">. </w:t>
      </w:r>
      <w:r w:rsidR="004E0A5C" w:rsidRPr="005357C0">
        <w:rPr>
          <w:rFonts w:ascii="Verdana" w:hAnsi="Verdana"/>
        </w:rPr>
        <w:t xml:space="preserve">Percent of basal area mortality for the Whitewater fire </w:t>
      </w:r>
      <w:r w:rsidR="00253710" w:rsidRPr="005357C0">
        <w:rPr>
          <w:rFonts w:ascii="Verdana" w:hAnsi="Verdana"/>
        </w:rPr>
        <w:t>and then all other fires combined during the 2017 fire season on the Willamette</w:t>
      </w:r>
      <w:r w:rsidR="004E0A5C" w:rsidRPr="005357C0">
        <w:rPr>
          <w:rFonts w:ascii="Verdana" w:hAnsi="Verdana"/>
        </w:rPr>
        <w:t xml:space="preserve"> National Forest.</w:t>
      </w:r>
    </w:p>
    <w:p w14:paraId="18C44052" w14:textId="727FEBD8" w:rsidR="000E7316" w:rsidRPr="005357C0" w:rsidRDefault="00253710">
      <w:pPr>
        <w:rPr>
          <w:rFonts w:ascii="Verdana" w:hAnsi="Verdana"/>
        </w:rPr>
      </w:pPr>
      <w:r w:rsidRPr="005357C0">
        <w:rPr>
          <w:rFonts w:ascii="Verdana" w:hAnsi="Verdana"/>
        </w:rPr>
        <w:t>Willamette National Forest had 17 fires for a total of approximately 70,000 acres. The largest fire, Separation (</w:t>
      </w:r>
      <w:r w:rsidR="00C51B47">
        <w:rPr>
          <w:rFonts w:ascii="Verdana" w:hAnsi="Verdana"/>
        </w:rPr>
        <w:t xml:space="preserve">about </w:t>
      </w:r>
      <w:r w:rsidRPr="005357C0">
        <w:rPr>
          <w:rFonts w:ascii="Verdana" w:hAnsi="Verdana"/>
        </w:rPr>
        <w:t xml:space="preserve">8,000 acres) was primarily in </w:t>
      </w:r>
      <w:r w:rsidR="00C51B47">
        <w:rPr>
          <w:rFonts w:ascii="Verdana" w:hAnsi="Verdana"/>
        </w:rPr>
        <w:t>w</w:t>
      </w:r>
      <w:r w:rsidRPr="005357C0">
        <w:rPr>
          <w:rFonts w:ascii="Verdana" w:hAnsi="Verdana"/>
        </w:rPr>
        <w:t>ilderness</w:t>
      </w:r>
      <w:r w:rsidR="00CA0D3C" w:rsidRPr="005357C0">
        <w:rPr>
          <w:rFonts w:ascii="Verdana" w:hAnsi="Verdana"/>
        </w:rPr>
        <w:t xml:space="preserve"> (91</w:t>
      </w:r>
      <w:r w:rsidR="00C51B47">
        <w:rPr>
          <w:rFonts w:ascii="Verdana" w:hAnsi="Verdana"/>
        </w:rPr>
        <w:t xml:space="preserve"> percent</w:t>
      </w:r>
      <w:r w:rsidR="00CA0D3C" w:rsidRPr="005357C0">
        <w:rPr>
          <w:rFonts w:ascii="Verdana" w:hAnsi="Verdana"/>
        </w:rPr>
        <w:t>)</w:t>
      </w:r>
      <w:r w:rsidRPr="005357C0">
        <w:rPr>
          <w:rFonts w:ascii="Verdana" w:hAnsi="Verdana"/>
        </w:rPr>
        <w:t xml:space="preserve">, while </w:t>
      </w:r>
      <w:r w:rsidR="00CA0D3C" w:rsidRPr="005357C0">
        <w:rPr>
          <w:rFonts w:ascii="Verdana" w:hAnsi="Verdana"/>
        </w:rPr>
        <w:t>the Whitewater fire, the next largest fire (</w:t>
      </w:r>
      <w:r w:rsidR="00C51B47">
        <w:rPr>
          <w:rFonts w:ascii="Verdana" w:hAnsi="Verdana"/>
        </w:rPr>
        <w:t xml:space="preserve">about </w:t>
      </w:r>
      <w:r w:rsidR="00CA0D3C" w:rsidRPr="005357C0">
        <w:rPr>
          <w:rFonts w:ascii="Verdana" w:hAnsi="Verdana"/>
        </w:rPr>
        <w:t>11,500 acres) burned in wilderness (56</w:t>
      </w:r>
      <w:r w:rsidR="00C51B47">
        <w:rPr>
          <w:rFonts w:ascii="Verdana" w:hAnsi="Verdana"/>
        </w:rPr>
        <w:t xml:space="preserve"> percent</w:t>
      </w:r>
      <w:r w:rsidR="00CA0D3C" w:rsidRPr="005357C0">
        <w:rPr>
          <w:rFonts w:ascii="Verdana" w:hAnsi="Verdana"/>
        </w:rPr>
        <w:t>) and late successional reserves (44</w:t>
      </w:r>
      <w:r w:rsidR="00C51B47">
        <w:rPr>
          <w:rFonts w:ascii="Verdana" w:hAnsi="Verdana"/>
        </w:rPr>
        <w:t xml:space="preserve"> percent</w:t>
      </w:r>
      <w:r w:rsidR="00CA0D3C" w:rsidRPr="005357C0">
        <w:rPr>
          <w:rFonts w:ascii="Verdana" w:hAnsi="Verdana"/>
        </w:rPr>
        <w:t xml:space="preserve">). </w:t>
      </w:r>
      <w:r w:rsidR="003553C8" w:rsidRPr="005357C0">
        <w:rPr>
          <w:rFonts w:ascii="Verdana" w:hAnsi="Verdana"/>
        </w:rPr>
        <w:t>Whitewater fire had the highest amount of tree mortality with 37</w:t>
      </w:r>
      <w:r w:rsidR="00C51B47">
        <w:rPr>
          <w:rFonts w:ascii="Verdana" w:hAnsi="Verdana"/>
        </w:rPr>
        <w:t xml:space="preserve"> percent</w:t>
      </w:r>
      <w:r w:rsidR="003553C8" w:rsidRPr="005357C0">
        <w:rPr>
          <w:rFonts w:ascii="Verdana" w:hAnsi="Verdana"/>
        </w:rPr>
        <w:t xml:space="preserve"> of the total fire experiencing </w:t>
      </w:r>
      <w:r w:rsidR="00C51B47">
        <w:rPr>
          <w:rFonts w:ascii="Verdana" w:hAnsi="Verdana"/>
        </w:rPr>
        <w:t xml:space="preserve">greater than </w:t>
      </w:r>
      <w:r w:rsidR="003553C8" w:rsidRPr="005357C0">
        <w:rPr>
          <w:rFonts w:ascii="Verdana" w:hAnsi="Verdana"/>
        </w:rPr>
        <w:t>50</w:t>
      </w:r>
      <w:r w:rsidR="00C51B47">
        <w:rPr>
          <w:rFonts w:ascii="Verdana" w:hAnsi="Verdana"/>
        </w:rPr>
        <w:t xml:space="preserve"> percent</w:t>
      </w:r>
      <w:r w:rsidR="003553C8" w:rsidRPr="005357C0">
        <w:rPr>
          <w:rFonts w:ascii="Verdana" w:hAnsi="Verdana"/>
        </w:rPr>
        <w:t xml:space="preserve"> overstory mortality</w:t>
      </w:r>
      <w:r w:rsidR="00DC20C6" w:rsidRPr="005357C0">
        <w:rPr>
          <w:rFonts w:ascii="Verdana" w:hAnsi="Verdana"/>
        </w:rPr>
        <w:t xml:space="preserve"> (Figure XX)</w:t>
      </w:r>
      <w:r w:rsidR="003553C8" w:rsidRPr="005357C0">
        <w:rPr>
          <w:rFonts w:ascii="Verdana" w:hAnsi="Verdana"/>
        </w:rPr>
        <w:t>. The other fires across the Willamette primarily burned at low intensity, with over 50</w:t>
      </w:r>
      <w:r w:rsidR="00C51B47">
        <w:rPr>
          <w:rFonts w:ascii="Verdana" w:hAnsi="Verdana"/>
        </w:rPr>
        <w:t xml:space="preserve"> percent</w:t>
      </w:r>
      <w:r w:rsidR="003553C8" w:rsidRPr="005357C0">
        <w:rPr>
          <w:rFonts w:ascii="Verdana" w:hAnsi="Verdana"/>
        </w:rPr>
        <w:t xml:space="preserve"> of the total burned area experiencing less than 10</w:t>
      </w:r>
      <w:r w:rsidR="00C51B47">
        <w:rPr>
          <w:rFonts w:ascii="Verdana" w:hAnsi="Verdana"/>
        </w:rPr>
        <w:t xml:space="preserve"> percent</w:t>
      </w:r>
      <w:r w:rsidR="003553C8" w:rsidRPr="005357C0">
        <w:rPr>
          <w:rFonts w:ascii="Verdana" w:hAnsi="Verdana"/>
        </w:rPr>
        <w:t xml:space="preserve"> overstory mortality</w:t>
      </w:r>
      <w:r w:rsidR="00DC20C6" w:rsidRPr="005357C0">
        <w:rPr>
          <w:rFonts w:ascii="Verdana" w:hAnsi="Verdana"/>
        </w:rPr>
        <w:t xml:space="preserve"> (Figure XX)</w:t>
      </w:r>
      <w:r w:rsidR="003553C8" w:rsidRPr="005357C0">
        <w:rPr>
          <w:rFonts w:ascii="Verdana" w:hAnsi="Verdana"/>
        </w:rPr>
        <w:t xml:space="preserve">. </w:t>
      </w:r>
      <w:r w:rsidR="00D7203C">
        <w:rPr>
          <w:rFonts w:ascii="Verdana" w:hAnsi="Verdana"/>
        </w:rPr>
        <w:t>Forest leaders are</w:t>
      </w:r>
      <w:r w:rsidR="00CA0D3C" w:rsidRPr="005357C0">
        <w:rPr>
          <w:rFonts w:ascii="Verdana" w:hAnsi="Verdana"/>
        </w:rPr>
        <w:t xml:space="preserve"> reopening the approximately </w:t>
      </w:r>
      <w:r w:rsidR="003553C8" w:rsidRPr="005357C0">
        <w:rPr>
          <w:rFonts w:ascii="Verdana" w:hAnsi="Verdana"/>
        </w:rPr>
        <w:t>88</w:t>
      </w:r>
      <w:r w:rsidR="00CA0D3C" w:rsidRPr="005357C0">
        <w:rPr>
          <w:rFonts w:ascii="Verdana" w:hAnsi="Verdana"/>
        </w:rPr>
        <w:t xml:space="preserve"> miles</w:t>
      </w:r>
      <w:r w:rsidR="00D7203C">
        <w:rPr>
          <w:rFonts w:ascii="Verdana" w:hAnsi="Verdana"/>
        </w:rPr>
        <w:t xml:space="preserve"> of</w:t>
      </w:r>
      <w:r w:rsidR="00CA0D3C" w:rsidRPr="005357C0">
        <w:rPr>
          <w:rFonts w:ascii="Verdana" w:hAnsi="Verdana"/>
        </w:rPr>
        <w:t xml:space="preserve"> road affected by the 2017 fires by </w:t>
      </w:r>
      <w:r w:rsidR="00C51B47">
        <w:rPr>
          <w:rFonts w:ascii="Verdana" w:hAnsi="Verdana"/>
        </w:rPr>
        <w:t>removing</w:t>
      </w:r>
      <w:r w:rsidR="00C51B47" w:rsidRPr="005357C0">
        <w:rPr>
          <w:rFonts w:ascii="Verdana" w:hAnsi="Verdana"/>
        </w:rPr>
        <w:t xml:space="preserve"> </w:t>
      </w:r>
      <w:r w:rsidR="00CA0D3C" w:rsidRPr="005357C0">
        <w:rPr>
          <w:rFonts w:ascii="Verdana" w:hAnsi="Verdana"/>
        </w:rPr>
        <w:t xml:space="preserve">roadside danger trees. </w:t>
      </w:r>
      <w:r w:rsidR="008D2CA8" w:rsidRPr="005357C0">
        <w:rPr>
          <w:rFonts w:ascii="Verdana" w:hAnsi="Verdana"/>
        </w:rPr>
        <w:t xml:space="preserve">Finally, </w:t>
      </w:r>
      <w:r w:rsidR="00D7203C">
        <w:rPr>
          <w:rFonts w:ascii="Verdana" w:hAnsi="Verdana"/>
        </w:rPr>
        <w:t>forest managers</w:t>
      </w:r>
      <w:r w:rsidR="008D2CA8" w:rsidRPr="005357C0">
        <w:rPr>
          <w:rFonts w:ascii="Verdana" w:hAnsi="Verdana"/>
        </w:rPr>
        <w:t xml:space="preserve"> ha</w:t>
      </w:r>
      <w:r w:rsidR="00D7203C">
        <w:rPr>
          <w:rFonts w:ascii="Verdana" w:hAnsi="Verdana"/>
        </w:rPr>
        <w:t>ve</w:t>
      </w:r>
      <w:r w:rsidR="008D2CA8" w:rsidRPr="005357C0">
        <w:rPr>
          <w:rFonts w:ascii="Verdana" w:hAnsi="Verdana"/>
        </w:rPr>
        <w:t xml:space="preserve"> identified approximately $1.4 million in currently unfunded post</w:t>
      </w:r>
      <w:r w:rsidR="00C51B47">
        <w:rPr>
          <w:rFonts w:ascii="Verdana" w:hAnsi="Verdana"/>
        </w:rPr>
        <w:t>-</w:t>
      </w:r>
      <w:r w:rsidR="008D2CA8" w:rsidRPr="005357C0">
        <w:rPr>
          <w:rFonts w:ascii="Verdana" w:hAnsi="Verdana"/>
        </w:rPr>
        <w:t>fire recovery needs to stabilize the road system, restore infrastructure damaged by the fires and restore vegetation (Table XX). The Forest Service is pursuing options for funding some of these post</w:t>
      </w:r>
      <w:r w:rsidR="00C51B47">
        <w:rPr>
          <w:rFonts w:ascii="Verdana" w:hAnsi="Verdana"/>
        </w:rPr>
        <w:t>-f</w:t>
      </w:r>
      <w:r w:rsidR="008D2CA8" w:rsidRPr="005357C0">
        <w:rPr>
          <w:rFonts w:ascii="Verdana" w:hAnsi="Verdana"/>
        </w:rPr>
        <w:t xml:space="preserve">ire restoration needs as the Willamette does not have the </w:t>
      </w:r>
      <w:r w:rsidR="00C51B47">
        <w:rPr>
          <w:rFonts w:ascii="Verdana" w:hAnsi="Verdana"/>
        </w:rPr>
        <w:t xml:space="preserve">needed </w:t>
      </w:r>
      <w:r w:rsidR="008D2CA8" w:rsidRPr="005357C0">
        <w:rPr>
          <w:rFonts w:ascii="Verdana" w:hAnsi="Verdana"/>
        </w:rPr>
        <w:t>funding.</w:t>
      </w:r>
    </w:p>
    <w:p w14:paraId="3BE45757" w14:textId="77777777" w:rsidR="008D2CA8" w:rsidRPr="005357C0" w:rsidRDefault="008D2CA8" w:rsidP="008D2CA8">
      <w:pPr>
        <w:rPr>
          <w:rFonts w:ascii="Verdana" w:hAnsi="Verdana"/>
        </w:rPr>
      </w:pPr>
      <w:r w:rsidRPr="005357C0">
        <w:rPr>
          <w:rFonts w:ascii="Verdana" w:hAnsi="Verdana"/>
          <w:b/>
        </w:rPr>
        <w:t>Table XX</w:t>
      </w:r>
      <w:r w:rsidRPr="005357C0">
        <w:rPr>
          <w:rFonts w:ascii="Verdana" w:hAnsi="Verdana"/>
        </w:rPr>
        <w:t xml:space="preserve">. List of currently unfunded post fire recovery needs for the </w:t>
      </w:r>
      <w:r w:rsidR="00604958" w:rsidRPr="005357C0">
        <w:rPr>
          <w:rFonts w:ascii="Verdana" w:hAnsi="Verdana"/>
        </w:rPr>
        <w:t xml:space="preserve">all of the fires that burned </w:t>
      </w:r>
      <w:r w:rsidRPr="005357C0">
        <w:rPr>
          <w:rFonts w:ascii="Verdana" w:hAnsi="Verdana"/>
        </w:rPr>
        <w:t>Willamette National Forest</w:t>
      </w:r>
      <w:r w:rsidR="00604958" w:rsidRPr="005357C0">
        <w:rPr>
          <w:rFonts w:ascii="Verdana" w:hAnsi="Verdana"/>
        </w:rPr>
        <w:t xml:space="preserve"> in 2017</w:t>
      </w:r>
      <w:r w:rsidRPr="005357C0">
        <w:rPr>
          <w:rFonts w:ascii="Verdana" w:hAnsi="Verdana"/>
        </w:rPr>
        <w:t xml:space="preserve">. </w:t>
      </w:r>
    </w:p>
    <w:tbl>
      <w:tblPr>
        <w:tblW w:w="9081" w:type="dxa"/>
        <w:tblLook w:val="04A0" w:firstRow="1" w:lastRow="0" w:firstColumn="1" w:lastColumn="0" w:noHBand="0" w:noVBand="1"/>
      </w:tblPr>
      <w:tblGrid>
        <w:gridCol w:w="3960"/>
        <w:gridCol w:w="1340"/>
        <w:gridCol w:w="1230"/>
        <w:gridCol w:w="1052"/>
        <w:gridCol w:w="1499"/>
      </w:tblGrid>
      <w:tr w:rsidR="00C51B47" w:rsidRPr="005357C0" w14:paraId="3026AB1E" w14:textId="77777777" w:rsidTr="00F07738">
        <w:trPr>
          <w:trHeight w:val="864"/>
        </w:trPr>
        <w:tc>
          <w:tcPr>
            <w:tcW w:w="3960" w:type="dxa"/>
            <w:tcBorders>
              <w:top w:val="single" w:sz="8" w:space="0" w:color="auto"/>
              <w:left w:val="single" w:sz="4" w:space="0" w:color="auto"/>
              <w:bottom w:val="single" w:sz="8" w:space="0" w:color="auto"/>
              <w:right w:val="single" w:sz="4" w:space="0" w:color="auto"/>
            </w:tcBorders>
            <w:shd w:val="clear" w:color="000000" w:fill="BFBFBF"/>
            <w:vAlign w:val="center"/>
            <w:hideMark/>
          </w:tcPr>
          <w:p w14:paraId="4EB7CD37" w14:textId="77777777" w:rsidR="00C51B47" w:rsidRPr="00B3316B" w:rsidRDefault="00C51B47" w:rsidP="00F07738">
            <w:pPr>
              <w:spacing w:after="0" w:line="240" w:lineRule="auto"/>
              <w:jc w:val="center"/>
              <w:rPr>
                <w:rFonts w:ascii="Verdana" w:eastAsia="Times New Roman" w:hAnsi="Verdana" w:cs="Times New Roman"/>
                <w:b/>
                <w:bCs/>
                <w:color w:val="000000"/>
                <w:sz w:val="20"/>
                <w:szCs w:val="20"/>
              </w:rPr>
            </w:pPr>
            <w:r w:rsidRPr="00B3316B">
              <w:rPr>
                <w:rFonts w:ascii="Verdana" w:eastAsia="Times New Roman" w:hAnsi="Verdana" w:cs="Times New Roman"/>
                <w:b/>
                <w:bCs/>
                <w:color w:val="000000"/>
                <w:sz w:val="20"/>
                <w:szCs w:val="20"/>
              </w:rPr>
              <w:t>Activity</w:t>
            </w:r>
          </w:p>
        </w:tc>
        <w:tc>
          <w:tcPr>
            <w:tcW w:w="1340" w:type="dxa"/>
            <w:tcBorders>
              <w:top w:val="single" w:sz="8" w:space="0" w:color="auto"/>
              <w:left w:val="nil"/>
              <w:bottom w:val="single" w:sz="8" w:space="0" w:color="auto"/>
              <w:right w:val="single" w:sz="4" w:space="0" w:color="auto"/>
            </w:tcBorders>
            <w:shd w:val="clear" w:color="000000" w:fill="BFBFBF"/>
            <w:vAlign w:val="center"/>
            <w:hideMark/>
          </w:tcPr>
          <w:p w14:paraId="7C48947D" w14:textId="77777777" w:rsidR="00C51B47" w:rsidRPr="00B3316B" w:rsidRDefault="00C51B47" w:rsidP="00F07738">
            <w:pPr>
              <w:spacing w:after="0" w:line="240" w:lineRule="auto"/>
              <w:jc w:val="center"/>
              <w:rPr>
                <w:rFonts w:ascii="Verdana" w:eastAsia="Times New Roman" w:hAnsi="Verdana" w:cs="Times New Roman"/>
                <w:b/>
                <w:bCs/>
                <w:color w:val="000000"/>
                <w:sz w:val="20"/>
                <w:szCs w:val="20"/>
              </w:rPr>
            </w:pPr>
            <w:r w:rsidRPr="00B3316B">
              <w:rPr>
                <w:rFonts w:ascii="Verdana" w:eastAsia="Times New Roman" w:hAnsi="Verdana" w:cs="Times New Roman"/>
                <w:b/>
                <w:bCs/>
                <w:color w:val="000000"/>
                <w:sz w:val="20"/>
                <w:szCs w:val="20"/>
              </w:rPr>
              <w:t>Estimated Damage/ Needs</w:t>
            </w:r>
          </w:p>
        </w:tc>
        <w:tc>
          <w:tcPr>
            <w:tcW w:w="1230" w:type="dxa"/>
            <w:tcBorders>
              <w:top w:val="single" w:sz="8" w:space="0" w:color="auto"/>
              <w:left w:val="nil"/>
              <w:bottom w:val="single" w:sz="8" w:space="0" w:color="auto"/>
              <w:right w:val="single" w:sz="4" w:space="0" w:color="auto"/>
            </w:tcBorders>
            <w:shd w:val="clear" w:color="000000" w:fill="BFBFBF"/>
            <w:vAlign w:val="center"/>
            <w:hideMark/>
          </w:tcPr>
          <w:p w14:paraId="077573A1" w14:textId="77777777" w:rsidR="00C51B47" w:rsidRPr="00B3316B" w:rsidRDefault="00C51B47" w:rsidP="00F07738">
            <w:pPr>
              <w:spacing w:after="0" w:line="240" w:lineRule="auto"/>
              <w:jc w:val="center"/>
              <w:rPr>
                <w:rFonts w:ascii="Verdana" w:eastAsia="Times New Roman" w:hAnsi="Verdana" w:cs="Times New Roman"/>
                <w:b/>
                <w:bCs/>
                <w:color w:val="000000"/>
                <w:sz w:val="20"/>
                <w:szCs w:val="20"/>
              </w:rPr>
            </w:pPr>
            <w:r w:rsidRPr="00B3316B">
              <w:rPr>
                <w:rFonts w:ascii="Verdana" w:eastAsia="Times New Roman" w:hAnsi="Verdana" w:cs="Times New Roman"/>
                <w:b/>
                <w:bCs/>
                <w:color w:val="000000"/>
                <w:sz w:val="20"/>
                <w:szCs w:val="20"/>
              </w:rPr>
              <w:t>Units</w:t>
            </w:r>
          </w:p>
        </w:tc>
        <w:tc>
          <w:tcPr>
            <w:tcW w:w="1052" w:type="dxa"/>
            <w:tcBorders>
              <w:top w:val="single" w:sz="8" w:space="0" w:color="auto"/>
              <w:left w:val="nil"/>
              <w:bottom w:val="single" w:sz="8" w:space="0" w:color="auto"/>
              <w:right w:val="single" w:sz="4" w:space="0" w:color="auto"/>
            </w:tcBorders>
            <w:shd w:val="clear" w:color="000000" w:fill="BFBFBF"/>
            <w:vAlign w:val="center"/>
            <w:hideMark/>
          </w:tcPr>
          <w:p w14:paraId="3FE19079" w14:textId="68692E8D" w:rsidR="00C51B47" w:rsidRPr="00B3316B" w:rsidRDefault="00C51B47" w:rsidP="00F07738">
            <w:pPr>
              <w:spacing w:after="0" w:line="240" w:lineRule="auto"/>
              <w:jc w:val="center"/>
              <w:rPr>
                <w:rFonts w:ascii="Verdana" w:eastAsia="Times New Roman" w:hAnsi="Verdana" w:cs="Times New Roman"/>
                <w:b/>
                <w:bCs/>
                <w:color w:val="000000"/>
                <w:sz w:val="20"/>
                <w:szCs w:val="20"/>
              </w:rPr>
            </w:pPr>
            <w:r w:rsidRPr="00B3316B">
              <w:rPr>
                <w:rFonts w:ascii="Verdana" w:eastAsia="Times New Roman" w:hAnsi="Verdana" w:cs="Times New Roman"/>
                <w:b/>
                <w:bCs/>
                <w:color w:val="000000"/>
                <w:sz w:val="20"/>
                <w:szCs w:val="20"/>
              </w:rPr>
              <w:t>Unit Cost</w:t>
            </w:r>
          </w:p>
        </w:tc>
        <w:tc>
          <w:tcPr>
            <w:tcW w:w="1499" w:type="dxa"/>
            <w:tcBorders>
              <w:top w:val="single" w:sz="8" w:space="0" w:color="auto"/>
              <w:left w:val="nil"/>
              <w:bottom w:val="single" w:sz="8" w:space="0" w:color="auto"/>
              <w:right w:val="single" w:sz="8" w:space="0" w:color="auto"/>
            </w:tcBorders>
            <w:shd w:val="clear" w:color="000000" w:fill="BFBFBF"/>
            <w:vAlign w:val="center"/>
            <w:hideMark/>
          </w:tcPr>
          <w:p w14:paraId="4B705982" w14:textId="77777777" w:rsidR="00C51B47" w:rsidRPr="00B3316B" w:rsidRDefault="00C51B47" w:rsidP="00F07738">
            <w:pPr>
              <w:spacing w:after="0" w:line="240" w:lineRule="auto"/>
              <w:jc w:val="center"/>
              <w:rPr>
                <w:rFonts w:ascii="Verdana" w:eastAsia="Times New Roman" w:hAnsi="Verdana" w:cs="Times New Roman"/>
                <w:b/>
                <w:bCs/>
                <w:color w:val="000000"/>
                <w:sz w:val="20"/>
                <w:szCs w:val="20"/>
              </w:rPr>
            </w:pPr>
            <w:r w:rsidRPr="00B3316B">
              <w:rPr>
                <w:rFonts w:ascii="Verdana" w:eastAsia="Times New Roman" w:hAnsi="Verdana" w:cs="Times New Roman"/>
                <w:b/>
                <w:bCs/>
                <w:color w:val="000000"/>
                <w:sz w:val="20"/>
                <w:szCs w:val="20"/>
              </w:rPr>
              <w:t>Cost</w:t>
            </w:r>
          </w:p>
        </w:tc>
      </w:tr>
      <w:tr w:rsidR="00C51B47" w:rsidRPr="005357C0" w14:paraId="1E8B7522" w14:textId="77777777" w:rsidTr="00F07738">
        <w:trPr>
          <w:trHeight w:val="288"/>
        </w:trPr>
        <w:tc>
          <w:tcPr>
            <w:tcW w:w="39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F476BB0" w14:textId="77777777" w:rsidR="00C51B47" w:rsidRPr="00B3316B" w:rsidRDefault="00C51B47" w:rsidP="008D2CA8">
            <w:pPr>
              <w:spacing w:after="0" w:line="240" w:lineRule="auto"/>
              <w:rPr>
                <w:rFonts w:ascii="Verdana" w:eastAsia="Times New Roman" w:hAnsi="Verdana" w:cs="Times New Roman"/>
                <w:color w:val="000000"/>
                <w:sz w:val="20"/>
                <w:szCs w:val="20"/>
              </w:rPr>
            </w:pPr>
            <w:r w:rsidRPr="00B3316B">
              <w:rPr>
                <w:rFonts w:ascii="Verdana" w:eastAsia="Times New Roman" w:hAnsi="Verdana" w:cs="Times New Roman"/>
                <w:color w:val="000000"/>
                <w:sz w:val="20"/>
                <w:szCs w:val="20"/>
              </w:rPr>
              <w:t>Road prism</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14:paraId="21FB38C6" w14:textId="77777777" w:rsidR="00C51B47" w:rsidRPr="00B3316B" w:rsidRDefault="00C51B47" w:rsidP="008D2CA8">
            <w:pPr>
              <w:spacing w:after="0" w:line="240" w:lineRule="auto"/>
              <w:jc w:val="right"/>
              <w:rPr>
                <w:rFonts w:ascii="Verdana" w:eastAsia="Times New Roman" w:hAnsi="Verdana" w:cs="Times New Roman"/>
                <w:color w:val="000000"/>
                <w:sz w:val="20"/>
                <w:szCs w:val="20"/>
              </w:rPr>
            </w:pPr>
            <w:r w:rsidRPr="00B3316B">
              <w:rPr>
                <w:rFonts w:ascii="Verdana" w:eastAsia="Times New Roman" w:hAnsi="Verdana" w:cs="Times New Roman"/>
                <w:color w:val="000000"/>
                <w:sz w:val="20"/>
                <w:szCs w:val="20"/>
              </w:rPr>
              <w:t>85</w:t>
            </w:r>
          </w:p>
        </w:tc>
        <w:tc>
          <w:tcPr>
            <w:tcW w:w="1230" w:type="dxa"/>
            <w:tcBorders>
              <w:top w:val="single" w:sz="4" w:space="0" w:color="auto"/>
              <w:left w:val="nil"/>
              <w:bottom w:val="single" w:sz="4" w:space="0" w:color="auto"/>
              <w:right w:val="single" w:sz="4" w:space="0" w:color="auto"/>
            </w:tcBorders>
            <w:shd w:val="clear" w:color="auto" w:fill="auto"/>
            <w:noWrap/>
            <w:vAlign w:val="center"/>
            <w:hideMark/>
          </w:tcPr>
          <w:p w14:paraId="3DBDC4E5" w14:textId="77777777" w:rsidR="00C51B47" w:rsidRPr="00B3316B" w:rsidRDefault="00C51B47" w:rsidP="008D2CA8">
            <w:pPr>
              <w:spacing w:after="0" w:line="240" w:lineRule="auto"/>
              <w:rPr>
                <w:rFonts w:ascii="Verdana" w:eastAsia="Times New Roman" w:hAnsi="Verdana" w:cs="Times New Roman"/>
                <w:color w:val="000000"/>
                <w:sz w:val="20"/>
                <w:szCs w:val="20"/>
              </w:rPr>
            </w:pPr>
            <w:r w:rsidRPr="00B3316B">
              <w:rPr>
                <w:rFonts w:ascii="Verdana" w:eastAsia="Times New Roman" w:hAnsi="Verdana" w:cs="Times New Roman"/>
                <w:color w:val="000000"/>
                <w:sz w:val="20"/>
                <w:szCs w:val="20"/>
              </w:rPr>
              <w:t>miles</w:t>
            </w:r>
          </w:p>
        </w:tc>
        <w:tc>
          <w:tcPr>
            <w:tcW w:w="1052" w:type="dxa"/>
            <w:tcBorders>
              <w:top w:val="single" w:sz="4" w:space="0" w:color="auto"/>
              <w:left w:val="nil"/>
              <w:bottom w:val="single" w:sz="4" w:space="0" w:color="auto"/>
              <w:right w:val="single" w:sz="4" w:space="0" w:color="auto"/>
            </w:tcBorders>
            <w:shd w:val="clear" w:color="auto" w:fill="auto"/>
            <w:noWrap/>
            <w:vAlign w:val="center"/>
            <w:hideMark/>
          </w:tcPr>
          <w:p w14:paraId="34374B2D" w14:textId="77777777" w:rsidR="00C51B47" w:rsidRPr="00B3316B" w:rsidRDefault="00C51B47" w:rsidP="008D2CA8">
            <w:pPr>
              <w:spacing w:after="0" w:line="240" w:lineRule="auto"/>
              <w:jc w:val="right"/>
              <w:rPr>
                <w:rFonts w:ascii="Verdana" w:eastAsia="Times New Roman" w:hAnsi="Verdana" w:cs="Times New Roman"/>
                <w:color w:val="000000"/>
                <w:sz w:val="20"/>
                <w:szCs w:val="20"/>
              </w:rPr>
            </w:pPr>
            <w:r w:rsidRPr="00B3316B">
              <w:rPr>
                <w:rFonts w:ascii="Verdana" w:eastAsia="Times New Roman" w:hAnsi="Verdana" w:cs="Times New Roman"/>
                <w:color w:val="000000"/>
                <w:sz w:val="20"/>
                <w:szCs w:val="20"/>
              </w:rPr>
              <w:t xml:space="preserve">$5,000 </w:t>
            </w:r>
          </w:p>
        </w:tc>
        <w:tc>
          <w:tcPr>
            <w:tcW w:w="1499" w:type="dxa"/>
            <w:tcBorders>
              <w:top w:val="single" w:sz="4" w:space="0" w:color="auto"/>
              <w:left w:val="nil"/>
              <w:bottom w:val="single" w:sz="4" w:space="0" w:color="auto"/>
              <w:right w:val="single" w:sz="4" w:space="0" w:color="auto"/>
            </w:tcBorders>
            <w:shd w:val="clear" w:color="auto" w:fill="auto"/>
            <w:noWrap/>
            <w:vAlign w:val="center"/>
            <w:hideMark/>
          </w:tcPr>
          <w:p w14:paraId="484BC9D9" w14:textId="77777777" w:rsidR="00C51B47" w:rsidRPr="00B3316B" w:rsidRDefault="00C51B47" w:rsidP="008D2CA8">
            <w:pPr>
              <w:spacing w:after="0" w:line="240" w:lineRule="auto"/>
              <w:jc w:val="right"/>
              <w:rPr>
                <w:rFonts w:ascii="Verdana" w:eastAsia="Times New Roman" w:hAnsi="Verdana" w:cs="Times New Roman"/>
                <w:color w:val="000000"/>
                <w:sz w:val="20"/>
                <w:szCs w:val="20"/>
              </w:rPr>
            </w:pPr>
            <w:r w:rsidRPr="00B3316B">
              <w:rPr>
                <w:rFonts w:ascii="Verdana" w:eastAsia="Times New Roman" w:hAnsi="Verdana" w:cs="Times New Roman"/>
                <w:color w:val="000000"/>
                <w:sz w:val="20"/>
                <w:szCs w:val="20"/>
              </w:rPr>
              <w:t xml:space="preserve">$425,000 </w:t>
            </w:r>
          </w:p>
        </w:tc>
      </w:tr>
      <w:tr w:rsidR="00C51B47" w:rsidRPr="005357C0" w14:paraId="1265D19A" w14:textId="77777777" w:rsidTr="00F07738">
        <w:trPr>
          <w:trHeight w:val="288"/>
        </w:trPr>
        <w:tc>
          <w:tcPr>
            <w:tcW w:w="3960" w:type="dxa"/>
            <w:tcBorders>
              <w:top w:val="nil"/>
              <w:left w:val="single" w:sz="4" w:space="0" w:color="auto"/>
              <w:bottom w:val="single" w:sz="4" w:space="0" w:color="auto"/>
              <w:right w:val="single" w:sz="4" w:space="0" w:color="auto"/>
            </w:tcBorders>
            <w:shd w:val="clear" w:color="auto" w:fill="auto"/>
            <w:vAlign w:val="bottom"/>
            <w:hideMark/>
          </w:tcPr>
          <w:p w14:paraId="51462B72" w14:textId="77777777" w:rsidR="00C51B47" w:rsidRPr="00B3316B" w:rsidRDefault="00C51B47" w:rsidP="008D2CA8">
            <w:pPr>
              <w:spacing w:after="0" w:line="240" w:lineRule="auto"/>
              <w:rPr>
                <w:rFonts w:ascii="Verdana" w:eastAsia="Times New Roman" w:hAnsi="Verdana" w:cs="Times New Roman"/>
                <w:color w:val="000000"/>
                <w:sz w:val="20"/>
                <w:szCs w:val="20"/>
              </w:rPr>
            </w:pPr>
            <w:r w:rsidRPr="00B3316B">
              <w:rPr>
                <w:rFonts w:ascii="Verdana" w:eastAsia="Times New Roman" w:hAnsi="Verdana" w:cs="Times New Roman"/>
                <w:color w:val="000000"/>
                <w:sz w:val="20"/>
                <w:szCs w:val="20"/>
              </w:rPr>
              <w:t>Trails</w:t>
            </w:r>
          </w:p>
        </w:tc>
        <w:tc>
          <w:tcPr>
            <w:tcW w:w="1340" w:type="dxa"/>
            <w:tcBorders>
              <w:top w:val="nil"/>
              <w:left w:val="nil"/>
              <w:bottom w:val="single" w:sz="4" w:space="0" w:color="auto"/>
              <w:right w:val="single" w:sz="4" w:space="0" w:color="auto"/>
            </w:tcBorders>
            <w:shd w:val="clear" w:color="auto" w:fill="auto"/>
            <w:noWrap/>
            <w:vAlign w:val="center"/>
            <w:hideMark/>
          </w:tcPr>
          <w:p w14:paraId="0BFD8D35" w14:textId="77777777" w:rsidR="00C51B47" w:rsidRPr="00B3316B" w:rsidRDefault="00C51B47" w:rsidP="008D2CA8">
            <w:pPr>
              <w:spacing w:after="0" w:line="240" w:lineRule="auto"/>
              <w:jc w:val="right"/>
              <w:rPr>
                <w:rFonts w:ascii="Verdana" w:eastAsia="Times New Roman" w:hAnsi="Verdana" w:cs="Times New Roman"/>
                <w:color w:val="000000"/>
                <w:sz w:val="20"/>
                <w:szCs w:val="20"/>
              </w:rPr>
            </w:pPr>
            <w:r w:rsidRPr="00B3316B">
              <w:rPr>
                <w:rFonts w:ascii="Verdana" w:eastAsia="Times New Roman" w:hAnsi="Verdana" w:cs="Times New Roman"/>
                <w:color w:val="000000"/>
                <w:sz w:val="20"/>
                <w:szCs w:val="20"/>
              </w:rPr>
              <w:t>65</w:t>
            </w:r>
          </w:p>
        </w:tc>
        <w:tc>
          <w:tcPr>
            <w:tcW w:w="1230" w:type="dxa"/>
            <w:tcBorders>
              <w:top w:val="nil"/>
              <w:left w:val="nil"/>
              <w:bottom w:val="single" w:sz="4" w:space="0" w:color="auto"/>
              <w:right w:val="single" w:sz="4" w:space="0" w:color="auto"/>
            </w:tcBorders>
            <w:shd w:val="clear" w:color="auto" w:fill="auto"/>
            <w:noWrap/>
            <w:vAlign w:val="center"/>
            <w:hideMark/>
          </w:tcPr>
          <w:p w14:paraId="191EE719" w14:textId="77777777" w:rsidR="00C51B47" w:rsidRPr="00B3316B" w:rsidRDefault="00C51B47" w:rsidP="008D2CA8">
            <w:pPr>
              <w:spacing w:after="0" w:line="240" w:lineRule="auto"/>
              <w:rPr>
                <w:rFonts w:ascii="Verdana" w:eastAsia="Times New Roman" w:hAnsi="Verdana" w:cs="Times New Roman"/>
                <w:color w:val="000000"/>
                <w:sz w:val="20"/>
                <w:szCs w:val="20"/>
              </w:rPr>
            </w:pPr>
            <w:r w:rsidRPr="00B3316B">
              <w:rPr>
                <w:rFonts w:ascii="Verdana" w:eastAsia="Times New Roman" w:hAnsi="Verdana" w:cs="Times New Roman"/>
                <w:color w:val="000000"/>
                <w:sz w:val="20"/>
                <w:szCs w:val="20"/>
              </w:rPr>
              <w:t>miles</w:t>
            </w:r>
          </w:p>
        </w:tc>
        <w:tc>
          <w:tcPr>
            <w:tcW w:w="1052" w:type="dxa"/>
            <w:tcBorders>
              <w:top w:val="nil"/>
              <w:left w:val="nil"/>
              <w:bottom w:val="single" w:sz="4" w:space="0" w:color="auto"/>
              <w:right w:val="single" w:sz="4" w:space="0" w:color="auto"/>
            </w:tcBorders>
            <w:shd w:val="clear" w:color="auto" w:fill="auto"/>
            <w:noWrap/>
            <w:vAlign w:val="center"/>
            <w:hideMark/>
          </w:tcPr>
          <w:p w14:paraId="51947070" w14:textId="77777777" w:rsidR="00C51B47" w:rsidRPr="00B3316B" w:rsidRDefault="00C51B47" w:rsidP="008D2CA8">
            <w:pPr>
              <w:spacing w:after="0" w:line="240" w:lineRule="auto"/>
              <w:jc w:val="right"/>
              <w:rPr>
                <w:rFonts w:ascii="Verdana" w:eastAsia="Times New Roman" w:hAnsi="Verdana" w:cs="Times New Roman"/>
                <w:color w:val="000000"/>
                <w:sz w:val="20"/>
                <w:szCs w:val="20"/>
              </w:rPr>
            </w:pPr>
            <w:r w:rsidRPr="00B3316B">
              <w:rPr>
                <w:rFonts w:ascii="Verdana" w:eastAsia="Times New Roman" w:hAnsi="Verdana" w:cs="Times New Roman"/>
                <w:color w:val="000000"/>
                <w:sz w:val="20"/>
                <w:szCs w:val="20"/>
              </w:rPr>
              <w:t xml:space="preserve">$3,000 </w:t>
            </w:r>
          </w:p>
        </w:tc>
        <w:tc>
          <w:tcPr>
            <w:tcW w:w="1499" w:type="dxa"/>
            <w:tcBorders>
              <w:top w:val="nil"/>
              <w:left w:val="nil"/>
              <w:bottom w:val="single" w:sz="4" w:space="0" w:color="auto"/>
              <w:right w:val="single" w:sz="4" w:space="0" w:color="auto"/>
            </w:tcBorders>
            <w:shd w:val="clear" w:color="auto" w:fill="auto"/>
            <w:noWrap/>
            <w:vAlign w:val="center"/>
            <w:hideMark/>
          </w:tcPr>
          <w:p w14:paraId="46AA6808" w14:textId="77777777" w:rsidR="00C51B47" w:rsidRPr="00B3316B" w:rsidRDefault="00C51B47" w:rsidP="008D2CA8">
            <w:pPr>
              <w:spacing w:after="0" w:line="240" w:lineRule="auto"/>
              <w:jc w:val="right"/>
              <w:rPr>
                <w:rFonts w:ascii="Verdana" w:eastAsia="Times New Roman" w:hAnsi="Verdana" w:cs="Times New Roman"/>
                <w:color w:val="000000"/>
                <w:sz w:val="20"/>
                <w:szCs w:val="20"/>
              </w:rPr>
            </w:pPr>
            <w:r w:rsidRPr="00B3316B">
              <w:rPr>
                <w:rFonts w:ascii="Verdana" w:eastAsia="Times New Roman" w:hAnsi="Verdana" w:cs="Times New Roman"/>
                <w:color w:val="000000"/>
                <w:sz w:val="20"/>
                <w:szCs w:val="20"/>
              </w:rPr>
              <w:t xml:space="preserve">$195,000 </w:t>
            </w:r>
          </w:p>
        </w:tc>
      </w:tr>
      <w:tr w:rsidR="00C51B47" w:rsidRPr="005357C0" w14:paraId="7251AB99" w14:textId="77777777" w:rsidTr="00F07738">
        <w:trPr>
          <w:trHeight w:val="288"/>
        </w:trPr>
        <w:tc>
          <w:tcPr>
            <w:tcW w:w="3960" w:type="dxa"/>
            <w:tcBorders>
              <w:top w:val="nil"/>
              <w:left w:val="single" w:sz="4" w:space="0" w:color="auto"/>
              <w:bottom w:val="single" w:sz="4" w:space="0" w:color="auto"/>
              <w:right w:val="single" w:sz="4" w:space="0" w:color="auto"/>
            </w:tcBorders>
            <w:shd w:val="clear" w:color="auto" w:fill="auto"/>
            <w:vAlign w:val="bottom"/>
            <w:hideMark/>
          </w:tcPr>
          <w:p w14:paraId="53CD3A6E" w14:textId="77777777" w:rsidR="00C51B47" w:rsidRPr="00B3316B" w:rsidRDefault="00C51B47" w:rsidP="008D2CA8">
            <w:pPr>
              <w:spacing w:after="0" w:line="240" w:lineRule="auto"/>
              <w:rPr>
                <w:rFonts w:ascii="Verdana" w:eastAsia="Times New Roman" w:hAnsi="Verdana" w:cs="Times New Roman"/>
                <w:color w:val="000000"/>
                <w:sz w:val="20"/>
                <w:szCs w:val="20"/>
              </w:rPr>
            </w:pPr>
            <w:r w:rsidRPr="00B3316B">
              <w:rPr>
                <w:rFonts w:ascii="Verdana" w:eastAsia="Times New Roman" w:hAnsi="Verdana" w:cs="Times New Roman"/>
                <w:color w:val="000000"/>
                <w:sz w:val="20"/>
                <w:szCs w:val="20"/>
              </w:rPr>
              <w:t>Trail Structures</w:t>
            </w:r>
          </w:p>
        </w:tc>
        <w:tc>
          <w:tcPr>
            <w:tcW w:w="1340" w:type="dxa"/>
            <w:tcBorders>
              <w:top w:val="nil"/>
              <w:left w:val="nil"/>
              <w:bottom w:val="single" w:sz="4" w:space="0" w:color="auto"/>
              <w:right w:val="single" w:sz="4" w:space="0" w:color="auto"/>
            </w:tcBorders>
            <w:shd w:val="clear" w:color="auto" w:fill="auto"/>
            <w:noWrap/>
            <w:vAlign w:val="center"/>
            <w:hideMark/>
          </w:tcPr>
          <w:p w14:paraId="034772D2" w14:textId="77777777" w:rsidR="00C51B47" w:rsidRPr="00B3316B" w:rsidRDefault="00C51B47" w:rsidP="008D2CA8">
            <w:pPr>
              <w:spacing w:after="0" w:line="240" w:lineRule="auto"/>
              <w:jc w:val="right"/>
              <w:rPr>
                <w:rFonts w:ascii="Verdana" w:eastAsia="Times New Roman" w:hAnsi="Verdana" w:cs="Times New Roman"/>
                <w:color w:val="000000"/>
                <w:sz w:val="20"/>
                <w:szCs w:val="20"/>
              </w:rPr>
            </w:pPr>
            <w:r w:rsidRPr="00B3316B">
              <w:rPr>
                <w:rFonts w:ascii="Verdana" w:eastAsia="Times New Roman" w:hAnsi="Verdana" w:cs="Times New Roman"/>
                <w:color w:val="000000"/>
                <w:sz w:val="20"/>
                <w:szCs w:val="20"/>
              </w:rPr>
              <w:t>5</w:t>
            </w:r>
          </w:p>
        </w:tc>
        <w:tc>
          <w:tcPr>
            <w:tcW w:w="1230" w:type="dxa"/>
            <w:tcBorders>
              <w:top w:val="nil"/>
              <w:left w:val="nil"/>
              <w:bottom w:val="single" w:sz="4" w:space="0" w:color="auto"/>
              <w:right w:val="single" w:sz="4" w:space="0" w:color="auto"/>
            </w:tcBorders>
            <w:shd w:val="clear" w:color="auto" w:fill="auto"/>
            <w:noWrap/>
            <w:vAlign w:val="center"/>
            <w:hideMark/>
          </w:tcPr>
          <w:p w14:paraId="670C8222" w14:textId="77777777" w:rsidR="00C51B47" w:rsidRPr="00B3316B" w:rsidRDefault="00C51B47" w:rsidP="008D2CA8">
            <w:pPr>
              <w:spacing w:after="0" w:line="240" w:lineRule="auto"/>
              <w:rPr>
                <w:rFonts w:ascii="Verdana" w:eastAsia="Times New Roman" w:hAnsi="Verdana" w:cs="Times New Roman"/>
                <w:color w:val="000000"/>
                <w:sz w:val="20"/>
                <w:szCs w:val="20"/>
              </w:rPr>
            </w:pPr>
            <w:r w:rsidRPr="00B3316B">
              <w:rPr>
                <w:rFonts w:ascii="Verdana" w:eastAsia="Times New Roman" w:hAnsi="Verdana" w:cs="Times New Roman"/>
                <w:color w:val="000000"/>
                <w:sz w:val="20"/>
                <w:szCs w:val="20"/>
              </w:rPr>
              <w:t>structures</w:t>
            </w:r>
          </w:p>
        </w:tc>
        <w:tc>
          <w:tcPr>
            <w:tcW w:w="1052" w:type="dxa"/>
            <w:tcBorders>
              <w:top w:val="nil"/>
              <w:left w:val="nil"/>
              <w:bottom w:val="single" w:sz="4" w:space="0" w:color="auto"/>
              <w:right w:val="single" w:sz="4" w:space="0" w:color="auto"/>
            </w:tcBorders>
            <w:shd w:val="clear" w:color="auto" w:fill="auto"/>
            <w:noWrap/>
            <w:vAlign w:val="center"/>
            <w:hideMark/>
          </w:tcPr>
          <w:p w14:paraId="65E933C2" w14:textId="77777777" w:rsidR="00C51B47" w:rsidRPr="00B3316B" w:rsidRDefault="00C51B47" w:rsidP="008D2CA8">
            <w:pPr>
              <w:spacing w:after="0" w:line="240" w:lineRule="auto"/>
              <w:jc w:val="right"/>
              <w:rPr>
                <w:rFonts w:ascii="Verdana" w:eastAsia="Times New Roman" w:hAnsi="Verdana" w:cs="Times New Roman"/>
                <w:color w:val="000000"/>
                <w:sz w:val="20"/>
                <w:szCs w:val="20"/>
              </w:rPr>
            </w:pPr>
            <w:r w:rsidRPr="00B3316B">
              <w:rPr>
                <w:rFonts w:ascii="Verdana" w:eastAsia="Times New Roman" w:hAnsi="Verdana" w:cs="Times New Roman"/>
                <w:color w:val="000000"/>
                <w:sz w:val="20"/>
                <w:szCs w:val="20"/>
              </w:rPr>
              <w:t xml:space="preserve">$10,000 </w:t>
            </w:r>
          </w:p>
        </w:tc>
        <w:tc>
          <w:tcPr>
            <w:tcW w:w="1499" w:type="dxa"/>
            <w:tcBorders>
              <w:top w:val="nil"/>
              <w:left w:val="nil"/>
              <w:bottom w:val="single" w:sz="4" w:space="0" w:color="auto"/>
              <w:right w:val="single" w:sz="4" w:space="0" w:color="auto"/>
            </w:tcBorders>
            <w:shd w:val="clear" w:color="auto" w:fill="auto"/>
            <w:noWrap/>
            <w:vAlign w:val="center"/>
            <w:hideMark/>
          </w:tcPr>
          <w:p w14:paraId="3E738F6A" w14:textId="77777777" w:rsidR="00C51B47" w:rsidRPr="00B3316B" w:rsidRDefault="00C51B47" w:rsidP="008D2CA8">
            <w:pPr>
              <w:spacing w:after="0" w:line="240" w:lineRule="auto"/>
              <w:jc w:val="right"/>
              <w:rPr>
                <w:rFonts w:ascii="Verdana" w:eastAsia="Times New Roman" w:hAnsi="Verdana" w:cs="Times New Roman"/>
                <w:color w:val="000000"/>
                <w:sz w:val="20"/>
                <w:szCs w:val="20"/>
              </w:rPr>
            </w:pPr>
            <w:r w:rsidRPr="00B3316B">
              <w:rPr>
                <w:rFonts w:ascii="Verdana" w:eastAsia="Times New Roman" w:hAnsi="Verdana" w:cs="Times New Roman"/>
                <w:color w:val="000000"/>
                <w:sz w:val="20"/>
                <w:szCs w:val="20"/>
              </w:rPr>
              <w:t xml:space="preserve">$50,000 </w:t>
            </w:r>
          </w:p>
        </w:tc>
      </w:tr>
      <w:tr w:rsidR="00C51B47" w:rsidRPr="005357C0" w14:paraId="29122AB8" w14:textId="77777777" w:rsidTr="00F07738">
        <w:trPr>
          <w:trHeight w:val="576"/>
        </w:trPr>
        <w:tc>
          <w:tcPr>
            <w:tcW w:w="3960" w:type="dxa"/>
            <w:tcBorders>
              <w:top w:val="nil"/>
              <w:left w:val="single" w:sz="4" w:space="0" w:color="auto"/>
              <w:bottom w:val="single" w:sz="4" w:space="0" w:color="auto"/>
              <w:right w:val="single" w:sz="4" w:space="0" w:color="auto"/>
            </w:tcBorders>
            <w:shd w:val="clear" w:color="auto" w:fill="auto"/>
            <w:vAlign w:val="bottom"/>
            <w:hideMark/>
          </w:tcPr>
          <w:p w14:paraId="6D124038" w14:textId="77777777" w:rsidR="00C51B47" w:rsidRPr="00B3316B" w:rsidRDefault="00C51B47" w:rsidP="008D2CA8">
            <w:pPr>
              <w:spacing w:after="0" w:line="240" w:lineRule="auto"/>
              <w:rPr>
                <w:rFonts w:ascii="Verdana" w:eastAsia="Times New Roman" w:hAnsi="Verdana" w:cs="Times New Roman"/>
                <w:color w:val="000000"/>
                <w:sz w:val="20"/>
                <w:szCs w:val="20"/>
              </w:rPr>
            </w:pPr>
            <w:r w:rsidRPr="00B3316B">
              <w:rPr>
                <w:rFonts w:ascii="Verdana" w:eastAsia="Times New Roman" w:hAnsi="Verdana" w:cs="Times New Roman"/>
                <w:color w:val="000000"/>
                <w:sz w:val="20"/>
                <w:szCs w:val="20"/>
              </w:rPr>
              <w:t xml:space="preserve">Hazard tree removal (roads, trails or other areas) </w:t>
            </w:r>
          </w:p>
        </w:tc>
        <w:tc>
          <w:tcPr>
            <w:tcW w:w="1340" w:type="dxa"/>
            <w:tcBorders>
              <w:top w:val="nil"/>
              <w:left w:val="nil"/>
              <w:bottom w:val="single" w:sz="4" w:space="0" w:color="auto"/>
              <w:right w:val="single" w:sz="4" w:space="0" w:color="auto"/>
            </w:tcBorders>
            <w:shd w:val="clear" w:color="auto" w:fill="auto"/>
            <w:noWrap/>
            <w:vAlign w:val="center"/>
            <w:hideMark/>
          </w:tcPr>
          <w:p w14:paraId="70368633" w14:textId="77777777" w:rsidR="00C51B47" w:rsidRPr="00B3316B" w:rsidRDefault="00C51B47" w:rsidP="008D2CA8">
            <w:pPr>
              <w:spacing w:after="0" w:line="240" w:lineRule="auto"/>
              <w:jc w:val="right"/>
              <w:rPr>
                <w:rFonts w:ascii="Verdana" w:eastAsia="Times New Roman" w:hAnsi="Verdana" w:cs="Times New Roman"/>
                <w:color w:val="000000"/>
                <w:sz w:val="20"/>
                <w:szCs w:val="20"/>
              </w:rPr>
            </w:pPr>
            <w:r w:rsidRPr="00B3316B">
              <w:rPr>
                <w:rFonts w:ascii="Verdana" w:eastAsia="Times New Roman" w:hAnsi="Verdana" w:cs="Times New Roman"/>
                <w:color w:val="000000"/>
                <w:sz w:val="20"/>
                <w:szCs w:val="20"/>
              </w:rPr>
              <w:t>90</w:t>
            </w:r>
          </w:p>
        </w:tc>
        <w:tc>
          <w:tcPr>
            <w:tcW w:w="1230" w:type="dxa"/>
            <w:tcBorders>
              <w:top w:val="nil"/>
              <w:left w:val="nil"/>
              <w:bottom w:val="single" w:sz="4" w:space="0" w:color="auto"/>
              <w:right w:val="single" w:sz="4" w:space="0" w:color="auto"/>
            </w:tcBorders>
            <w:shd w:val="clear" w:color="auto" w:fill="auto"/>
            <w:noWrap/>
            <w:vAlign w:val="center"/>
            <w:hideMark/>
          </w:tcPr>
          <w:p w14:paraId="76C7350E" w14:textId="77777777" w:rsidR="00C51B47" w:rsidRPr="00B3316B" w:rsidRDefault="00C51B47" w:rsidP="008D2CA8">
            <w:pPr>
              <w:spacing w:after="0" w:line="240" w:lineRule="auto"/>
              <w:rPr>
                <w:rFonts w:ascii="Verdana" w:eastAsia="Times New Roman" w:hAnsi="Verdana" w:cs="Times New Roman"/>
                <w:color w:val="000000"/>
                <w:sz w:val="20"/>
                <w:szCs w:val="20"/>
              </w:rPr>
            </w:pPr>
            <w:r w:rsidRPr="00B3316B">
              <w:rPr>
                <w:rFonts w:ascii="Verdana" w:eastAsia="Times New Roman" w:hAnsi="Verdana" w:cs="Times New Roman"/>
                <w:color w:val="000000"/>
                <w:sz w:val="20"/>
                <w:szCs w:val="20"/>
              </w:rPr>
              <w:t>miles</w:t>
            </w:r>
          </w:p>
        </w:tc>
        <w:tc>
          <w:tcPr>
            <w:tcW w:w="1052" w:type="dxa"/>
            <w:tcBorders>
              <w:top w:val="nil"/>
              <w:left w:val="nil"/>
              <w:bottom w:val="single" w:sz="4" w:space="0" w:color="auto"/>
              <w:right w:val="single" w:sz="4" w:space="0" w:color="auto"/>
            </w:tcBorders>
            <w:shd w:val="clear" w:color="auto" w:fill="auto"/>
            <w:noWrap/>
            <w:vAlign w:val="center"/>
            <w:hideMark/>
          </w:tcPr>
          <w:p w14:paraId="534B54E4" w14:textId="77777777" w:rsidR="00C51B47" w:rsidRPr="00B3316B" w:rsidRDefault="00C51B47" w:rsidP="008D2CA8">
            <w:pPr>
              <w:spacing w:after="0" w:line="240" w:lineRule="auto"/>
              <w:jc w:val="right"/>
              <w:rPr>
                <w:rFonts w:ascii="Verdana" w:eastAsia="Times New Roman" w:hAnsi="Verdana" w:cs="Times New Roman"/>
                <w:color w:val="000000"/>
                <w:sz w:val="20"/>
                <w:szCs w:val="20"/>
              </w:rPr>
            </w:pPr>
            <w:r w:rsidRPr="00B3316B">
              <w:rPr>
                <w:rFonts w:ascii="Verdana" w:eastAsia="Times New Roman" w:hAnsi="Verdana" w:cs="Times New Roman"/>
                <w:color w:val="000000"/>
                <w:sz w:val="20"/>
                <w:szCs w:val="20"/>
              </w:rPr>
              <w:t xml:space="preserve">$2,000 </w:t>
            </w:r>
          </w:p>
        </w:tc>
        <w:tc>
          <w:tcPr>
            <w:tcW w:w="1499" w:type="dxa"/>
            <w:tcBorders>
              <w:top w:val="nil"/>
              <w:left w:val="nil"/>
              <w:bottom w:val="single" w:sz="4" w:space="0" w:color="auto"/>
              <w:right w:val="single" w:sz="4" w:space="0" w:color="auto"/>
            </w:tcBorders>
            <w:shd w:val="clear" w:color="auto" w:fill="auto"/>
            <w:noWrap/>
            <w:vAlign w:val="center"/>
            <w:hideMark/>
          </w:tcPr>
          <w:p w14:paraId="0C04A3F2" w14:textId="77777777" w:rsidR="00C51B47" w:rsidRPr="00B3316B" w:rsidRDefault="00C51B47" w:rsidP="008D2CA8">
            <w:pPr>
              <w:spacing w:after="0" w:line="240" w:lineRule="auto"/>
              <w:jc w:val="right"/>
              <w:rPr>
                <w:rFonts w:ascii="Verdana" w:eastAsia="Times New Roman" w:hAnsi="Verdana" w:cs="Times New Roman"/>
                <w:color w:val="000000"/>
                <w:sz w:val="20"/>
                <w:szCs w:val="20"/>
              </w:rPr>
            </w:pPr>
            <w:r w:rsidRPr="00B3316B">
              <w:rPr>
                <w:rFonts w:ascii="Verdana" w:eastAsia="Times New Roman" w:hAnsi="Verdana" w:cs="Times New Roman"/>
                <w:color w:val="000000"/>
                <w:sz w:val="20"/>
                <w:szCs w:val="20"/>
              </w:rPr>
              <w:t xml:space="preserve">$180,000 </w:t>
            </w:r>
          </w:p>
        </w:tc>
      </w:tr>
      <w:tr w:rsidR="00C51B47" w:rsidRPr="005357C0" w14:paraId="300B0E95" w14:textId="77777777" w:rsidTr="00F07738">
        <w:trPr>
          <w:trHeight w:val="576"/>
        </w:trPr>
        <w:tc>
          <w:tcPr>
            <w:tcW w:w="3960" w:type="dxa"/>
            <w:tcBorders>
              <w:top w:val="nil"/>
              <w:left w:val="single" w:sz="4" w:space="0" w:color="auto"/>
              <w:bottom w:val="single" w:sz="4" w:space="0" w:color="auto"/>
              <w:right w:val="single" w:sz="4" w:space="0" w:color="auto"/>
            </w:tcBorders>
            <w:shd w:val="clear" w:color="auto" w:fill="auto"/>
            <w:vAlign w:val="bottom"/>
            <w:hideMark/>
          </w:tcPr>
          <w:p w14:paraId="767C88BE" w14:textId="77777777" w:rsidR="00C51B47" w:rsidRPr="00B3316B" w:rsidRDefault="00C51B47" w:rsidP="008D2CA8">
            <w:pPr>
              <w:spacing w:after="0" w:line="240" w:lineRule="auto"/>
              <w:rPr>
                <w:rFonts w:ascii="Verdana" w:eastAsia="Times New Roman" w:hAnsi="Verdana" w:cs="Times New Roman"/>
                <w:color w:val="000000"/>
                <w:sz w:val="20"/>
                <w:szCs w:val="20"/>
              </w:rPr>
            </w:pPr>
            <w:r w:rsidRPr="00B3316B">
              <w:rPr>
                <w:rFonts w:ascii="Verdana" w:eastAsia="Times New Roman" w:hAnsi="Verdana" w:cs="Times New Roman"/>
                <w:color w:val="000000"/>
                <w:sz w:val="20"/>
                <w:szCs w:val="20"/>
              </w:rPr>
              <w:t>Jefferson Park and PCT dispersed site hazard trees</w:t>
            </w:r>
          </w:p>
        </w:tc>
        <w:tc>
          <w:tcPr>
            <w:tcW w:w="1340" w:type="dxa"/>
            <w:tcBorders>
              <w:top w:val="nil"/>
              <w:left w:val="nil"/>
              <w:bottom w:val="single" w:sz="4" w:space="0" w:color="auto"/>
              <w:right w:val="single" w:sz="4" w:space="0" w:color="auto"/>
            </w:tcBorders>
            <w:shd w:val="clear" w:color="auto" w:fill="auto"/>
            <w:noWrap/>
            <w:vAlign w:val="center"/>
            <w:hideMark/>
          </w:tcPr>
          <w:p w14:paraId="2296E99F" w14:textId="77777777" w:rsidR="00C51B47" w:rsidRPr="00B3316B" w:rsidRDefault="00C51B47" w:rsidP="008D2CA8">
            <w:pPr>
              <w:spacing w:after="0" w:line="240" w:lineRule="auto"/>
              <w:jc w:val="right"/>
              <w:rPr>
                <w:rFonts w:ascii="Verdana" w:eastAsia="Times New Roman" w:hAnsi="Verdana" w:cs="Times New Roman"/>
                <w:color w:val="000000"/>
                <w:sz w:val="20"/>
                <w:szCs w:val="20"/>
              </w:rPr>
            </w:pPr>
            <w:r w:rsidRPr="00B3316B">
              <w:rPr>
                <w:rFonts w:ascii="Verdana" w:eastAsia="Times New Roman" w:hAnsi="Verdana" w:cs="Times New Roman"/>
                <w:color w:val="000000"/>
                <w:sz w:val="20"/>
                <w:szCs w:val="20"/>
              </w:rPr>
              <w:t>50</w:t>
            </w:r>
          </w:p>
        </w:tc>
        <w:tc>
          <w:tcPr>
            <w:tcW w:w="1230" w:type="dxa"/>
            <w:tcBorders>
              <w:top w:val="nil"/>
              <w:left w:val="nil"/>
              <w:bottom w:val="single" w:sz="4" w:space="0" w:color="auto"/>
              <w:right w:val="single" w:sz="4" w:space="0" w:color="auto"/>
            </w:tcBorders>
            <w:shd w:val="clear" w:color="auto" w:fill="auto"/>
            <w:noWrap/>
            <w:vAlign w:val="center"/>
            <w:hideMark/>
          </w:tcPr>
          <w:p w14:paraId="128D3156" w14:textId="77777777" w:rsidR="00C51B47" w:rsidRPr="00B3316B" w:rsidRDefault="00C51B47" w:rsidP="008D2CA8">
            <w:pPr>
              <w:spacing w:after="0" w:line="240" w:lineRule="auto"/>
              <w:rPr>
                <w:rFonts w:ascii="Verdana" w:eastAsia="Times New Roman" w:hAnsi="Verdana" w:cs="Times New Roman"/>
                <w:color w:val="000000"/>
                <w:sz w:val="20"/>
                <w:szCs w:val="20"/>
              </w:rPr>
            </w:pPr>
            <w:r w:rsidRPr="00B3316B">
              <w:rPr>
                <w:rFonts w:ascii="Verdana" w:eastAsia="Times New Roman" w:hAnsi="Verdana" w:cs="Times New Roman"/>
                <w:color w:val="000000"/>
                <w:sz w:val="20"/>
                <w:szCs w:val="20"/>
              </w:rPr>
              <w:t>sites</w:t>
            </w:r>
          </w:p>
        </w:tc>
        <w:tc>
          <w:tcPr>
            <w:tcW w:w="1052" w:type="dxa"/>
            <w:tcBorders>
              <w:top w:val="nil"/>
              <w:left w:val="nil"/>
              <w:bottom w:val="single" w:sz="4" w:space="0" w:color="auto"/>
              <w:right w:val="single" w:sz="4" w:space="0" w:color="auto"/>
            </w:tcBorders>
            <w:shd w:val="clear" w:color="auto" w:fill="auto"/>
            <w:noWrap/>
            <w:vAlign w:val="center"/>
            <w:hideMark/>
          </w:tcPr>
          <w:p w14:paraId="4DAA690A" w14:textId="77777777" w:rsidR="00C51B47" w:rsidRPr="00B3316B" w:rsidRDefault="00C51B47" w:rsidP="008D2CA8">
            <w:pPr>
              <w:spacing w:after="0" w:line="240" w:lineRule="auto"/>
              <w:jc w:val="right"/>
              <w:rPr>
                <w:rFonts w:ascii="Verdana" w:eastAsia="Times New Roman" w:hAnsi="Verdana" w:cs="Times New Roman"/>
                <w:color w:val="000000"/>
                <w:sz w:val="20"/>
                <w:szCs w:val="20"/>
              </w:rPr>
            </w:pPr>
            <w:r w:rsidRPr="00B3316B">
              <w:rPr>
                <w:rFonts w:ascii="Verdana" w:eastAsia="Times New Roman" w:hAnsi="Verdana" w:cs="Times New Roman"/>
                <w:color w:val="000000"/>
                <w:sz w:val="20"/>
                <w:szCs w:val="20"/>
              </w:rPr>
              <w:t xml:space="preserve">$2,000 </w:t>
            </w:r>
          </w:p>
        </w:tc>
        <w:tc>
          <w:tcPr>
            <w:tcW w:w="1499" w:type="dxa"/>
            <w:tcBorders>
              <w:top w:val="nil"/>
              <w:left w:val="nil"/>
              <w:bottom w:val="single" w:sz="4" w:space="0" w:color="auto"/>
              <w:right w:val="single" w:sz="4" w:space="0" w:color="auto"/>
            </w:tcBorders>
            <w:shd w:val="clear" w:color="auto" w:fill="auto"/>
            <w:noWrap/>
            <w:vAlign w:val="bottom"/>
            <w:hideMark/>
          </w:tcPr>
          <w:p w14:paraId="1D8C7256" w14:textId="77777777" w:rsidR="00C51B47" w:rsidRPr="00B3316B" w:rsidRDefault="00C51B47" w:rsidP="008D2CA8">
            <w:pPr>
              <w:spacing w:after="0" w:line="240" w:lineRule="auto"/>
              <w:jc w:val="right"/>
              <w:rPr>
                <w:rFonts w:ascii="Verdana" w:eastAsia="Times New Roman" w:hAnsi="Verdana" w:cs="Times New Roman"/>
                <w:color w:val="000000"/>
                <w:sz w:val="20"/>
                <w:szCs w:val="20"/>
              </w:rPr>
            </w:pPr>
            <w:r w:rsidRPr="00B3316B">
              <w:rPr>
                <w:rFonts w:ascii="Verdana" w:eastAsia="Times New Roman" w:hAnsi="Verdana" w:cs="Times New Roman"/>
                <w:color w:val="000000"/>
                <w:sz w:val="20"/>
                <w:szCs w:val="20"/>
              </w:rPr>
              <w:t xml:space="preserve">$100,000 </w:t>
            </w:r>
          </w:p>
        </w:tc>
      </w:tr>
      <w:tr w:rsidR="00C51B47" w:rsidRPr="005357C0" w14:paraId="7733666E" w14:textId="77777777" w:rsidTr="00F07738">
        <w:trPr>
          <w:trHeight w:val="288"/>
        </w:trPr>
        <w:tc>
          <w:tcPr>
            <w:tcW w:w="3960" w:type="dxa"/>
            <w:tcBorders>
              <w:top w:val="nil"/>
              <w:left w:val="single" w:sz="4" w:space="0" w:color="auto"/>
              <w:bottom w:val="single" w:sz="4" w:space="0" w:color="auto"/>
              <w:right w:val="single" w:sz="4" w:space="0" w:color="auto"/>
            </w:tcBorders>
            <w:shd w:val="clear" w:color="auto" w:fill="auto"/>
            <w:vAlign w:val="bottom"/>
            <w:hideMark/>
          </w:tcPr>
          <w:p w14:paraId="002A7B1F" w14:textId="77777777" w:rsidR="00C51B47" w:rsidRPr="00B3316B" w:rsidRDefault="00C51B47" w:rsidP="008D2CA8">
            <w:pPr>
              <w:spacing w:after="0" w:line="240" w:lineRule="auto"/>
              <w:rPr>
                <w:rFonts w:ascii="Verdana" w:eastAsia="Times New Roman" w:hAnsi="Verdana" w:cs="Times New Roman"/>
                <w:color w:val="000000"/>
                <w:sz w:val="20"/>
                <w:szCs w:val="20"/>
              </w:rPr>
            </w:pPr>
            <w:r w:rsidRPr="00B3316B">
              <w:rPr>
                <w:rFonts w:ascii="Verdana" w:eastAsia="Times New Roman" w:hAnsi="Verdana" w:cs="Times New Roman"/>
                <w:color w:val="000000"/>
                <w:sz w:val="20"/>
                <w:szCs w:val="20"/>
              </w:rPr>
              <w:t>Developed Rec Sites</w:t>
            </w:r>
          </w:p>
        </w:tc>
        <w:tc>
          <w:tcPr>
            <w:tcW w:w="1340" w:type="dxa"/>
            <w:tcBorders>
              <w:top w:val="nil"/>
              <w:left w:val="nil"/>
              <w:bottom w:val="single" w:sz="4" w:space="0" w:color="auto"/>
              <w:right w:val="single" w:sz="4" w:space="0" w:color="auto"/>
            </w:tcBorders>
            <w:shd w:val="clear" w:color="auto" w:fill="auto"/>
            <w:noWrap/>
            <w:vAlign w:val="center"/>
            <w:hideMark/>
          </w:tcPr>
          <w:p w14:paraId="78C1F4B4" w14:textId="77777777" w:rsidR="00C51B47" w:rsidRPr="00B3316B" w:rsidRDefault="00C51B47" w:rsidP="008D2CA8">
            <w:pPr>
              <w:spacing w:after="0" w:line="240" w:lineRule="auto"/>
              <w:jc w:val="right"/>
              <w:rPr>
                <w:rFonts w:ascii="Verdana" w:eastAsia="Times New Roman" w:hAnsi="Verdana" w:cs="Times New Roman"/>
                <w:color w:val="000000"/>
                <w:sz w:val="20"/>
                <w:szCs w:val="20"/>
              </w:rPr>
            </w:pPr>
            <w:r w:rsidRPr="00B3316B">
              <w:rPr>
                <w:rFonts w:ascii="Verdana" w:eastAsia="Times New Roman" w:hAnsi="Verdana" w:cs="Times New Roman"/>
                <w:color w:val="000000"/>
                <w:sz w:val="20"/>
                <w:szCs w:val="20"/>
              </w:rPr>
              <w:t>15</w:t>
            </w:r>
          </w:p>
        </w:tc>
        <w:tc>
          <w:tcPr>
            <w:tcW w:w="1230" w:type="dxa"/>
            <w:tcBorders>
              <w:top w:val="nil"/>
              <w:left w:val="nil"/>
              <w:bottom w:val="single" w:sz="4" w:space="0" w:color="auto"/>
              <w:right w:val="single" w:sz="4" w:space="0" w:color="auto"/>
            </w:tcBorders>
            <w:shd w:val="clear" w:color="auto" w:fill="auto"/>
            <w:noWrap/>
            <w:vAlign w:val="center"/>
            <w:hideMark/>
          </w:tcPr>
          <w:p w14:paraId="43D5902F" w14:textId="77777777" w:rsidR="00C51B47" w:rsidRPr="00B3316B" w:rsidRDefault="00C51B47" w:rsidP="008D2CA8">
            <w:pPr>
              <w:spacing w:after="0" w:line="240" w:lineRule="auto"/>
              <w:rPr>
                <w:rFonts w:ascii="Verdana" w:eastAsia="Times New Roman" w:hAnsi="Verdana" w:cs="Times New Roman"/>
                <w:color w:val="000000"/>
                <w:sz w:val="20"/>
                <w:szCs w:val="20"/>
              </w:rPr>
            </w:pPr>
            <w:r w:rsidRPr="00B3316B">
              <w:rPr>
                <w:rFonts w:ascii="Verdana" w:eastAsia="Times New Roman" w:hAnsi="Verdana" w:cs="Times New Roman"/>
                <w:color w:val="000000"/>
                <w:sz w:val="20"/>
                <w:szCs w:val="20"/>
              </w:rPr>
              <w:t>sites</w:t>
            </w:r>
          </w:p>
        </w:tc>
        <w:tc>
          <w:tcPr>
            <w:tcW w:w="1052" w:type="dxa"/>
            <w:tcBorders>
              <w:top w:val="nil"/>
              <w:left w:val="nil"/>
              <w:bottom w:val="single" w:sz="4" w:space="0" w:color="auto"/>
              <w:right w:val="single" w:sz="4" w:space="0" w:color="auto"/>
            </w:tcBorders>
            <w:shd w:val="clear" w:color="auto" w:fill="auto"/>
            <w:noWrap/>
            <w:vAlign w:val="center"/>
            <w:hideMark/>
          </w:tcPr>
          <w:p w14:paraId="7309276C" w14:textId="77777777" w:rsidR="00C51B47" w:rsidRPr="00B3316B" w:rsidRDefault="00C51B47" w:rsidP="008D2CA8">
            <w:pPr>
              <w:spacing w:after="0" w:line="240" w:lineRule="auto"/>
              <w:jc w:val="right"/>
              <w:rPr>
                <w:rFonts w:ascii="Verdana" w:eastAsia="Times New Roman" w:hAnsi="Verdana" w:cs="Times New Roman"/>
                <w:color w:val="000000"/>
                <w:sz w:val="20"/>
                <w:szCs w:val="20"/>
              </w:rPr>
            </w:pPr>
            <w:r w:rsidRPr="00B3316B">
              <w:rPr>
                <w:rFonts w:ascii="Verdana" w:eastAsia="Times New Roman" w:hAnsi="Verdana" w:cs="Times New Roman"/>
                <w:color w:val="000000"/>
                <w:sz w:val="20"/>
                <w:szCs w:val="20"/>
              </w:rPr>
              <w:t xml:space="preserve">$5,000 </w:t>
            </w:r>
          </w:p>
        </w:tc>
        <w:tc>
          <w:tcPr>
            <w:tcW w:w="1499" w:type="dxa"/>
            <w:tcBorders>
              <w:top w:val="nil"/>
              <w:left w:val="nil"/>
              <w:bottom w:val="single" w:sz="4" w:space="0" w:color="auto"/>
              <w:right w:val="single" w:sz="4" w:space="0" w:color="auto"/>
            </w:tcBorders>
            <w:shd w:val="clear" w:color="auto" w:fill="auto"/>
            <w:noWrap/>
            <w:vAlign w:val="bottom"/>
            <w:hideMark/>
          </w:tcPr>
          <w:p w14:paraId="413A5DF5" w14:textId="77777777" w:rsidR="00C51B47" w:rsidRPr="00B3316B" w:rsidRDefault="00C51B47" w:rsidP="008D2CA8">
            <w:pPr>
              <w:spacing w:after="0" w:line="240" w:lineRule="auto"/>
              <w:jc w:val="right"/>
              <w:rPr>
                <w:rFonts w:ascii="Verdana" w:eastAsia="Times New Roman" w:hAnsi="Verdana" w:cs="Times New Roman"/>
                <w:color w:val="000000"/>
                <w:sz w:val="20"/>
                <w:szCs w:val="20"/>
              </w:rPr>
            </w:pPr>
            <w:r w:rsidRPr="00B3316B">
              <w:rPr>
                <w:rFonts w:ascii="Verdana" w:eastAsia="Times New Roman" w:hAnsi="Verdana" w:cs="Times New Roman"/>
                <w:color w:val="000000"/>
                <w:sz w:val="20"/>
                <w:szCs w:val="20"/>
              </w:rPr>
              <w:t xml:space="preserve">$75,000 </w:t>
            </w:r>
          </w:p>
        </w:tc>
      </w:tr>
      <w:tr w:rsidR="00C51B47" w:rsidRPr="005357C0" w14:paraId="578ED56C" w14:textId="77777777" w:rsidTr="00F07738">
        <w:trPr>
          <w:trHeight w:val="288"/>
        </w:trPr>
        <w:tc>
          <w:tcPr>
            <w:tcW w:w="3960" w:type="dxa"/>
            <w:tcBorders>
              <w:top w:val="nil"/>
              <w:left w:val="single" w:sz="4" w:space="0" w:color="auto"/>
              <w:bottom w:val="single" w:sz="4" w:space="0" w:color="auto"/>
              <w:right w:val="single" w:sz="4" w:space="0" w:color="auto"/>
            </w:tcBorders>
            <w:shd w:val="clear" w:color="auto" w:fill="auto"/>
            <w:vAlign w:val="bottom"/>
            <w:hideMark/>
          </w:tcPr>
          <w:p w14:paraId="74D80D3F" w14:textId="77777777" w:rsidR="00C51B47" w:rsidRPr="00B3316B" w:rsidRDefault="00C51B47" w:rsidP="008D2CA8">
            <w:pPr>
              <w:spacing w:after="0" w:line="240" w:lineRule="auto"/>
              <w:rPr>
                <w:rFonts w:ascii="Verdana" w:eastAsia="Times New Roman" w:hAnsi="Verdana" w:cs="Times New Roman"/>
                <w:color w:val="000000"/>
                <w:sz w:val="20"/>
                <w:szCs w:val="20"/>
              </w:rPr>
            </w:pPr>
            <w:r w:rsidRPr="00B3316B">
              <w:rPr>
                <w:rFonts w:ascii="Verdana" w:eastAsia="Times New Roman" w:hAnsi="Verdana" w:cs="Times New Roman"/>
                <w:color w:val="000000"/>
                <w:sz w:val="20"/>
                <w:szCs w:val="20"/>
              </w:rPr>
              <w:t>Administrative sites</w:t>
            </w:r>
          </w:p>
        </w:tc>
        <w:tc>
          <w:tcPr>
            <w:tcW w:w="1340" w:type="dxa"/>
            <w:tcBorders>
              <w:top w:val="nil"/>
              <w:left w:val="nil"/>
              <w:bottom w:val="single" w:sz="4" w:space="0" w:color="auto"/>
              <w:right w:val="single" w:sz="4" w:space="0" w:color="auto"/>
            </w:tcBorders>
            <w:shd w:val="clear" w:color="auto" w:fill="auto"/>
            <w:noWrap/>
            <w:vAlign w:val="center"/>
            <w:hideMark/>
          </w:tcPr>
          <w:p w14:paraId="1F811EA1" w14:textId="77777777" w:rsidR="00C51B47" w:rsidRPr="00B3316B" w:rsidRDefault="00C51B47" w:rsidP="008D2CA8">
            <w:pPr>
              <w:spacing w:after="0" w:line="240" w:lineRule="auto"/>
              <w:jc w:val="right"/>
              <w:rPr>
                <w:rFonts w:ascii="Verdana" w:eastAsia="Times New Roman" w:hAnsi="Verdana" w:cs="Times New Roman"/>
                <w:color w:val="000000"/>
                <w:sz w:val="20"/>
                <w:szCs w:val="20"/>
              </w:rPr>
            </w:pPr>
            <w:r w:rsidRPr="00B3316B">
              <w:rPr>
                <w:rFonts w:ascii="Verdana" w:eastAsia="Times New Roman" w:hAnsi="Verdana" w:cs="Times New Roman"/>
                <w:color w:val="000000"/>
                <w:sz w:val="20"/>
                <w:szCs w:val="20"/>
              </w:rPr>
              <w:t>3</w:t>
            </w:r>
          </w:p>
        </w:tc>
        <w:tc>
          <w:tcPr>
            <w:tcW w:w="1230" w:type="dxa"/>
            <w:tcBorders>
              <w:top w:val="nil"/>
              <w:left w:val="nil"/>
              <w:bottom w:val="single" w:sz="4" w:space="0" w:color="auto"/>
              <w:right w:val="single" w:sz="4" w:space="0" w:color="auto"/>
            </w:tcBorders>
            <w:shd w:val="clear" w:color="auto" w:fill="auto"/>
            <w:noWrap/>
            <w:vAlign w:val="center"/>
            <w:hideMark/>
          </w:tcPr>
          <w:p w14:paraId="3780B9F7" w14:textId="77777777" w:rsidR="00C51B47" w:rsidRPr="00B3316B" w:rsidRDefault="00C51B47" w:rsidP="008D2CA8">
            <w:pPr>
              <w:spacing w:after="0" w:line="240" w:lineRule="auto"/>
              <w:rPr>
                <w:rFonts w:ascii="Verdana" w:eastAsia="Times New Roman" w:hAnsi="Verdana" w:cs="Times New Roman"/>
                <w:color w:val="000000"/>
                <w:sz w:val="20"/>
                <w:szCs w:val="20"/>
              </w:rPr>
            </w:pPr>
            <w:r w:rsidRPr="00B3316B">
              <w:rPr>
                <w:rFonts w:ascii="Verdana" w:eastAsia="Times New Roman" w:hAnsi="Verdana" w:cs="Times New Roman"/>
                <w:color w:val="000000"/>
                <w:sz w:val="20"/>
                <w:szCs w:val="20"/>
              </w:rPr>
              <w:t>sites</w:t>
            </w:r>
          </w:p>
        </w:tc>
        <w:tc>
          <w:tcPr>
            <w:tcW w:w="1052" w:type="dxa"/>
            <w:tcBorders>
              <w:top w:val="nil"/>
              <w:left w:val="nil"/>
              <w:bottom w:val="single" w:sz="4" w:space="0" w:color="auto"/>
              <w:right w:val="single" w:sz="4" w:space="0" w:color="auto"/>
            </w:tcBorders>
            <w:shd w:val="clear" w:color="auto" w:fill="auto"/>
            <w:noWrap/>
            <w:vAlign w:val="center"/>
            <w:hideMark/>
          </w:tcPr>
          <w:p w14:paraId="606B0A67" w14:textId="77777777" w:rsidR="00C51B47" w:rsidRPr="00B3316B" w:rsidRDefault="00C51B47" w:rsidP="008D2CA8">
            <w:pPr>
              <w:spacing w:after="0" w:line="240" w:lineRule="auto"/>
              <w:jc w:val="right"/>
              <w:rPr>
                <w:rFonts w:ascii="Verdana" w:eastAsia="Times New Roman" w:hAnsi="Verdana" w:cs="Times New Roman"/>
                <w:color w:val="000000"/>
                <w:sz w:val="20"/>
                <w:szCs w:val="20"/>
              </w:rPr>
            </w:pPr>
            <w:r w:rsidRPr="00B3316B">
              <w:rPr>
                <w:rFonts w:ascii="Verdana" w:eastAsia="Times New Roman" w:hAnsi="Verdana" w:cs="Times New Roman"/>
                <w:color w:val="000000"/>
                <w:sz w:val="20"/>
                <w:szCs w:val="20"/>
              </w:rPr>
              <w:t xml:space="preserve">$5,000 </w:t>
            </w:r>
          </w:p>
        </w:tc>
        <w:tc>
          <w:tcPr>
            <w:tcW w:w="1499" w:type="dxa"/>
            <w:tcBorders>
              <w:top w:val="nil"/>
              <w:left w:val="nil"/>
              <w:bottom w:val="single" w:sz="4" w:space="0" w:color="auto"/>
              <w:right w:val="single" w:sz="4" w:space="0" w:color="auto"/>
            </w:tcBorders>
            <w:shd w:val="clear" w:color="auto" w:fill="auto"/>
            <w:noWrap/>
            <w:vAlign w:val="bottom"/>
            <w:hideMark/>
          </w:tcPr>
          <w:p w14:paraId="057AEAD0" w14:textId="77777777" w:rsidR="00C51B47" w:rsidRPr="00B3316B" w:rsidRDefault="00C51B47" w:rsidP="008D2CA8">
            <w:pPr>
              <w:spacing w:after="0" w:line="240" w:lineRule="auto"/>
              <w:jc w:val="right"/>
              <w:rPr>
                <w:rFonts w:ascii="Verdana" w:eastAsia="Times New Roman" w:hAnsi="Verdana" w:cs="Times New Roman"/>
                <w:color w:val="000000"/>
                <w:sz w:val="20"/>
                <w:szCs w:val="20"/>
              </w:rPr>
            </w:pPr>
            <w:r w:rsidRPr="00B3316B">
              <w:rPr>
                <w:rFonts w:ascii="Verdana" w:eastAsia="Times New Roman" w:hAnsi="Verdana" w:cs="Times New Roman"/>
                <w:color w:val="000000"/>
                <w:sz w:val="20"/>
                <w:szCs w:val="20"/>
              </w:rPr>
              <w:t xml:space="preserve">$15,000 </w:t>
            </w:r>
          </w:p>
        </w:tc>
      </w:tr>
      <w:tr w:rsidR="00C51B47" w:rsidRPr="005357C0" w14:paraId="4C9D0626" w14:textId="77777777" w:rsidTr="00F07738">
        <w:trPr>
          <w:trHeight w:val="288"/>
        </w:trPr>
        <w:tc>
          <w:tcPr>
            <w:tcW w:w="3960" w:type="dxa"/>
            <w:tcBorders>
              <w:top w:val="nil"/>
              <w:left w:val="single" w:sz="4" w:space="0" w:color="auto"/>
              <w:bottom w:val="single" w:sz="4" w:space="0" w:color="auto"/>
              <w:right w:val="single" w:sz="4" w:space="0" w:color="auto"/>
            </w:tcBorders>
            <w:shd w:val="clear" w:color="auto" w:fill="auto"/>
            <w:vAlign w:val="bottom"/>
            <w:hideMark/>
          </w:tcPr>
          <w:p w14:paraId="64FB82AC" w14:textId="77777777" w:rsidR="00C51B47" w:rsidRPr="00B3316B" w:rsidRDefault="00C51B47" w:rsidP="008D2CA8">
            <w:pPr>
              <w:spacing w:after="0" w:line="240" w:lineRule="auto"/>
              <w:rPr>
                <w:rFonts w:ascii="Verdana" w:eastAsia="Times New Roman" w:hAnsi="Verdana" w:cs="Times New Roman"/>
                <w:color w:val="000000"/>
                <w:sz w:val="20"/>
                <w:szCs w:val="20"/>
              </w:rPr>
            </w:pPr>
            <w:r w:rsidRPr="00B3316B">
              <w:rPr>
                <w:rFonts w:ascii="Verdana" w:eastAsia="Times New Roman" w:hAnsi="Verdana" w:cs="Times New Roman"/>
                <w:color w:val="000000"/>
                <w:sz w:val="20"/>
                <w:szCs w:val="20"/>
              </w:rPr>
              <w:t>Partnership Coordination</w:t>
            </w:r>
          </w:p>
        </w:tc>
        <w:tc>
          <w:tcPr>
            <w:tcW w:w="1340" w:type="dxa"/>
            <w:tcBorders>
              <w:top w:val="nil"/>
              <w:left w:val="nil"/>
              <w:bottom w:val="single" w:sz="4" w:space="0" w:color="auto"/>
              <w:right w:val="single" w:sz="4" w:space="0" w:color="auto"/>
            </w:tcBorders>
            <w:shd w:val="clear" w:color="auto" w:fill="auto"/>
            <w:noWrap/>
            <w:vAlign w:val="center"/>
            <w:hideMark/>
          </w:tcPr>
          <w:p w14:paraId="1FD0E15E" w14:textId="77777777" w:rsidR="00C51B47" w:rsidRPr="00B3316B" w:rsidRDefault="00C51B47" w:rsidP="008D2CA8">
            <w:pPr>
              <w:spacing w:after="0" w:line="240" w:lineRule="auto"/>
              <w:jc w:val="right"/>
              <w:rPr>
                <w:rFonts w:ascii="Verdana" w:eastAsia="Times New Roman" w:hAnsi="Verdana" w:cs="Times New Roman"/>
                <w:color w:val="000000"/>
                <w:sz w:val="20"/>
                <w:szCs w:val="20"/>
              </w:rPr>
            </w:pPr>
            <w:r w:rsidRPr="00B3316B">
              <w:rPr>
                <w:rFonts w:ascii="Verdana" w:eastAsia="Times New Roman" w:hAnsi="Verdana" w:cs="Times New Roman"/>
                <w:color w:val="000000"/>
                <w:sz w:val="20"/>
                <w:szCs w:val="20"/>
              </w:rPr>
              <w:t>1</w:t>
            </w:r>
          </w:p>
        </w:tc>
        <w:tc>
          <w:tcPr>
            <w:tcW w:w="1230" w:type="dxa"/>
            <w:tcBorders>
              <w:top w:val="nil"/>
              <w:left w:val="nil"/>
              <w:bottom w:val="single" w:sz="4" w:space="0" w:color="auto"/>
              <w:right w:val="single" w:sz="4" w:space="0" w:color="auto"/>
            </w:tcBorders>
            <w:shd w:val="clear" w:color="auto" w:fill="auto"/>
            <w:noWrap/>
            <w:vAlign w:val="center"/>
            <w:hideMark/>
          </w:tcPr>
          <w:p w14:paraId="2B62A7AB" w14:textId="77777777" w:rsidR="00C51B47" w:rsidRPr="00B3316B" w:rsidRDefault="00C51B47" w:rsidP="008D2CA8">
            <w:pPr>
              <w:spacing w:after="0" w:line="240" w:lineRule="auto"/>
              <w:rPr>
                <w:rFonts w:ascii="Verdana" w:eastAsia="Times New Roman" w:hAnsi="Verdana" w:cs="Times New Roman"/>
                <w:color w:val="000000"/>
                <w:sz w:val="20"/>
                <w:szCs w:val="20"/>
              </w:rPr>
            </w:pPr>
            <w:r w:rsidRPr="00B3316B">
              <w:rPr>
                <w:rFonts w:ascii="Verdana" w:eastAsia="Times New Roman" w:hAnsi="Verdana" w:cs="Times New Roman"/>
                <w:color w:val="000000"/>
                <w:sz w:val="20"/>
                <w:szCs w:val="20"/>
              </w:rPr>
              <w:t>each</w:t>
            </w:r>
          </w:p>
        </w:tc>
        <w:tc>
          <w:tcPr>
            <w:tcW w:w="1052" w:type="dxa"/>
            <w:tcBorders>
              <w:top w:val="nil"/>
              <w:left w:val="nil"/>
              <w:bottom w:val="single" w:sz="4" w:space="0" w:color="auto"/>
              <w:right w:val="single" w:sz="4" w:space="0" w:color="auto"/>
            </w:tcBorders>
            <w:shd w:val="clear" w:color="auto" w:fill="auto"/>
            <w:noWrap/>
            <w:vAlign w:val="center"/>
            <w:hideMark/>
          </w:tcPr>
          <w:p w14:paraId="02C720C5" w14:textId="77777777" w:rsidR="00C51B47" w:rsidRPr="00B3316B" w:rsidRDefault="00C51B47" w:rsidP="008D2CA8">
            <w:pPr>
              <w:spacing w:after="0" w:line="240" w:lineRule="auto"/>
              <w:jc w:val="right"/>
              <w:rPr>
                <w:rFonts w:ascii="Verdana" w:eastAsia="Times New Roman" w:hAnsi="Verdana" w:cs="Times New Roman"/>
                <w:color w:val="000000"/>
                <w:sz w:val="20"/>
                <w:szCs w:val="20"/>
              </w:rPr>
            </w:pPr>
            <w:r w:rsidRPr="00B3316B">
              <w:rPr>
                <w:rFonts w:ascii="Verdana" w:eastAsia="Times New Roman" w:hAnsi="Verdana" w:cs="Times New Roman"/>
                <w:color w:val="000000"/>
                <w:sz w:val="20"/>
                <w:szCs w:val="20"/>
              </w:rPr>
              <w:t xml:space="preserve">$15,000 </w:t>
            </w:r>
          </w:p>
        </w:tc>
        <w:tc>
          <w:tcPr>
            <w:tcW w:w="1499" w:type="dxa"/>
            <w:tcBorders>
              <w:top w:val="nil"/>
              <w:left w:val="nil"/>
              <w:bottom w:val="single" w:sz="4" w:space="0" w:color="auto"/>
              <w:right w:val="single" w:sz="4" w:space="0" w:color="auto"/>
            </w:tcBorders>
            <w:shd w:val="clear" w:color="auto" w:fill="auto"/>
            <w:noWrap/>
            <w:vAlign w:val="bottom"/>
            <w:hideMark/>
          </w:tcPr>
          <w:p w14:paraId="2C40CA48" w14:textId="77777777" w:rsidR="00C51B47" w:rsidRPr="00B3316B" w:rsidRDefault="00C51B47" w:rsidP="008D2CA8">
            <w:pPr>
              <w:spacing w:after="0" w:line="240" w:lineRule="auto"/>
              <w:jc w:val="right"/>
              <w:rPr>
                <w:rFonts w:ascii="Verdana" w:eastAsia="Times New Roman" w:hAnsi="Verdana" w:cs="Times New Roman"/>
                <w:color w:val="000000"/>
                <w:sz w:val="20"/>
                <w:szCs w:val="20"/>
              </w:rPr>
            </w:pPr>
            <w:r w:rsidRPr="00B3316B">
              <w:rPr>
                <w:rFonts w:ascii="Verdana" w:eastAsia="Times New Roman" w:hAnsi="Verdana" w:cs="Times New Roman"/>
                <w:color w:val="000000"/>
                <w:sz w:val="20"/>
                <w:szCs w:val="20"/>
              </w:rPr>
              <w:t xml:space="preserve">$15,000 </w:t>
            </w:r>
          </w:p>
        </w:tc>
      </w:tr>
      <w:tr w:rsidR="00C51B47" w:rsidRPr="005357C0" w14:paraId="1E2D3CAB" w14:textId="77777777" w:rsidTr="00F07738">
        <w:trPr>
          <w:trHeight w:val="288"/>
        </w:trPr>
        <w:tc>
          <w:tcPr>
            <w:tcW w:w="3960" w:type="dxa"/>
            <w:tcBorders>
              <w:top w:val="nil"/>
              <w:left w:val="single" w:sz="4" w:space="0" w:color="auto"/>
              <w:bottom w:val="single" w:sz="4" w:space="0" w:color="auto"/>
              <w:right w:val="single" w:sz="4" w:space="0" w:color="auto"/>
            </w:tcBorders>
            <w:shd w:val="clear" w:color="auto" w:fill="auto"/>
            <w:vAlign w:val="bottom"/>
            <w:hideMark/>
          </w:tcPr>
          <w:p w14:paraId="3ECBD12B" w14:textId="77777777" w:rsidR="00C51B47" w:rsidRPr="00B3316B" w:rsidRDefault="00C51B47" w:rsidP="008D2CA8">
            <w:pPr>
              <w:spacing w:after="0" w:line="240" w:lineRule="auto"/>
              <w:rPr>
                <w:rFonts w:ascii="Verdana" w:eastAsia="Times New Roman" w:hAnsi="Verdana" w:cs="Times New Roman"/>
                <w:color w:val="000000"/>
                <w:sz w:val="20"/>
                <w:szCs w:val="20"/>
              </w:rPr>
            </w:pPr>
            <w:r w:rsidRPr="00B3316B">
              <w:rPr>
                <w:rFonts w:ascii="Verdana" w:eastAsia="Times New Roman" w:hAnsi="Verdana" w:cs="Times New Roman"/>
                <w:color w:val="000000"/>
                <w:sz w:val="20"/>
                <w:szCs w:val="20"/>
              </w:rPr>
              <w:t>Invasive Species</w:t>
            </w:r>
          </w:p>
        </w:tc>
        <w:tc>
          <w:tcPr>
            <w:tcW w:w="1340" w:type="dxa"/>
            <w:tcBorders>
              <w:top w:val="nil"/>
              <w:left w:val="nil"/>
              <w:bottom w:val="single" w:sz="4" w:space="0" w:color="auto"/>
              <w:right w:val="single" w:sz="4" w:space="0" w:color="auto"/>
            </w:tcBorders>
            <w:shd w:val="clear" w:color="auto" w:fill="auto"/>
            <w:noWrap/>
            <w:vAlign w:val="center"/>
            <w:hideMark/>
          </w:tcPr>
          <w:p w14:paraId="2C242E6C" w14:textId="77777777" w:rsidR="00C51B47" w:rsidRPr="00B3316B" w:rsidRDefault="00C51B47" w:rsidP="008D2CA8">
            <w:pPr>
              <w:spacing w:after="0" w:line="240" w:lineRule="auto"/>
              <w:jc w:val="right"/>
              <w:rPr>
                <w:rFonts w:ascii="Verdana" w:eastAsia="Times New Roman" w:hAnsi="Verdana" w:cs="Times New Roman"/>
                <w:color w:val="000000"/>
                <w:sz w:val="20"/>
                <w:szCs w:val="20"/>
              </w:rPr>
            </w:pPr>
            <w:r w:rsidRPr="00B3316B">
              <w:rPr>
                <w:rFonts w:ascii="Verdana" w:eastAsia="Times New Roman" w:hAnsi="Verdana" w:cs="Times New Roman"/>
                <w:color w:val="000000"/>
                <w:sz w:val="20"/>
                <w:szCs w:val="20"/>
              </w:rPr>
              <w:t>525</w:t>
            </w:r>
          </w:p>
        </w:tc>
        <w:tc>
          <w:tcPr>
            <w:tcW w:w="1230" w:type="dxa"/>
            <w:tcBorders>
              <w:top w:val="nil"/>
              <w:left w:val="nil"/>
              <w:bottom w:val="single" w:sz="4" w:space="0" w:color="auto"/>
              <w:right w:val="single" w:sz="4" w:space="0" w:color="auto"/>
            </w:tcBorders>
            <w:shd w:val="clear" w:color="auto" w:fill="auto"/>
            <w:noWrap/>
            <w:vAlign w:val="center"/>
            <w:hideMark/>
          </w:tcPr>
          <w:p w14:paraId="0315A9DF" w14:textId="77777777" w:rsidR="00C51B47" w:rsidRPr="00B3316B" w:rsidRDefault="00C51B47" w:rsidP="008D2CA8">
            <w:pPr>
              <w:spacing w:after="0" w:line="240" w:lineRule="auto"/>
              <w:rPr>
                <w:rFonts w:ascii="Verdana" w:eastAsia="Times New Roman" w:hAnsi="Verdana" w:cs="Times New Roman"/>
                <w:color w:val="000000"/>
                <w:sz w:val="20"/>
                <w:szCs w:val="20"/>
              </w:rPr>
            </w:pPr>
            <w:r w:rsidRPr="00B3316B">
              <w:rPr>
                <w:rFonts w:ascii="Verdana" w:eastAsia="Times New Roman" w:hAnsi="Verdana" w:cs="Times New Roman"/>
                <w:color w:val="000000"/>
                <w:sz w:val="20"/>
                <w:szCs w:val="20"/>
              </w:rPr>
              <w:t>acres</w:t>
            </w:r>
          </w:p>
        </w:tc>
        <w:tc>
          <w:tcPr>
            <w:tcW w:w="1052" w:type="dxa"/>
            <w:tcBorders>
              <w:top w:val="nil"/>
              <w:left w:val="nil"/>
              <w:bottom w:val="single" w:sz="4" w:space="0" w:color="auto"/>
              <w:right w:val="single" w:sz="4" w:space="0" w:color="auto"/>
            </w:tcBorders>
            <w:shd w:val="clear" w:color="auto" w:fill="auto"/>
            <w:noWrap/>
            <w:vAlign w:val="center"/>
            <w:hideMark/>
          </w:tcPr>
          <w:p w14:paraId="7122922C" w14:textId="77777777" w:rsidR="00C51B47" w:rsidRPr="00B3316B" w:rsidRDefault="00C51B47" w:rsidP="008D2CA8">
            <w:pPr>
              <w:spacing w:after="0" w:line="240" w:lineRule="auto"/>
              <w:jc w:val="right"/>
              <w:rPr>
                <w:rFonts w:ascii="Verdana" w:eastAsia="Times New Roman" w:hAnsi="Verdana" w:cs="Times New Roman"/>
                <w:color w:val="000000"/>
                <w:sz w:val="20"/>
                <w:szCs w:val="20"/>
              </w:rPr>
            </w:pPr>
            <w:r w:rsidRPr="00B3316B">
              <w:rPr>
                <w:rFonts w:ascii="Verdana" w:eastAsia="Times New Roman" w:hAnsi="Verdana" w:cs="Times New Roman"/>
                <w:color w:val="000000"/>
                <w:sz w:val="20"/>
                <w:szCs w:val="20"/>
              </w:rPr>
              <w:t xml:space="preserve">$70 </w:t>
            </w:r>
          </w:p>
        </w:tc>
        <w:tc>
          <w:tcPr>
            <w:tcW w:w="1499" w:type="dxa"/>
            <w:tcBorders>
              <w:top w:val="nil"/>
              <w:left w:val="nil"/>
              <w:bottom w:val="single" w:sz="4" w:space="0" w:color="auto"/>
              <w:right w:val="single" w:sz="4" w:space="0" w:color="auto"/>
            </w:tcBorders>
            <w:shd w:val="clear" w:color="auto" w:fill="auto"/>
            <w:noWrap/>
            <w:vAlign w:val="bottom"/>
            <w:hideMark/>
          </w:tcPr>
          <w:p w14:paraId="564E8ABC" w14:textId="77777777" w:rsidR="00C51B47" w:rsidRPr="00B3316B" w:rsidRDefault="00C51B47" w:rsidP="008D2CA8">
            <w:pPr>
              <w:spacing w:after="0" w:line="240" w:lineRule="auto"/>
              <w:jc w:val="right"/>
              <w:rPr>
                <w:rFonts w:ascii="Verdana" w:eastAsia="Times New Roman" w:hAnsi="Verdana" w:cs="Times New Roman"/>
                <w:color w:val="000000"/>
                <w:sz w:val="20"/>
                <w:szCs w:val="20"/>
              </w:rPr>
            </w:pPr>
            <w:r w:rsidRPr="00B3316B">
              <w:rPr>
                <w:rFonts w:ascii="Verdana" w:eastAsia="Times New Roman" w:hAnsi="Verdana" w:cs="Times New Roman"/>
                <w:color w:val="000000"/>
                <w:sz w:val="20"/>
                <w:szCs w:val="20"/>
              </w:rPr>
              <w:t xml:space="preserve">$36,750 </w:t>
            </w:r>
          </w:p>
        </w:tc>
      </w:tr>
      <w:tr w:rsidR="00C51B47" w:rsidRPr="005357C0" w14:paraId="3494C419" w14:textId="77777777" w:rsidTr="00F07738">
        <w:trPr>
          <w:trHeight w:val="288"/>
        </w:trPr>
        <w:tc>
          <w:tcPr>
            <w:tcW w:w="3960" w:type="dxa"/>
            <w:tcBorders>
              <w:top w:val="nil"/>
              <w:left w:val="single" w:sz="4" w:space="0" w:color="auto"/>
              <w:bottom w:val="single" w:sz="4" w:space="0" w:color="auto"/>
              <w:right w:val="single" w:sz="4" w:space="0" w:color="auto"/>
            </w:tcBorders>
            <w:shd w:val="clear" w:color="auto" w:fill="auto"/>
            <w:vAlign w:val="bottom"/>
            <w:hideMark/>
          </w:tcPr>
          <w:p w14:paraId="06653D66" w14:textId="77777777" w:rsidR="00C51B47" w:rsidRPr="00B3316B" w:rsidRDefault="00C51B47" w:rsidP="008D2CA8">
            <w:pPr>
              <w:spacing w:after="0" w:line="240" w:lineRule="auto"/>
              <w:rPr>
                <w:rFonts w:ascii="Verdana" w:eastAsia="Times New Roman" w:hAnsi="Verdana" w:cs="Times New Roman"/>
                <w:color w:val="000000"/>
                <w:sz w:val="20"/>
                <w:szCs w:val="20"/>
              </w:rPr>
            </w:pPr>
            <w:r w:rsidRPr="00B3316B">
              <w:rPr>
                <w:rFonts w:ascii="Verdana" w:eastAsia="Times New Roman" w:hAnsi="Verdana" w:cs="Times New Roman"/>
                <w:color w:val="000000"/>
                <w:sz w:val="20"/>
                <w:szCs w:val="20"/>
              </w:rPr>
              <w:t>Revegetation Needs</w:t>
            </w:r>
          </w:p>
        </w:tc>
        <w:tc>
          <w:tcPr>
            <w:tcW w:w="1340" w:type="dxa"/>
            <w:tcBorders>
              <w:top w:val="nil"/>
              <w:left w:val="nil"/>
              <w:bottom w:val="single" w:sz="4" w:space="0" w:color="auto"/>
              <w:right w:val="single" w:sz="4" w:space="0" w:color="auto"/>
            </w:tcBorders>
            <w:shd w:val="clear" w:color="auto" w:fill="auto"/>
            <w:noWrap/>
            <w:vAlign w:val="center"/>
            <w:hideMark/>
          </w:tcPr>
          <w:p w14:paraId="74F133D7" w14:textId="77777777" w:rsidR="00C51B47" w:rsidRPr="00B3316B" w:rsidRDefault="00C51B47" w:rsidP="008D2CA8">
            <w:pPr>
              <w:spacing w:after="0" w:line="240" w:lineRule="auto"/>
              <w:jc w:val="right"/>
              <w:rPr>
                <w:rFonts w:ascii="Verdana" w:eastAsia="Times New Roman" w:hAnsi="Verdana" w:cs="Times New Roman"/>
                <w:color w:val="000000"/>
                <w:sz w:val="20"/>
                <w:szCs w:val="20"/>
              </w:rPr>
            </w:pPr>
            <w:r w:rsidRPr="00B3316B">
              <w:rPr>
                <w:rFonts w:ascii="Verdana" w:eastAsia="Times New Roman" w:hAnsi="Verdana" w:cs="Times New Roman"/>
                <w:color w:val="000000"/>
                <w:sz w:val="20"/>
                <w:szCs w:val="20"/>
              </w:rPr>
              <w:t>2500</w:t>
            </w:r>
          </w:p>
        </w:tc>
        <w:tc>
          <w:tcPr>
            <w:tcW w:w="1230" w:type="dxa"/>
            <w:tcBorders>
              <w:top w:val="nil"/>
              <w:left w:val="nil"/>
              <w:bottom w:val="single" w:sz="4" w:space="0" w:color="auto"/>
              <w:right w:val="single" w:sz="4" w:space="0" w:color="auto"/>
            </w:tcBorders>
            <w:shd w:val="clear" w:color="auto" w:fill="auto"/>
            <w:noWrap/>
            <w:vAlign w:val="center"/>
            <w:hideMark/>
          </w:tcPr>
          <w:p w14:paraId="645EAB60" w14:textId="77777777" w:rsidR="00C51B47" w:rsidRPr="00B3316B" w:rsidRDefault="00C51B47" w:rsidP="008D2CA8">
            <w:pPr>
              <w:spacing w:after="0" w:line="240" w:lineRule="auto"/>
              <w:rPr>
                <w:rFonts w:ascii="Verdana" w:eastAsia="Times New Roman" w:hAnsi="Verdana" w:cs="Times New Roman"/>
                <w:color w:val="000000"/>
                <w:sz w:val="20"/>
                <w:szCs w:val="20"/>
              </w:rPr>
            </w:pPr>
            <w:r w:rsidRPr="00B3316B">
              <w:rPr>
                <w:rFonts w:ascii="Verdana" w:eastAsia="Times New Roman" w:hAnsi="Verdana" w:cs="Times New Roman"/>
                <w:color w:val="000000"/>
                <w:sz w:val="20"/>
                <w:szCs w:val="20"/>
              </w:rPr>
              <w:t>acres</w:t>
            </w:r>
          </w:p>
        </w:tc>
        <w:tc>
          <w:tcPr>
            <w:tcW w:w="1052" w:type="dxa"/>
            <w:tcBorders>
              <w:top w:val="nil"/>
              <w:left w:val="nil"/>
              <w:bottom w:val="single" w:sz="4" w:space="0" w:color="auto"/>
              <w:right w:val="single" w:sz="4" w:space="0" w:color="auto"/>
            </w:tcBorders>
            <w:shd w:val="clear" w:color="auto" w:fill="auto"/>
            <w:noWrap/>
            <w:vAlign w:val="center"/>
            <w:hideMark/>
          </w:tcPr>
          <w:p w14:paraId="1EE16DD9" w14:textId="77777777" w:rsidR="00C51B47" w:rsidRPr="00B3316B" w:rsidRDefault="00C51B47" w:rsidP="008D2CA8">
            <w:pPr>
              <w:spacing w:after="0" w:line="240" w:lineRule="auto"/>
              <w:jc w:val="right"/>
              <w:rPr>
                <w:rFonts w:ascii="Verdana" w:eastAsia="Times New Roman" w:hAnsi="Verdana" w:cs="Times New Roman"/>
                <w:color w:val="000000"/>
                <w:sz w:val="20"/>
                <w:szCs w:val="20"/>
              </w:rPr>
            </w:pPr>
            <w:r w:rsidRPr="00B3316B">
              <w:rPr>
                <w:rFonts w:ascii="Verdana" w:eastAsia="Times New Roman" w:hAnsi="Verdana" w:cs="Times New Roman"/>
                <w:color w:val="000000"/>
                <w:sz w:val="20"/>
                <w:szCs w:val="20"/>
              </w:rPr>
              <w:t xml:space="preserve">$120 </w:t>
            </w:r>
          </w:p>
        </w:tc>
        <w:tc>
          <w:tcPr>
            <w:tcW w:w="1499" w:type="dxa"/>
            <w:tcBorders>
              <w:top w:val="nil"/>
              <w:left w:val="nil"/>
              <w:bottom w:val="single" w:sz="4" w:space="0" w:color="auto"/>
              <w:right w:val="single" w:sz="4" w:space="0" w:color="auto"/>
            </w:tcBorders>
            <w:shd w:val="clear" w:color="auto" w:fill="auto"/>
            <w:noWrap/>
            <w:vAlign w:val="bottom"/>
            <w:hideMark/>
          </w:tcPr>
          <w:p w14:paraId="493FEDDB" w14:textId="77777777" w:rsidR="00C51B47" w:rsidRPr="00B3316B" w:rsidRDefault="00C51B47" w:rsidP="008D2CA8">
            <w:pPr>
              <w:spacing w:after="0" w:line="240" w:lineRule="auto"/>
              <w:jc w:val="right"/>
              <w:rPr>
                <w:rFonts w:ascii="Verdana" w:eastAsia="Times New Roman" w:hAnsi="Verdana" w:cs="Times New Roman"/>
                <w:color w:val="000000"/>
                <w:sz w:val="20"/>
                <w:szCs w:val="20"/>
              </w:rPr>
            </w:pPr>
            <w:r w:rsidRPr="00B3316B">
              <w:rPr>
                <w:rFonts w:ascii="Verdana" w:eastAsia="Times New Roman" w:hAnsi="Verdana" w:cs="Times New Roman"/>
                <w:color w:val="000000"/>
                <w:sz w:val="20"/>
                <w:szCs w:val="20"/>
              </w:rPr>
              <w:t xml:space="preserve">$300,000 </w:t>
            </w:r>
          </w:p>
        </w:tc>
      </w:tr>
      <w:tr w:rsidR="00C51B47" w:rsidRPr="005357C0" w14:paraId="12981597" w14:textId="77777777" w:rsidTr="00F07738">
        <w:trPr>
          <w:trHeight w:val="288"/>
        </w:trPr>
        <w:tc>
          <w:tcPr>
            <w:tcW w:w="3960" w:type="dxa"/>
            <w:tcBorders>
              <w:top w:val="single" w:sz="4" w:space="0" w:color="auto"/>
              <w:left w:val="single" w:sz="4" w:space="0" w:color="auto"/>
              <w:bottom w:val="single" w:sz="4" w:space="0" w:color="auto"/>
              <w:right w:val="single" w:sz="4" w:space="0" w:color="000000"/>
            </w:tcBorders>
            <w:shd w:val="clear" w:color="auto" w:fill="auto"/>
            <w:vAlign w:val="bottom"/>
          </w:tcPr>
          <w:p w14:paraId="4A33CF3E" w14:textId="46B83234" w:rsidR="00C51B47" w:rsidRPr="00B3316B" w:rsidRDefault="00C51B47" w:rsidP="008D2CA8">
            <w:pPr>
              <w:spacing w:after="0" w:line="240" w:lineRule="auto"/>
              <w:rPr>
                <w:rFonts w:ascii="Verdana" w:eastAsia="Times New Roman" w:hAnsi="Verdana" w:cs="Times New Roman"/>
                <w:b/>
                <w:bCs/>
                <w:color w:val="000000"/>
                <w:sz w:val="20"/>
                <w:szCs w:val="20"/>
              </w:rPr>
            </w:pPr>
            <w:r>
              <w:rPr>
                <w:rFonts w:ascii="Verdana" w:eastAsia="Times New Roman" w:hAnsi="Verdana" w:cs="Times New Roman"/>
                <w:b/>
                <w:bCs/>
                <w:color w:val="000000"/>
                <w:sz w:val="20"/>
                <w:szCs w:val="20"/>
              </w:rPr>
              <w:t>Willamette Total Post-</w:t>
            </w:r>
            <w:r w:rsidRPr="00B3316B">
              <w:rPr>
                <w:rFonts w:ascii="Verdana" w:eastAsia="Times New Roman" w:hAnsi="Verdana" w:cs="Times New Roman"/>
                <w:b/>
                <w:bCs/>
                <w:color w:val="000000"/>
                <w:sz w:val="20"/>
                <w:szCs w:val="20"/>
              </w:rPr>
              <w:t>Fire Funding Needs</w:t>
            </w:r>
          </w:p>
        </w:tc>
        <w:tc>
          <w:tcPr>
            <w:tcW w:w="1340" w:type="dxa"/>
            <w:tcBorders>
              <w:top w:val="nil"/>
              <w:left w:val="nil"/>
              <w:bottom w:val="single" w:sz="4" w:space="0" w:color="auto"/>
              <w:right w:val="single" w:sz="4" w:space="0" w:color="auto"/>
            </w:tcBorders>
            <w:shd w:val="clear" w:color="auto" w:fill="auto"/>
            <w:noWrap/>
            <w:vAlign w:val="bottom"/>
            <w:hideMark/>
          </w:tcPr>
          <w:p w14:paraId="40A26766" w14:textId="77777777" w:rsidR="00C51B47" w:rsidRPr="00B3316B" w:rsidRDefault="00C51B47" w:rsidP="008D2CA8">
            <w:pPr>
              <w:spacing w:after="0" w:line="240" w:lineRule="auto"/>
              <w:rPr>
                <w:rFonts w:ascii="Verdana" w:eastAsia="Times New Roman" w:hAnsi="Verdana" w:cs="Times New Roman"/>
                <w:color w:val="000000"/>
                <w:sz w:val="20"/>
                <w:szCs w:val="20"/>
              </w:rPr>
            </w:pPr>
            <w:r w:rsidRPr="00B3316B">
              <w:rPr>
                <w:rFonts w:ascii="Verdana" w:eastAsia="Times New Roman" w:hAnsi="Verdana" w:cs="Times New Roman"/>
                <w:color w:val="000000"/>
                <w:sz w:val="20"/>
                <w:szCs w:val="20"/>
              </w:rPr>
              <w:t> </w:t>
            </w:r>
          </w:p>
        </w:tc>
        <w:tc>
          <w:tcPr>
            <w:tcW w:w="1230" w:type="dxa"/>
            <w:tcBorders>
              <w:top w:val="nil"/>
              <w:left w:val="nil"/>
              <w:bottom w:val="single" w:sz="4" w:space="0" w:color="auto"/>
              <w:right w:val="single" w:sz="4" w:space="0" w:color="auto"/>
            </w:tcBorders>
            <w:shd w:val="clear" w:color="auto" w:fill="auto"/>
            <w:noWrap/>
            <w:vAlign w:val="bottom"/>
            <w:hideMark/>
          </w:tcPr>
          <w:p w14:paraId="316580C8" w14:textId="77777777" w:rsidR="00C51B47" w:rsidRPr="00B3316B" w:rsidRDefault="00C51B47" w:rsidP="008D2CA8">
            <w:pPr>
              <w:spacing w:after="0" w:line="240" w:lineRule="auto"/>
              <w:rPr>
                <w:rFonts w:ascii="Verdana" w:eastAsia="Times New Roman" w:hAnsi="Verdana" w:cs="Times New Roman"/>
                <w:color w:val="000000"/>
                <w:sz w:val="20"/>
                <w:szCs w:val="20"/>
              </w:rPr>
            </w:pPr>
            <w:r w:rsidRPr="00B3316B">
              <w:rPr>
                <w:rFonts w:ascii="Verdana" w:eastAsia="Times New Roman" w:hAnsi="Verdana" w:cs="Times New Roman"/>
                <w:color w:val="000000"/>
                <w:sz w:val="20"/>
                <w:szCs w:val="20"/>
              </w:rPr>
              <w:t> </w:t>
            </w:r>
          </w:p>
        </w:tc>
        <w:tc>
          <w:tcPr>
            <w:tcW w:w="1052" w:type="dxa"/>
            <w:tcBorders>
              <w:top w:val="nil"/>
              <w:left w:val="nil"/>
              <w:bottom w:val="single" w:sz="4" w:space="0" w:color="auto"/>
              <w:right w:val="single" w:sz="4" w:space="0" w:color="auto"/>
            </w:tcBorders>
            <w:shd w:val="clear" w:color="auto" w:fill="auto"/>
            <w:noWrap/>
            <w:vAlign w:val="bottom"/>
            <w:hideMark/>
          </w:tcPr>
          <w:p w14:paraId="1E0A527F" w14:textId="77777777" w:rsidR="00C51B47" w:rsidRPr="00B3316B" w:rsidRDefault="00C51B47" w:rsidP="008D2CA8">
            <w:pPr>
              <w:spacing w:after="0" w:line="240" w:lineRule="auto"/>
              <w:rPr>
                <w:rFonts w:ascii="Verdana" w:eastAsia="Times New Roman" w:hAnsi="Verdana" w:cs="Times New Roman"/>
                <w:color w:val="000000"/>
                <w:sz w:val="20"/>
                <w:szCs w:val="20"/>
              </w:rPr>
            </w:pPr>
            <w:r w:rsidRPr="00B3316B">
              <w:rPr>
                <w:rFonts w:ascii="Verdana" w:eastAsia="Times New Roman" w:hAnsi="Verdana" w:cs="Times New Roman"/>
                <w:color w:val="000000"/>
                <w:sz w:val="20"/>
                <w:szCs w:val="20"/>
              </w:rPr>
              <w:t> </w:t>
            </w:r>
          </w:p>
        </w:tc>
        <w:tc>
          <w:tcPr>
            <w:tcW w:w="1499" w:type="dxa"/>
            <w:tcBorders>
              <w:top w:val="nil"/>
              <w:left w:val="nil"/>
              <w:bottom w:val="single" w:sz="4" w:space="0" w:color="auto"/>
              <w:right w:val="single" w:sz="4" w:space="0" w:color="auto"/>
            </w:tcBorders>
            <w:shd w:val="clear" w:color="auto" w:fill="auto"/>
            <w:noWrap/>
            <w:vAlign w:val="bottom"/>
            <w:hideMark/>
          </w:tcPr>
          <w:p w14:paraId="0D0BA3D0" w14:textId="77777777" w:rsidR="00C51B47" w:rsidRPr="00B3316B" w:rsidRDefault="00C51B47" w:rsidP="008D2CA8">
            <w:pPr>
              <w:spacing w:after="0" w:line="240" w:lineRule="auto"/>
              <w:jc w:val="right"/>
              <w:rPr>
                <w:rFonts w:ascii="Verdana" w:eastAsia="Times New Roman" w:hAnsi="Verdana" w:cs="Times New Roman"/>
                <w:b/>
                <w:bCs/>
                <w:color w:val="000000"/>
                <w:sz w:val="20"/>
                <w:szCs w:val="20"/>
              </w:rPr>
            </w:pPr>
            <w:r w:rsidRPr="00B3316B">
              <w:rPr>
                <w:rFonts w:ascii="Verdana" w:eastAsia="Times New Roman" w:hAnsi="Verdana" w:cs="Times New Roman"/>
                <w:b/>
                <w:bCs/>
                <w:color w:val="000000"/>
                <w:sz w:val="20"/>
                <w:szCs w:val="20"/>
              </w:rPr>
              <w:t xml:space="preserve">$1,391,750 </w:t>
            </w:r>
          </w:p>
        </w:tc>
      </w:tr>
    </w:tbl>
    <w:p w14:paraId="6F811014" w14:textId="77777777" w:rsidR="008D2CA8" w:rsidRPr="005357C0" w:rsidRDefault="008D2CA8">
      <w:pPr>
        <w:rPr>
          <w:rFonts w:ascii="Verdana" w:hAnsi="Verdana"/>
        </w:rPr>
      </w:pPr>
    </w:p>
    <w:p w14:paraId="4552C162" w14:textId="77777777" w:rsidR="007C6DA4" w:rsidRPr="005357C0" w:rsidRDefault="002A62E8">
      <w:pPr>
        <w:rPr>
          <w:rFonts w:ascii="Verdana" w:hAnsi="Verdana"/>
          <w:b/>
          <w:i/>
        </w:rPr>
      </w:pPr>
      <w:r w:rsidRPr="005357C0">
        <w:rPr>
          <w:rFonts w:ascii="Verdana" w:hAnsi="Verdana"/>
          <w:b/>
          <w:i/>
        </w:rPr>
        <w:t>Okanogan Wenatchee National Forest</w:t>
      </w:r>
    </w:p>
    <w:p w14:paraId="12D198A8" w14:textId="28A3DD06" w:rsidR="002239A5" w:rsidRPr="005357C0" w:rsidRDefault="002239A5">
      <w:pPr>
        <w:rPr>
          <w:rFonts w:ascii="Verdana" w:hAnsi="Verdana"/>
        </w:rPr>
      </w:pPr>
      <w:r w:rsidRPr="005357C0">
        <w:rPr>
          <w:rFonts w:ascii="Verdana" w:hAnsi="Verdana"/>
        </w:rPr>
        <w:t>Two BAER teams assessed multiple fires on the Okanogan-Wenatchee National Forest in October 2017. The BAER teams found a much higher soil burn severity on these fires</w:t>
      </w:r>
      <w:r w:rsidR="004F24F0">
        <w:rPr>
          <w:rFonts w:ascii="Verdana" w:hAnsi="Verdana"/>
        </w:rPr>
        <w:t>,</w:t>
      </w:r>
      <w:r w:rsidRPr="005357C0">
        <w:rPr>
          <w:rFonts w:ascii="Verdana" w:hAnsi="Verdana"/>
        </w:rPr>
        <w:t xml:space="preserve"> potentially a reflection of repeated fires on the landscape. BAER treatments included hazard signage, road and trail treatments, recreation facility protections, and invasive </w:t>
      </w:r>
      <w:r w:rsidR="004F24F0">
        <w:rPr>
          <w:rFonts w:ascii="Verdana" w:hAnsi="Verdana"/>
        </w:rPr>
        <w:t>plant</w:t>
      </w:r>
      <w:r w:rsidR="004F24F0" w:rsidRPr="005357C0">
        <w:rPr>
          <w:rFonts w:ascii="Verdana" w:hAnsi="Verdana"/>
        </w:rPr>
        <w:t xml:space="preserve"> </w:t>
      </w:r>
      <w:r w:rsidRPr="005357C0">
        <w:rPr>
          <w:rFonts w:ascii="Verdana" w:hAnsi="Verdana"/>
        </w:rPr>
        <w:t xml:space="preserve">treatments. </w:t>
      </w:r>
    </w:p>
    <w:p w14:paraId="0DDA2686" w14:textId="77777777" w:rsidR="002239A5" w:rsidRPr="005357C0" w:rsidRDefault="002239A5" w:rsidP="002239A5">
      <w:pPr>
        <w:jc w:val="center"/>
        <w:rPr>
          <w:rFonts w:ascii="Verdana" w:hAnsi="Verdana"/>
        </w:rPr>
      </w:pPr>
      <w:r w:rsidRPr="005357C0">
        <w:rPr>
          <w:rFonts w:ascii="Verdana" w:hAnsi="Verdana"/>
          <w:noProof/>
        </w:rPr>
        <w:drawing>
          <wp:inline distT="0" distB="0" distL="0" distR="0" wp14:anchorId="1C334AB4" wp14:editId="76C58DBD">
            <wp:extent cx="4572000" cy="2743200"/>
            <wp:effectExtent l="0" t="0" r="0" b="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5048CB8" w14:textId="77777777" w:rsidR="002A62E8" w:rsidRPr="005357C0" w:rsidRDefault="002A62E8" w:rsidP="002A62E8">
      <w:pPr>
        <w:jc w:val="center"/>
        <w:rPr>
          <w:rFonts w:ascii="Verdana" w:hAnsi="Verdana"/>
        </w:rPr>
      </w:pPr>
      <w:r w:rsidRPr="005357C0">
        <w:rPr>
          <w:rFonts w:ascii="Verdana" w:hAnsi="Verdana"/>
          <w:noProof/>
        </w:rPr>
        <w:drawing>
          <wp:inline distT="0" distB="0" distL="0" distR="0" wp14:anchorId="13DB8E43" wp14:editId="68ED6AE4">
            <wp:extent cx="4572000" cy="2743200"/>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A971E80" w14:textId="77777777" w:rsidR="008D2CA8" w:rsidRPr="005357C0" w:rsidRDefault="008D2CA8" w:rsidP="008D2CA8">
      <w:pPr>
        <w:rPr>
          <w:rFonts w:ascii="Verdana" w:hAnsi="Verdana"/>
        </w:rPr>
      </w:pPr>
      <w:r w:rsidRPr="005357C0">
        <w:rPr>
          <w:rFonts w:ascii="Verdana" w:hAnsi="Verdana"/>
          <w:b/>
        </w:rPr>
        <w:t>Figure XX</w:t>
      </w:r>
      <w:r w:rsidRPr="005357C0">
        <w:rPr>
          <w:rFonts w:ascii="Verdana" w:hAnsi="Verdana"/>
        </w:rPr>
        <w:t>. Percent of basal area mortality for the Norse Peak and Jolly Mountain Fires on the Okanogan Wenatchee National Forest.</w:t>
      </w:r>
    </w:p>
    <w:p w14:paraId="3279DC0F" w14:textId="081E5BDF" w:rsidR="002A62E8" w:rsidRPr="005357C0" w:rsidRDefault="002A62E8">
      <w:pPr>
        <w:rPr>
          <w:rFonts w:ascii="Verdana" w:hAnsi="Verdana"/>
        </w:rPr>
      </w:pPr>
      <w:r w:rsidRPr="005357C0">
        <w:rPr>
          <w:rFonts w:ascii="Verdana" w:hAnsi="Verdana"/>
        </w:rPr>
        <w:t xml:space="preserve">The Okanogan Wenatchee National Forest had </w:t>
      </w:r>
      <w:r w:rsidR="00DD4316" w:rsidRPr="005357C0">
        <w:rPr>
          <w:rFonts w:ascii="Verdana" w:hAnsi="Verdana"/>
        </w:rPr>
        <w:t>9 large</w:t>
      </w:r>
      <w:r w:rsidRPr="005357C0">
        <w:rPr>
          <w:rFonts w:ascii="Verdana" w:hAnsi="Verdana"/>
        </w:rPr>
        <w:t xml:space="preserve"> fires which burned over </w:t>
      </w:r>
      <w:r w:rsidR="00DD4316" w:rsidRPr="005357C0">
        <w:rPr>
          <w:rFonts w:ascii="Verdana" w:hAnsi="Verdana"/>
        </w:rPr>
        <w:t>175,000</w:t>
      </w:r>
      <w:r w:rsidRPr="005357C0">
        <w:rPr>
          <w:rFonts w:ascii="Verdana" w:hAnsi="Verdana"/>
        </w:rPr>
        <w:t xml:space="preserve"> acres</w:t>
      </w:r>
      <w:r w:rsidR="00DD4316" w:rsidRPr="005357C0">
        <w:rPr>
          <w:rFonts w:ascii="Verdana" w:hAnsi="Verdana"/>
        </w:rPr>
        <w:t xml:space="preserve"> within the Forest</w:t>
      </w:r>
      <w:r w:rsidR="00272738">
        <w:rPr>
          <w:rFonts w:ascii="Verdana" w:hAnsi="Verdana"/>
        </w:rPr>
        <w:t xml:space="preserve">. About </w:t>
      </w:r>
      <w:r w:rsidR="007E67E7" w:rsidRPr="005357C0">
        <w:rPr>
          <w:rFonts w:ascii="Verdana" w:hAnsi="Verdana"/>
        </w:rPr>
        <w:t xml:space="preserve">130,000 acres were </w:t>
      </w:r>
      <w:r w:rsidR="00272738">
        <w:rPr>
          <w:rFonts w:ascii="Verdana" w:hAnsi="Verdana"/>
        </w:rPr>
        <w:t xml:space="preserve">within </w:t>
      </w:r>
      <w:r w:rsidR="004F24F0">
        <w:rPr>
          <w:rFonts w:ascii="Verdana" w:hAnsi="Verdana"/>
        </w:rPr>
        <w:t xml:space="preserve">designated </w:t>
      </w:r>
      <w:r w:rsidR="007E67E7" w:rsidRPr="005357C0">
        <w:rPr>
          <w:rFonts w:ascii="Verdana" w:hAnsi="Verdana"/>
        </w:rPr>
        <w:t>wilderness</w:t>
      </w:r>
      <w:r w:rsidRPr="005357C0">
        <w:rPr>
          <w:rFonts w:ascii="Verdana" w:hAnsi="Verdana"/>
        </w:rPr>
        <w:t>.</w:t>
      </w:r>
      <w:r w:rsidR="00DD4316" w:rsidRPr="005357C0">
        <w:rPr>
          <w:rFonts w:ascii="Verdana" w:hAnsi="Verdana"/>
        </w:rPr>
        <w:t xml:space="preserve"> </w:t>
      </w:r>
      <w:r w:rsidR="007E67E7" w:rsidRPr="005357C0">
        <w:rPr>
          <w:rFonts w:ascii="Verdana" w:hAnsi="Verdana"/>
        </w:rPr>
        <w:t>Two of the largest fires with portions outside of wilderness were the Jolly Mountain and Norse Peak fires</w:t>
      </w:r>
      <w:r w:rsidR="008D2CA8" w:rsidRPr="005357C0">
        <w:rPr>
          <w:rFonts w:ascii="Verdana" w:hAnsi="Verdana"/>
        </w:rPr>
        <w:t xml:space="preserve">, and their overstory mortality is displayed in Figure XX. </w:t>
      </w:r>
      <w:r w:rsidR="004F24F0">
        <w:rPr>
          <w:rFonts w:ascii="Verdana" w:hAnsi="Verdana"/>
        </w:rPr>
        <w:t>Since</w:t>
      </w:r>
      <w:r w:rsidR="004F24F0" w:rsidRPr="005357C0">
        <w:rPr>
          <w:rFonts w:ascii="Verdana" w:hAnsi="Verdana"/>
        </w:rPr>
        <w:t xml:space="preserve"> </w:t>
      </w:r>
      <w:r w:rsidR="004F24F0">
        <w:rPr>
          <w:rFonts w:ascii="Verdana" w:hAnsi="Verdana"/>
        </w:rPr>
        <w:t>most</w:t>
      </w:r>
      <w:r w:rsidR="008D2CA8" w:rsidRPr="005357C0">
        <w:rPr>
          <w:rFonts w:ascii="Verdana" w:hAnsi="Verdana"/>
        </w:rPr>
        <w:t xml:space="preserve"> of the wildfire acres on the Okanogan Wenatchee were in wilderness</w:t>
      </w:r>
      <w:r w:rsidR="004F24F0">
        <w:rPr>
          <w:rFonts w:ascii="Verdana" w:hAnsi="Verdana"/>
        </w:rPr>
        <w:t>,</w:t>
      </w:r>
      <w:r w:rsidR="008D2CA8" w:rsidRPr="005357C0">
        <w:rPr>
          <w:rFonts w:ascii="Verdana" w:hAnsi="Verdana"/>
        </w:rPr>
        <w:t xml:space="preserve"> </w:t>
      </w:r>
      <w:r w:rsidR="00DC20C6" w:rsidRPr="005357C0">
        <w:rPr>
          <w:rFonts w:ascii="Verdana" w:hAnsi="Verdana"/>
        </w:rPr>
        <w:t>the Forest is</w:t>
      </w:r>
      <w:r w:rsidR="008D2CA8" w:rsidRPr="005357C0">
        <w:rPr>
          <w:rFonts w:ascii="Verdana" w:hAnsi="Verdana"/>
        </w:rPr>
        <w:t xml:space="preserve"> not planning large scale roadside danger tree treatments and they are not pursuing area salvage. </w:t>
      </w:r>
      <w:r w:rsidR="00DC20C6" w:rsidRPr="005357C0">
        <w:rPr>
          <w:rFonts w:ascii="Verdana" w:hAnsi="Verdana"/>
        </w:rPr>
        <w:t>They did not identify any unfunded post</w:t>
      </w:r>
      <w:r w:rsidR="004F24F0">
        <w:rPr>
          <w:rFonts w:ascii="Verdana" w:hAnsi="Verdana"/>
        </w:rPr>
        <w:t>-</w:t>
      </w:r>
      <w:r w:rsidR="00DC20C6" w:rsidRPr="005357C0">
        <w:rPr>
          <w:rFonts w:ascii="Verdana" w:hAnsi="Verdana"/>
        </w:rPr>
        <w:t xml:space="preserve">fire recovery items beyond the emergency treatments funded in the BAER process. </w:t>
      </w:r>
    </w:p>
    <w:p w14:paraId="6752FCDC" w14:textId="77777777" w:rsidR="00977F30" w:rsidRPr="005357C0" w:rsidRDefault="00977F30">
      <w:pPr>
        <w:rPr>
          <w:rFonts w:ascii="Verdana" w:hAnsi="Verdana"/>
          <w:b/>
        </w:rPr>
      </w:pPr>
      <w:r w:rsidRPr="005357C0">
        <w:rPr>
          <w:rFonts w:ascii="Verdana" w:hAnsi="Verdana"/>
          <w:b/>
        </w:rPr>
        <w:t>State Summaries</w:t>
      </w:r>
    </w:p>
    <w:p w14:paraId="75BB69D2" w14:textId="77777777" w:rsidR="002239A5" w:rsidRPr="005357C0" w:rsidRDefault="002239A5" w:rsidP="003E7125">
      <w:pPr>
        <w:jc w:val="center"/>
        <w:rPr>
          <w:rFonts w:ascii="Verdana" w:hAnsi="Verdana"/>
          <w:b/>
        </w:rPr>
      </w:pPr>
      <w:r w:rsidRPr="005357C0">
        <w:rPr>
          <w:rFonts w:ascii="Verdana" w:hAnsi="Verdana"/>
          <w:noProof/>
        </w:rPr>
        <w:drawing>
          <wp:inline distT="0" distB="0" distL="0" distR="0" wp14:anchorId="772AA2C3" wp14:editId="39B30F4C">
            <wp:extent cx="4572000" cy="2743200"/>
            <wp:effectExtent l="0" t="0" r="0" b="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1D79EB1" w14:textId="77777777" w:rsidR="002239A5" w:rsidRPr="005357C0" w:rsidRDefault="002239A5" w:rsidP="003E7125">
      <w:pPr>
        <w:jc w:val="center"/>
        <w:rPr>
          <w:rFonts w:ascii="Verdana" w:hAnsi="Verdana"/>
          <w:b/>
        </w:rPr>
      </w:pPr>
      <w:r w:rsidRPr="005357C0">
        <w:rPr>
          <w:rFonts w:ascii="Verdana" w:hAnsi="Verdana"/>
          <w:noProof/>
        </w:rPr>
        <w:drawing>
          <wp:inline distT="0" distB="0" distL="0" distR="0" wp14:anchorId="255EA536" wp14:editId="3AF4D0D9">
            <wp:extent cx="4572000" cy="2743200"/>
            <wp:effectExtent l="0" t="0" r="0" b="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37EFBA74" w14:textId="77777777" w:rsidR="00977F30" w:rsidRPr="005357C0" w:rsidRDefault="00977F30">
      <w:pPr>
        <w:rPr>
          <w:rFonts w:ascii="Verdana" w:hAnsi="Verdana"/>
        </w:rPr>
      </w:pPr>
      <w:r w:rsidRPr="005357C0">
        <w:rPr>
          <w:rFonts w:ascii="Verdana" w:hAnsi="Verdana"/>
          <w:noProof/>
        </w:rPr>
        <w:drawing>
          <wp:inline distT="0" distB="0" distL="0" distR="0" wp14:anchorId="5CFCF291" wp14:editId="6EF2876E">
            <wp:extent cx="5036820" cy="3322320"/>
            <wp:effectExtent l="0" t="0" r="11430" b="1143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02D0B8EE" w14:textId="77777777" w:rsidR="00977F30" w:rsidRPr="005357C0" w:rsidRDefault="007B3B90">
      <w:pPr>
        <w:rPr>
          <w:rFonts w:ascii="Verdana" w:hAnsi="Verdana"/>
        </w:rPr>
      </w:pPr>
      <w:r w:rsidRPr="005357C0">
        <w:rPr>
          <w:rFonts w:ascii="Verdana" w:hAnsi="Verdana"/>
          <w:b/>
        </w:rPr>
        <w:t>Figure XX</w:t>
      </w:r>
      <w:r w:rsidRPr="005357C0">
        <w:rPr>
          <w:rFonts w:ascii="Verdana" w:hAnsi="Verdana"/>
        </w:rPr>
        <w:t xml:space="preserve">. Combined basal area mortality for all fires assessed in 2017 in Oregon and Washington. </w:t>
      </w:r>
    </w:p>
    <w:p w14:paraId="1C532C33" w14:textId="77777777" w:rsidR="00977F30" w:rsidRPr="005357C0" w:rsidRDefault="00977F30">
      <w:pPr>
        <w:rPr>
          <w:rFonts w:ascii="Verdana" w:hAnsi="Verdana"/>
        </w:rPr>
      </w:pPr>
      <w:r w:rsidRPr="005357C0">
        <w:rPr>
          <w:rFonts w:ascii="Verdana" w:hAnsi="Verdana"/>
          <w:b/>
        </w:rPr>
        <w:t>Table XX</w:t>
      </w:r>
      <w:r w:rsidRPr="005357C0">
        <w:rPr>
          <w:rFonts w:ascii="Verdana" w:hAnsi="Verdana"/>
        </w:rPr>
        <w:t xml:space="preserve">. Total Regional </w:t>
      </w:r>
      <w:r w:rsidR="007B3B90" w:rsidRPr="005357C0">
        <w:rPr>
          <w:rFonts w:ascii="Verdana" w:hAnsi="Verdana"/>
        </w:rPr>
        <w:t xml:space="preserve">funding needs to support post fire recovery on the </w:t>
      </w:r>
      <w:r w:rsidR="003E7125" w:rsidRPr="005357C0">
        <w:rPr>
          <w:rFonts w:ascii="Verdana" w:hAnsi="Verdana"/>
        </w:rPr>
        <w:t xml:space="preserve">Columbia River Gorge National Scenic Area, Mt. Hood, </w:t>
      </w:r>
      <w:r w:rsidR="007B3B90" w:rsidRPr="005357C0">
        <w:rPr>
          <w:rFonts w:ascii="Verdana" w:hAnsi="Verdana"/>
        </w:rPr>
        <w:t xml:space="preserve">Willamette, Umpqua and Rogue River Siskiyou National Forests. </w:t>
      </w:r>
    </w:p>
    <w:tbl>
      <w:tblPr>
        <w:tblW w:w="5140" w:type="dxa"/>
        <w:jc w:val="center"/>
        <w:tblLook w:val="04A0" w:firstRow="1" w:lastRow="0" w:firstColumn="1" w:lastColumn="0" w:noHBand="0" w:noVBand="1"/>
      </w:tblPr>
      <w:tblGrid>
        <w:gridCol w:w="3620"/>
        <w:gridCol w:w="1641"/>
      </w:tblGrid>
      <w:tr w:rsidR="003E7125" w:rsidRPr="005357C0" w14:paraId="71728739" w14:textId="77777777" w:rsidTr="003E7125">
        <w:trPr>
          <w:trHeight w:val="1452"/>
          <w:jc w:val="center"/>
        </w:trPr>
        <w:tc>
          <w:tcPr>
            <w:tcW w:w="3620"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3DD35AAD" w14:textId="77777777" w:rsidR="003E7125" w:rsidRPr="00B3316B" w:rsidRDefault="003E7125" w:rsidP="003E7125">
            <w:pPr>
              <w:spacing w:after="0" w:line="240" w:lineRule="auto"/>
              <w:rPr>
                <w:rFonts w:ascii="Verdana" w:eastAsia="Times New Roman" w:hAnsi="Verdana" w:cs="Times New Roman"/>
                <w:b/>
                <w:bCs/>
                <w:color w:val="000000"/>
                <w:sz w:val="20"/>
                <w:szCs w:val="20"/>
              </w:rPr>
            </w:pPr>
            <w:r w:rsidRPr="00B3316B">
              <w:rPr>
                <w:rFonts w:ascii="Verdana" w:eastAsia="Times New Roman" w:hAnsi="Verdana" w:cs="Times New Roman"/>
                <w:b/>
                <w:bCs/>
                <w:color w:val="000000"/>
                <w:sz w:val="20"/>
                <w:szCs w:val="20"/>
              </w:rPr>
              <w:t>Forest</w:t>
            </w:r>
          </w:p>
        </w:tc>
        <w:tc>
          <w:tcPr>
            <w:tcW w:w="1520" w:type="dxa"/>
            <w:tcBorders>
              <w:top w:val="single" w:sz="8" w:space="0" w:color="auto"/>
              <w:left w:val="nil"/>
              <w:bottom w:val="single" w:sz="8" w:space="0" w:color="auto"/>
              <w:right w:val="single" w:sz="8" w:space="0" w:color="auto"/>
            </w:tcBorders>
            <w:shd w:val="clear" w:color="000000" w:fill="D9D9D9"/>
            <w:vAlign w:val="center"/>
            <w:hideMark/>
          </w:tcPr>
          <w:p w14:paraId="704A6787" w14:textId="77777777" w:rsidR="003E7125" w:rsidRPr="00B3316B" w:rsidRDefault="003E7125" w:rsidP="003E7125">
            <w:pPr>
              <w:spacing w:after="0" w:line="240" w:lineRule="auto"/>
              <w:rPr>
                <w:rFonts w:ascii="Verdana" w:eastAsia="Times New Roman" w:hAnsi="Verdana" w:cs="Times New Roman"/>
                <w:b/>
                <w:bCs/>
                <w:color w:val="000000"/>
                <w:sz w:val="20"/>
                <w:szCs w:val="20"/>
              </w:rPr>
            </w:pPr>
            <w:r w:rsidRPr="00B3316B">
              <w:rPr>
                <w:rFonts w:ascii="Verdana" w:eastAsia="Times New Roman" w:hAnsi="Verdana" w:cs="Times New Roman"/>
                <w:b/>
                <w:bCs/>
                <w:color w:val="000000"/>
                <w:sz w:val="20"/>
                <w:szCs w:val="20"/>
              </w:rPr>
              <w:t>Unfunded Post Fire Recovery Needs</w:t>
            </w:r>
          </w:p>
        </w:tc>
      </w:tr>
      <w:tr w:rsidR="003E7125" w:rsidRPr="005357C0" w14:paraId="321848A6" w14:textId="77777777" w:rsidTr="003E7125">
        <w:trPr>
          <w:trHeight w:val="300"/>
          <w:jc w:val="center"/>
        </w:trPr>
        <w:tc>
          <w:tcPr>
            <w:tcW w:w="3620" w:type="dxa"/>
            <w:tcBorders>
              <w:top w:val="nil"/>
              <w:left w:val="single" w:sz="8" w:space="0" w:color="auto"/>
              <w:bottom w:val="single" w:sz="8" w:space="0" w:color="auto"/>
              <w:right w:val="single" w:sz="8" w:space="0" w:color="auto"/>
            </w:tcBorders>
            <w:shd w:val="clear" w:color="auto" w:fill="auto"/>
            <w:noWrap/>
            <w:vAlign w:val="center"/>
            <w:hideMark/>
          </w:tcPr>
          <w:p w14:paraId="51BA862C" w14:textId="77777777" w:rsidR="003E7125" w:rsidRPr="00B3316B" w:rsidRDefault="003E7125" w:rsidP="003E7125">
            <w:pPr>
              <w:spacing w:after="0" w:line="240" w:lineRule="auto"/>
              <w:rPr>
                <w:rFonts w:ascii="Verdana" w:eastAsia="Times New Roman" w:hAnsi="Verdana" w:cs="Times New Roman"/>
                <w:color w:val="000000"/>
                <w:sz w:val="20"/>
                <w:szCs w:val="20"/>
              </w:rPr>
            </w:pPr>
            <w:r w:rsidRPr="00B3316B">
              <w:rPr>
                <w:rFonts w:ascii="Verdana" w:eastAsia="Times New Roman" w:hAnsi="Verdana" w:cs="Times New Roman"/>
                <w:color w:val="000000"/>
                <w:sz w:val="20"/>
                <w:szCs w:val="20"/>
              </w:rPr>
              <w:t>Umpqua</w:t>
            </w:r>
          </w:p>
        </w:tc>
        <w:tc>
          <w:tcPr>
            <w:tcW w:w="1520" w:type="dxa"/>
            <w:tcBorders>
              <w:top w:val="nil"/>
              <w:left w:val="nil"/>
              <w:bottom w:val="single" w:sz="8" w:space="0" w:color="auto"/>
              <w:right w:val="single" w:sz="8" w:space="0" w:color="auto"/>
            </w:tcBorders>
            <w:shd w:val="clear" w:color="auto" w:fill="auto"/>
            <w:noWrap/>
            <w:vAlign w:val="center"/>
            <w:hideMark/>
          </w:tcPr>
          <w:p w14:paraId="7BBA388C" w14:textId="77777777" w:rsidR="003E7125" w:rsidRPr="00B3316B" w:rsidRDefault="003E7125" w:rsidP="003E7125">
            <w:pPr>
              <w:spacing w:after="0" w:line="240" w:lineRule="auto"/>
              <w:jc w:val="right"/>
              <w:rPr>
                <w:rFonts w:ascii="Verdana" w:eastAsia="Times New Roman" w:hAnsi="Verdana" w:cs="Times New Roman"/>
                <w:color w:val="000000"/>
                <w:sz w:val="20"/>
                <w:szCs w:val="20"/>
              </w:rPr>
            </w:pPr>
            <w:r w:rsidRPr="00B3316B">
              <w:rPr>
                <w:rFonts w:ascii="Verdana" w:eastAsia="Times New Roman" w:hAnsi="Verdana" w:cs="Times New Roman"/>
                <w:color w:val="000000"/>
                <w:sz w:val="20"/>
                <w:szCs w:val="20"/>
              </w:rPr>
              <w:t xml:space="preserve">$4,060,650 </w:t>
            </w:r>
          </w:p>
        </w:tc>
      </w:tr>
      <w:tr w:rsidR="003E7125" w:rsidRPr="005357C0" w14:paraId="3D4BCEBB" w14:textId="77777777" w:rsidTr="003E7125">
        <w:trPr>
          <w:trHeight w:val="300"/>
          <w:jc w:val="center"/>
        </w:trPr>
        <w:tc>
          <w:tcPr>
            <w:tcW w:w="3620" w:type="dxa"/>
            <w:tcBorders>
              <w:top w:val="nil"/>
              <w:left w:val="single" w:sz="8" w:space="0" w:color="auto"/>
              <w:bottom w:val="single" w:sz="8" w:space="0" w:color="auto"/>
              <w:right w:val="single" w:sz="8" w:space="0" w:color="auto"/>
            </w:tcBorders>
            <w:shd w:val="clear" w:color="auto" w:fill="auto"/>
            <w:noWrap/>
            <w:vAlign w:val="center"/>
            <w:hideMark/>
          </w:tcPr>
          <w:p w14:paraId="68A7D075" w14:textId="77777777" w:rsidR="003E7125" w:rsidRPr="00B3316B" w:rsidRDefault="003E7125" w:rsidP="003E7125">
            <w:pPr>
              <w:spacing w:after="0" w:line="240" w:lineRule="auto"/>
              <w:rPr>
                <w:rFonts w:ascii="Verdana" w:eastAsia="Times New Roman" w:hAnsi="Verdana" w:cs="Times New Roman"/>
                <w:color w:val="000000"/>
                <w:sz w:val="20"/>
                <w:szCs w:val="20"/>
              </w:rPr>
            </w:pPr>
            <w:r w:rsidRPr="00B3316B">
              <w:rPr>
                <w:rFonts w:ascii="Verdana" w:eastAsia="Times New Roman" w:hAnsi="Verdana" w:cs="Times New Roman"/>
                <w:color w:val="000000"/>
                <w:sz w:val="20"/>
                <w:szCs w:val="20"/>
              </w:rPr>
              <w:t>Willamette</w:t>
            </w:r>
          </w:p>
        </w:tc>
        <w:tc>
          <w:tcPr>
            <w:tcW w:w="1520" w:type="dxa"/>
            <w:tcBorders>
              <w:top w:val="nil"/>
              <w:left w:val="nil"/>
              <w:bottom w:val="single" w:sz="8" w:space="0" w:color="auto"/>
              <w:right w:val="single" w:sz="8" w:space="0" w:color="auto"/>
            </w:tcBorders>
            <w:shd w:val="clear" w:color="auto" w:fill="auto"/>
            <w:noWrap/>
            <w:vAlign w:val="center"/>
            <w:hideMark/>
          </w:tcPr>
          <w:p w14:paraId="08F515A3" w14:textId="77777777" w:rsidR="003E7125" w:rsidRPr="00B3316B" w:rsidRDefault="003E7125" w:rsidP="003E7125">
            <w:pPr>
              <w:spacing w:after="0" w:line="240" w:lineRule="auto"/>
              <w:jc w:val="right"/>
              <w:rPr>
                <w:rFonts w:ascii="Verdana" w:eastAsia="Times New Roman" w:hAnsi="Verdana" w:cs="Times New Roman"/>
                <w:color w:val="000000"/>
                <w:sz w:val="20"/>
                <w:szCs w:val="20"/>
              </w:rPr>
            </w:pPr>
            <w:r w:rsidRPr="00B3316B">
              <w:rPr>
                <w:rFonts w:ascii="Verdana" w:eastAsia="Times New Roman" w:hAnsi="Verdana" w:cs="Times New Roman"/>
                <w:color w:val="000000"/>
                <w:sz w:val="20"/>
                <w:szCs w:val="20"/>
              </w:rPr>
              <w:t xml:space="preserve">$1,391,750 </w:t>
            </w:r>
          </w:p>
        </w:tc>
      </w:tr>
      <w:tr w:rsidR="003E7125" w:rsidRPr="005357C0" w14:paraId="66BBCF56" w14:textId="77777777" w:rsidTr="003E7125">
        <w:trPr>
          <w:trHeight w:val="300"/>
          <w:jc w:val="center"/>
        </w:trPr>
        <w:tc>
          <w:tcPr>
            <w:tcW w:w="3620" w:type="dxa"/>
            <w:tcBorders>
              <w:top w:val="nil"/>
              <w:left w:val="single" w:sz="8" w:space="0" w:color="auto"/>
              <w:bottom w:val="single" w:sz="8" w:space="0" w:color="auto"/>
              <w:right w:val="single" w:sz="8" w:space="0" w:color="auto"/>
            </w:tcBorders>
            <w:shd w:val="clear" w:color="auto" w:fill="auto"/>
            <w:noWrap/>
            <w:vAlign w:val="center"/>
            <w:hideMark/>
          </w:tcPr>
          <w:p w14:paraId="20469E79" w14:textId="77777777" w:rsidR="003E7125" w:rsidRPr="00B3316B" w:rsidRDefault="003E7125" w:rsidP="003E7125">
            <w:pPr>
              <w:spacing w:after="0" w:line="240" w:lineRule="auto"/>
              <w:rPr>
                <w:rFonts w:ascii="Verdana" w:eastAsia="Times New Roman" w:hAnsi="Verdana" w:cs="Times New Roman"/>
                <w:color w:val="000000"/>
                <w:sz w:val="20"/>
                <w:szCs w:val="20"/>
              </w:rPr>
            </w:pPr>
            <w:r w:rsidRPr="00B3316B">
              <w:rPr>
                <w:rFonts w:ascii="Verdana" w:eastAsia="Times New Roman" w:hAnsi="Verdana" w:cs="Times New Roman"/>
                <w:color w:val="000000"/>
                <w:sz w:val="20"/>
                <w:szCs w:val="20"/>
              </w:rPr>
              <w:t>Rogue River Siskiyou</w:t>
            </w:r>
          </w:p>
        </w:tc>
        <w:tc>
          <w:tcPr>
            <w:tcW w:w="1520" w:type="dxa"/>
            <w:tcBorders>
              <w:top w:val="nil"/>
              <w:left w:val="nil"/>
              <w:bottom w:val="single" w:sz="8" w:space="0" w:color="auto"/>
              <w:right w:val="single" w:sz="8" w:space="0" w:color="auto"/>
            </w:tcBorders>
            <w:shd w:val="clear" w:color="auto" w:fill="auto"/>
            <w:noWrap/>
            <w:vAlign w:val="center"/>
            <w:hideMark/>
          </w:tcPr>
          <w:p w14:paraId="503A46D2" w14:textId="77777777" w:rsidR="003E7125" w:rsidRPr="00B3316B" w:rsidRDefault="003E7125" w:rsidP="003E7125">
            <w:pPr>
              <w:spacing w:after="0" w:line="240" w:lineRule="auto"/>
              <w:jc w:val="right"/>
              <w:rPr>
                <w:rFonts w:ascii="Verdana" w:eastAsia="Times New Roman" w:hAnsi="Verdana" w:cs="Times New Roman"/>
                <w:color w:val="000000"/>
                <w:sz w:val="20"/>
                <w:szCs w:val="20"/>
              </w:rPr>
            </w:pPr>
            <w:r w:rsidRPr="00B3316B">
              <w:rPr>
                <w:rFonts w:ascii="Verdana" w:eastAsia="Times New Roman" w:hAnsi="Verdana" w:cs="Times New Roman"/>
                <w:color w:val="000000"/>
                <w:sz w:val="20"/>
                <w:szCs w:val="20"/>
              </w:rPr>
              <w:t xml:space="preserve">$7,127,300 </w:t>
            </w:r>
          </w:p>
        </w:tc>
      </w:tr>
      <w:tr w:rsidR="003E7125" w:rsidRPr="005357C0" w14:paraId="0AA85D69" w14:textId="77777777" w:rsidTr="003E7125">
        <w:trPr>
          <w:trHeight w:val="588"/>
          <w:jc w:val="center"/>
        </w:trPr>
        <w:tc>
          <w:tcPr>
            <w:tcW w:w="3620" w:type="dxa"/>
            <w:tcBorders>
              <w:top w:val="nil"/>
              <w:left w:val="single" w:sz="8" w:space="0" w:color="auto"/>
              <w:bottom w:val="single" w:sz="8" w:space="0" w:color="auto"/>
              <w:right w:val="single" w:sz="8" w:space="0" w:color="auto"/>
            </w:tcBorders>
            <w:shd w:val="clear" w:color="auto" w:fill="auto"/>
            <w:vAlign w:val="center"/>
            <w:hideMark/>
          </w:tcPr>
          <w:p w14:paraId="4E0E0968" w14:textId="77777777" w:rsidR="003E7125" w:rsidRPr="00B3316B" w:rsidRDefault="003E7125" w:rsidP="003E7125">
            <w:pPr>
              <w:spacing w:after="0" w:line="240" w:lineRule="auto"/>
              <w:rPr>
                <w:rFonts w:ascii="Verdana" w:eastAsia="Times New Roman" w:hAnsi="Verdana" w:cs="Times New Roman"/>
                <w:color w:val="000000"/>
                <w:sz w:val="20"/>
                <w:szCs w:val="20"/>
              </w:rPr>
            </w:pPr>
            <w:r w:rsidRPr="00B3316B">
              <w:rPr>
                <w:rFonts w:ascii="Verdana" w:eastAsia="Times New Roman" w:hAnsi="Verdana" w:cs="Times New Roman"/>
                <w:color w:val="000000"/>
                <w:sz w:val="20"/>
                <w:szCs w:val="20"/>
              </w:rPr>
              <w:t xml:space="preserve">Columbia River Gorge National Scenic Area and Mt. Hood </w:t>
            </w:r>
          </w:p>
        </w:tc>
        <w:tc>
          <w:tcPr>
            <w:tcW w:w="1520" w:type="dxa"/>
            <w:tcBorders>
              <w:top w:val="nil"/>
              <w:left w:val="nil"/>
              <w:bottom w:val="single" w:sz="8" w:space="0" w:color="auto"/>
              <w:right w:val="single" w:sz="8" w:space="0" w:color="auto"/>
            </w:tcBorders>
            <w:shd w:val="clear" w:color="auto" w:fill="auto"/>
            <w:noWrap/>
            <w:vAlign w:val="center"/>
            <w:hideMark/>
          </w:tcPr>
          <w:p w14:paraId="0B8BBB98" w14:textId="77777777" w:rsidR="003E7125" w:rsidRPr="00B3316B" w:rsidRDefault="003E7125" w:rsidP="003E7125">
            <w:pPr>
              <w:spacing w:after="0" w:line="240" w:lineRule="auto"/>
              <w:jc w:val="right"/>
              <w:rPr>
                <w:rFonts w:ascii="Verdana" w:eastAsia="Times New Roman" w:hAnsi="Verdana" w:cs="Times New Roman"/>
                <w:color w:val="000000"/>
                <w:sz w:val="20"/>
                <w:szCs w:val="20"/>
              </w:rPr>
            </w:pPr>
            <w:r w:rsidRPr="00B3316B">
              <w:rPr>
                <w:rFonts w:ascii="Verdana" w:eastAsia="Times New Roman" w:hAnsi="Verdana" w:cs="Times New Roman"/>
                <w:color w:val="000000"/>
                <w:sz w:val="20"/>
                <w:szCs w:val="20"/>
              </w:rPr>
              <w:t xml:space="preserve">$9,447,000 </w:t>
            </w:r>
          </w:p>
        </w:tc>
      </w:tr>
      <w:tr w:rsidR="003E7125" w:rsidRPr="005357C0" w14:paraId="76DCFAE5" w14:textId="77777777" w:rsidTr="003E7125">
        <w:trPr>
          <w:trHeight w:val="300"/>
          <w:jc w:val="center"/>
        </w:trPr>
        <w:tc>
          <w:tcPr>
            <w:tcW w:w="3620" w:type="dxa"/>
            <w:tcBorders>
              <w:top w:val="nil"/>
              <w:left w:val="single" w:sz="8" w:space="0" w:color="auto"/>
              <w:bottom w:val="single" w:sz="8" w:space="0" w:color="auto"/>
              <w:right w:val="single" w:sz="8" w:space="0" w:color="auto"/>
            </w:tcBorders>
            <w:shd w:val="clear" w:color="auto" w:fill="auto"/>
            <w:noWrap/>
            <w:vAlign w:val="center"/>
            <w:hideMark/>
          </w:tcPr>
          <w:p w14:paraId="7814388B" w14:textId="77777777" w:rsidR="003E7125" w:rsidRPr="00B3316B" w:rsidRDefault="003E7125" w:rsidP="003E7125">
            <w:pPr>
              <w:spacing w:after="0" w:line="240" w:lineRule="auto"/>
              <w:rPr>
                <w:rFonts w:ascii="Verdana" w:eastAsia="Times New Roman" w:hAnsi="Verdana" w:cs="Times New Roman"/>
                <w:b/>
                <w:bCs/>
                <w:color w:val="000000"/>
                <w:sz w:val="20"/>
                <w:szCs w:val="20"/>
              </w:rPr>
            </w:pPr>
            <w:r w:rsidRPr="00B3316B">
              <w:rPr>
                <w:rFonts w:ascii="Verdana" w:eastAsia="Times New Roman" w:hAnsi="Verdana" w:cs="Times New Roman"/>
                <w:b/>
                <w:bCs/>
                <w:color w:val="000000"/>
                <w:sz w:val="20"/>
                <w:szCs w:val="20"/>
              </w:rPr>
              <w:t>Total</w:t>
            </w:r>
          </w:p>
        </w:tc>
        <w:tc>
          <w:tcPr>
            <w:tcW w:w="1520" w:type="dxa"/>
            <w:tcBorders>
              <w:top w:val="nil"/>
              <w:left w:val="nil"/>
              <w:bottom w:val="single" w:sz="8" w:space="0" w:color="auto"/>
              <w:right w:val="single" w:sz="8" w:space="0" w:color="auto"/>
            </w:tcBorders>
            <w:shd w:val="clear" w:color="auto" w:fill="auto"/>
            <w:noWrap/>
            <w:vAlign w:val="center"/>
            <w:hideMark/>
          </w:tcPr>
          <w:p w14:paraId="3ACA1D90" w14:textId="77777777" w:rsidR="003E7125" w:rsidRPr="00B3316B" w:rsidRDefault="003E7125" w:rsidP="003E7125">
            <w:pPr>
              <w:spacing w:after="0" w:line="240" w:lineRule="auto"/>
              <w:jc w:val="right"/>
              <w:rPr>
                <w:rFonts w:ascii="Verdana" w:eastAsia="Times New Roman" w:hAnsi="Verdana" w:cs="Times New Roman"/>
                <w:b/>
                <w:bCs/>
                <w:color w:val="000000"/>
                <w:sz w:val="20"/>
                <w:szCs w:val="20"/>
              </w:rPr>
            </w:pPr>
            <w:r w:rsidRPr="00B3316B">
              <w:rPr>
                <w:rFonts w:ascii="Verdana" w:eastAsia="Times New Roman" w:hAnsi="Verdana" w:cs="Times New Roman"/>
                <w:b/>
                <w:bCs/>
                <w:color w:val="000000"/>
                <w:sz w:val="20"/>
                <w:szCs w:val="20"/>
              </w:rPr>
              <w:t xml:space="preserve">$22,026,700 </w:t>
            </w:r>
          </w:p>
        </w:tc>
      </w:tr>
    </w:tbl>
    <w:p w14:paraId="16921E60" w14:textId="77777777" w:rsidR="00977F30" w:rsidRPr="005357C0" w:rsidRDefault="00977F30" w:rsidP="003E7125">
      <w:pPr>
        <w:jc w:val="center"/>
        <w:rPr>
          <w:rFonts w:ascii="Verdana" w:hAnsi="Verdana"/>
        </w:rPr>
      </w:pPr>
    </w:p>
    <w:p w14:paraId="7EA41406" w14:textId="77777777" w:rsidR="00F20F23" w:rsidRPr="005357C0" w:rsidRDefault="00F20F23">
      <w:pPr>
        <w:rPr>
          <w:rFonts w:ascii="Verdana" w:hAnsi="Verdana"/>
        </w:rPr>
      </w:pPr>
    </w:p>
    <w:sectPr w:rsidR="00F20F23" w:rsidRPr="005357C0">
      <w:footerReference w:type="even" r:id="rId22"/>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32036A" w14:textId="77777777" w:rsidR="00C13A4C" w:rsidRDefault="00C13A4C" w:rsidP="005357C0">
      <w:pPr>
        <w:spacing w:after="0" w:line="240" w:lineRule="auto"/>
      </w:pPr>
      <w:r>
        <w:separator/>
      </w:r>
    </w:p>
  </w:endnote>
  <w:endnote w:type="continuationSeparator" w:id="0">
    <w:p w14:paraId="264D2D45" w14:textId="77777777" w:rsidR="00C13A4C" w:rsidRDefault="00C13A4C" w:rsidP="005357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8594E3" w14:textId="77777777" w:rsidR="00C13A4C" w:rsidRDefault="00C13A4C" w:rsidP="005357C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5ADCD29" w14:textId="77777777" w:rsidR="00C13A4C" w:rsidRDefault="00C13A4C" w:rsidP="005357C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60B72" w14:textId="1C210000" w:rsidR="00C13A4C" w:rsidRDefault="00C13A4C" w:rsidP="005357C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07738">
      <w:rPr>
        <w:rStyle w:val="PageNumber"/>
        <w:noProof/>
      </w:rPr>
      <w:t>1</w:t>
    </w:r>
    <w:r>
      <w:rPr>
        <w:rStyle w:val="PageNumber"/>
      </w:rPr>
      <w:fldChar w:fldCharType="end"/>
    </w:r>
  </w:p>
  <w:p w14:paraId="3471F4FF" w14:textId="77777777" w:rsidR="00C13A4C" w:rsidRDefault="00C13A4C" w:rsidP="005357C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29ACC2" w14:textId="77777777" w:rsidR="00C13A4C" w:rsidRDefault="00C13A4C" w:rsidP="005357C0">
      <w:pPr>
        <w:spacing w:after="0" w:line="240" w:lineRule="auto"/>
      </w:pPr>
      <w:r>
        <w:separator/>
      </w:r>
    </w:p>
  </w:footnote>
  <w:footnote w:type="continuationSeparator" w:id="0">
    <w:p w14:paraId="18BF97BE" w14:textId="77777777" w:rsidR="00C13A4C" w:rsidRDefault="00C13A4C" w:rsidP="005357C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D80"/>
    <w:rsid w:val="000C7742"/>
    <w:rsid w:val="000E7316"/>
    <w:rsid w:val="000E76B4"/>
    <w:rsid w:val="000F6E89"/>
    <w:rsid w:val="00114BAE"/>
    <w:rsid w:val="0013781F"/>
    <w:rsid w:val="001750EB"/>
    <w:rsid w:val="001E6218"/>
    <w:rsid w:val="00202D9B"/>
    <w:rsid w:val="00217772"/>
    <w:rsid w:val="002239A5"/>
    <w:rsid w:val="00253710"/>
    <w:rsid w:val="00272738"/>
    <w:rsid w:val="002776E2"/>
    <w:rsid w:val="002A62E8"/>
    <w:rsid w:val="003553C8"/>
    <w:rsid w:val="003C1D2B"/>
    <w:rsid w:val="003E7125"/>
    <w:rsid w:val="004465B2"/>
    <w:rsid w:val="004A1531"/>
    <w:rsid w:val="004E0A5C"/>
    <w:rsid w:val="004E1358"/>
    <w:rsid w:val="004F24F0"/>
    <w:rsid w:val="005357C0"/>
    <w:rsid w:val="005B4789"/>
    <w:rsid w:val="005D58B0"/>
    <w:rsid w:val="00604958"/>
    <w:rsid w:val="006274DC"/>
    <w:rsid w:val="006B6127"/>
    <w:rsid w:val="006C47E5"/>
    <w:rsid w:val="006D614B"/>
    <w:rsid w:val="006E7198"/>
    <w:rsid w:val="00790D80"/>
    <w:rsid w:val="007B3B90"/>
    <w:rsid w:val="007C6DA4"/>
    <w:rsid w:val="007E67E7"/>
    <w:rsid w:val="00836633"/>
    <w:rsid w:val="008A1D8B"/>
    <w:rsid w:val="008C6C85"/>
    <w:rsid w:val="008D2CA8"/>
    <w:rsid w:val="009116B5"/>
    <w:rsid w:val="0091432E"/>
    <w:rsid w:val="00977F30"/>
    <w:rsid w:val="00994D99"/>
    <w:rsid w:val="009972C1"/>
    <w:rsid w:val="009C41D5"/>
    <w:rsid w:val="00A42399"/>
    <w:rsid w:val="00AE4F85"/>
    <w:rsid w:val="00B3316B"/>
    <w:rsid w:val="00B67185"/>
    <w:rsid w:val="00C0169D"/>
    <w:rsid w:val="00C13A4C"/>
    <w:rsid w:val="00C51B47"/>
    <w:rsid w:val="00CA0D3C"/>
    <w:rsid w:val="00CB75E9"/>
    <w:rsid w:val="00CC069A"/>
    <w:rsid w:val="00CC5A72"/>
    <w:rsid w:val="00CD3160"/>
    <w:rsid w:val="00D7203C"/>
    <w:rsid w:val="00DA6932"/>
    <w:rsid w:val="00DC20C6"/>
    <w:rsid w:val="00DD4316"/>
    <w:rsid w:val="00E45384"/>
    <w:rsid w:val="00EB2DCE"/>
    <w:rsid w:val="00EB5461"/>
    <w:rsid w:val="00F07738"/>
    <w:rsid w:val="00F20F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924FD0"/>
  <w15:docId w15:val="{DCF683F5-8BA1-415C-ABAD-2246F73F1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465B2"/>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5357C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357C0"/>
    <w:rPr>
      <w:rFonts w:ascii="Lucida Grande" w:hAnsi="Lucida Grande" w:cs="Lucida Grande"/>
      <w:sz w:val="18"/>
      <w:szCs w:val="18"/>
    </w:rPr>
  </w:style>
  <w:style w:type="paragraph" w:styleId="Footer">
    <w:name w:val="footer"/>
    <w:basedOn w:val="Normal"/>
    <w:link w:val="FooterChar"/>
    <w:uiPriority w:val="99"/>
    <w:unhideWhenUsed/>
    <w:rsid w:val="005357C0"/>
    <w:pPr>
      <w:tabs>
        <w:tab w:val="center" w:pos="4320"/>
        <w:tab w:val="right" w:pos="8640"/>
      </w:tabs>
      <w:spacing w:after="0" w:line="240" w:lineRule="auto"/>
    </w:pPr>
  </w:style>
  <w:style w:type="character" w:customStyle="1" w:styleId="FooterChar">
    <w:name w:val="Footer Char"/>
    <w:basedOn w:val="DefaultParagraphFont"/>
    <w:link w:val="Footer"/>
    <w:uiPriority w:val="99"/>
    <w:rsid w:val="005357C0"/>
  </w:style>
  <w:style w:type="character" w:styleId="PageNumber">
    <w:name w:val="page number"/>
    <w:basedOn w:val="DefaultParagraphFont"/>
    <w:uiPriority w:val="99"/>
    <w:semiHidden/>
    <w:unhideWhenUsed/>
    <w:rsid w:val="005357C0"/>
  </w:style>
  <w:style w:type="character" w:styleId="CommentReference">
    <w:name w:val="annotation reference"/>
    <w:basedOn w:val="DefaultParagraphFont"/>
    <w:uiPriority w:val="99"/>
    <w:semiHidden/>
    <w:unhideWhenUsed/>
    <w:rsid w:val="00EB5461"/>
    <w:rPr>
      <w:sz w:val="18"/>
      <w:szCs w:val="18"/>
    </w:rPr>
  </w:style>
  <w:style w:type="paragraph" w:styleId="CommentText">
    <w:name w:val="annotation text"/>
    <w:basedOn w:val="Normal"/>
    <w:link w:val="CommentTextChar"/>
    <w:uiPriority w:val="99"/>
    <w:semiHidden/>
    <w:unhideWhenUsed/>
    <w:rsid w:val="00EB5461"/>
    <w:pPr>
      <w:spacing w:line="240" w:lineRule="auto"/>
    </w:pPr>
    <w:rPr>
      <w:sz w:val="24"/>
      <w:szCs w:val="24"/>
    </w:rPr>
  </w:style>
  <w:style w:type="character" w:customStyle="1" w:styleId="CommentTextChar">
    <w:name w:val="Comment Text Char"/>
    <w:basedOn w:val="DefaultParagraphFont"/>
    <w:link w:val="CommentText"/>
    <w:uiPriority w:val="99"/>
    <w:semiHidden/>
    <w:rsid w:val="00EB5461"/>
    <w:rPr>
      <w:sz w:val="24"/>
      <w:szCs w:val="24"/>
    </w:rPr>
  </w:style>
  <w:style w:type="paragraph" w:styleId="CommentSubject">
    <w:name w:val="annotation subject"/>
    <w:basedOn w:val="CommentText"/>
    <w:next w:val="CommentText"/>
    <w:link w:val="CommentSubjectChar"/>
    <w:uiPriority w:val="99"/>
    <w:semiHidden/>
    <w:unhideWhenUsed/>
    <w:rsid w:val="00EB5461"/>
    <w:rPr>
      <w:b/>
      <w:bCs/>
      <w:sz w:val="20"/>
      <w:szCs w:val="20"/>
    </w:rPr>
  </w:style>
  <w:style w:type="character" w:customStyle="1" w:styleId="CommentSubjectChar">
    <w:name w:val="Comment Subject Char"/>
    <w:basedOn w:val="CommentTextChar"/>
    <w:link w:val="CommentSubject"/>
    <w:uiPriority w:val="99"/>
    <w:semiHidden/>
    <w:rsid w:val="00EB5461"/>
    <w:rPr>
      <w:b/>
      <w:bCs/>
      <w:sz w:val="20"/>
      <w:szCs w:val="20"/>
    </w:rPr>
  </w:style>
  <w:style w:type="character" w:styleId="Strong">
    <w:name w:val="Strong"/>
    <w:basedOn w:val="DefaultParagraphFont"/>
    <w:uiPriority w:val="22"/>
    <w:qFormat/>
    <w:rsid w:val="00EB5461"/>
    <w:rPr>
      <w:b/>
      <w:bCs/>
    </w:rPr>
  </w:style>
  <w:style w:type="paragraph" w:styleId="Revision">
    <w:name w:val="Revision"/>
    <w:hidden/>
    <w:uiPriority w:val="99"/>
    <w:semiHidden/>
    <w:rsid w:val="00B3316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578999">
      <w:bodyDiv w:val="1"/>
      <w:marLeft w:val="0"/>
      <w:marRight w:val="0"/>
      <w:marTop w:val="0"/>
      <w:marBottom w:val="0"/>
      <w:divBdr>
        <w:top w:val="none" w:sz="0" w:space="0" w:color="auto"/>
        <w:left w:val="none" w:sz="0" w:space="0" w:color="auto"/>
        <w:bottom w:val="none" w:sz="0" w:space="0" w:color="auto"/>
        <w:right w:val="none" w:sz="0" w:space="0" w:color="auto"/>
      </w:divBdr>
    </w:div>
    <w:div w:id="447050911">
      <w:bodyDiv w:val="1"/>
      <w:marLeft w:val="0"/>
      <w:marRight w:val="0"/>
      <w:marTop w:val="0"/>
      <w:marBottom w:val="0"/>
      <w:divBdr>
        <w:top w:val="none" w:sz="0" w:space="0" w:color="auto"/>
        <w:left w:val="none" w:sz="0" w:space="0" w:color="auto"/>
        <w:bottom w:val="none" w:sz="0" w:space="0" w:color="auto"/>
        <w:right w:val="none" w:sz="0" w:space="0" w:color="auto"/>
      </w:divBdr>
    </w:div>
    <w:div w:id="640428893">
      <w:bodyDiv w:val="1"/>
      <w:marLeft w:val="0"/>
      <w:marRight w:val="0"/>
      <w:marTop w:val="0"/>
      <w:marBottom w:val="0"/>
      <w:divBdr>
        <w:top w:val="none" w:sz="0" w:space="0" w:color="auto"/>
        <w:left w:val="none" w:sz="0" w:space="0" w:color="auto"/>
        <w:bottom w:val="none" w:sz="0" w:space="0" w:color="auto"/>
        <w:right w:val="none" w:sz="0" w:space="0" w:color="auto"/>
      </w:divBdr>
    </w:div>
    <w:div w:id="912861102">
      <w:bodyDiv w:val="1"/>
      <w:marLeft w:val="0"/>
      <w:marRight w:val="0"/>
      <w:marTop w:val="0"/>
      <w:marBottom w:val="0"/>
      <w:divBdr>
        <w:top w:val="none" w:sz="0" w:space="0" w:color="auto"/>
        <w:left w:val="none" w:sz="0" w:space="0" w:color="auto"/>
        <w:bottom w:val="none" w:sz="0" w:space="0" w:color="auto"/>
        <w:right w:val="none" w:sz="0" w:space="0" w:color="auto"/>
      </w:divBdr>
    </w:div>
    <w:div w:id="1079984297">
      <w:bodyDiv w:val="1"/>
      <w:marLeft w:val="0"/>
      <w:marRight w:val="0"/>
      <w:marTop w:val="0"/>
      <w:marBottom w:val="0"/>
      <w:divBdr>
        <w:top w:val="none" w:sz="0" w:space="0" w:color="auto"/>
        <w:left w:val="none" w:sz="0" w:space="0" w:color="auto"/>
        <w:bottom w:val="none" w:sz="0" w:space="0" w:color="auto"/>
        <w:right w:val="none" w:sz="0" w:space="0" w:color="auto"/>
      </w:divBdr>
    </w:div>
    <w:div w:id="1128275370">
      <w:bodyDiv w:val="1"/>
      <w:marLeft w:val="0"/>
      <w:marRight w:val="0"/>
      <w:marTop w:val="0"/>
      <w:marBottom w:val="0"/>
      <w:divBdr>
        <w:top w:val="none" w:sz="0" w:space="0" w:color="auto"/>
        <w:left w:val="none" w:sz="0" w:space="0" w:color="auto"/>
        <w:bottom w:val="none" w:sz="0" w:space="0" w:color="auto"/>
        <w:right w:val="none" w:sz="0" w:space="0" w:color="auto"/>
      </w:divBdr>
    </w:div>
    <w:div w:id="1492212436">
      <w:bodyDiv w:val="1"/>
      <w:marLeft w:val="0"/>
      <w:marRight w:val="0"/>
      <w:marTop w:val="0"/>
      <w:marBottom w:val="0"/>
      <w:divBdr>
        <w:top w:val="none" w:sz="0" w:space="0" w:color="auto"/>
        <w:left w:val="none" w:sz="0" w:space="0" w:color="auto"/>
        <w:bottom w:val="none" w:sz="0" w:space="0" w:color="auto"/>
        <w:right w:val="none" w:sz="0" w:space="0" w:color="auto"/>
      </w:divBdr>
    </w:div>
    <w:div w:id="2013947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chart" Target="charts/chart8.xml"/><Relationship Id="rId18" Type="http://schemas.openxmlformats.org/officeDocument/2006/relationships/chart" Target="charts/chart13.xml"/><Relationship Id="rId3" Type="http://schemas.openxmlformats.org/officeDocument/2006/relationships/webSettings" Target="webSettings.xml"/><Relationship Id="rId21" Type="http://schemas.openxmlformats.org/officeDocument/2006/relationships/chart" Target="charts/chart16.xml"/><Relationship Id="rId7" Type="http://schemas.openxmlformats.org/officeDocument/2006/relationships/chart" Target="charts/chart2.xml"/><Relationship Id="rId12" Type="http://schemas.openxmlformats.org/officeDocument/2006/relationships/chart" Target="charts/chart7.xml"/><Relationship Id="rId17" Type="http://schemas.openxmlformats.org/officeDocument/2006/relationships/chart" Target="charts/chart12.xm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chart" Target="charts/chart11.xml"/><Relationship Id="rId20" Type="http://schemas.openxmlformats.org/officeDocument/2006/relationships/chart" Target="charts/chart15.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chart" Target="charts/chart6.xm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chart" Target="charts/chart10.xml"/><Relationship Id="rId23" Type="http://schemas.openxmlformats.org/officeDocument/2006/relationships/footer" Target="footer2.xml"/><Relationship Id="rId10" Type="http://schemas.openxmlformats.org/officeDocument/2006/relationships/chart" Target="charts/chart5.xml"/><Relationship Id="rId19" Type="http://schemas.openxmlformats.org/officeDocument/2006/relationships/chart" Target="charts/chart14.xml"/><Relationship Id="rId4" Type="http://schemas.openxmlformats.org/officeDocument/2006/relationships/footnotes" Target="footnotes.xml"/><Relationship Id="rId9" Type="http://schemas.openxmlformats.org/officeDocument/2006/relationships/chart" Target="charts/chart4.xml"/><Relationship Id="rId14" Type="http://schemas.openxmlformats.org/officeDocument/2006/relationships/chart" Target="charts/chart9.xml"/><Relationship Id="rId22"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clfarr\Documents\Histosol\R6RO_Working\BAER\FY2017%20Incident%20Support\FY%202017%20National%20BAER%20status%20report_R6.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clfarr\Documents\Histosol\R6RO_Working\BAER\FY2017%20Incident%20Support\FY%202017%20National%20BAER%20status%20report_R6.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joshuachapman\Documents\Fire\2017%20Fires\2017%20Fire%20Season%20Summary\RAVG%20to%20Sentinel%20-%20Histograms%20-%20QC%20-%2020171212.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C:\Users\clfarr\Documents\Histosol\R6RO_Working\BAER\FY2017%20Incident%20Support\FY%202017%20National%20BAER%20status%20report_R6.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C:\Users\joshuachapman\Documents\Fire\2017%20Fires\2017%20Fire%20Season%20Summary\RAVG%20to%20Sentinel%20-%20Histograms%20-%20QC%20-%2020171212.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C:\Users\clfarr\Documents\Histosol\R6RO_Working\BAER\FY2017%20Incident%20Support\FY%202017%20National%20BAER%20status%20report_R6.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file:///C:\Users\clfarr\Documents\Histosol\R6RO_Working\BAER\FY2017%20Incident%20Support\FY%202017%20National%20BAER%20status%20report_R6.xlsx"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file:///C:\Users\joshuachapman\Documents\Fire\2017%20Fires\2017%20Fire%20Season%20Summary\RAVG%20to%20Sentinel%20-%20Histograms%20-%20QC%20-%2020171212.xlsx" TargetMode="External"/><Relationship Id="rId2" Type="http://schemas.microsoft.com/office/2011/relationships/chartColorStyle" Target="colors16.xml"/><Relationship Id="rId1" Type="http://schemas.microsoft.com/office/2011/relationships/chartStyle" Target="style16.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Users\joshuachapman\Documents\Fire\2017%20Fires\2017%20Fire%20Season%20Summary\Copy%20of%20RAVG%20to%20Sentinel%20-%20Histograms%20120717_charts.xlsx" TargetMode="External"/></Relationships>
</file>

<file path=word/charts/_rels/chart3.xml.rels><?xml version="1.0" encoding="UTF-8" standalone="yes"?>
<Relationships xmlns="http://schemas.openxmlformats.org/package/2006/relationships"><Relationship Id="rId3" Type="http://schemas.openxmlformats.org/officeDocument/2006/relationships/oleObject" Target="file:///C:\Users\clfarr\Documents\Histosol\R6RO_Working\BAER\FY2017%20Incident%20Support\FY%202017%20National%20BAER%20status%20report_R6.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clfarr\Documents\Histosol\R6RO_Working\BAER\FY2017%20Incident%20Support\FY%202017%20National%20BAER%20status%20report_R6.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joshuachapman\Documents\Fire\2017%20Fires\2017%20Fire%20Season%20Summary\RAVG%20to%20Sentinel%20-%20Histograms%20-%20QC%20-%2020171212.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clfarr\Documents\Histosol\R6RO_Working\BAER\FY2017%20Incident%20Support\FY%202017%20National%20BAER%20status%20report_R6.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joshuachapman\Documents\Fire\2017%20Fires\2017%20Fire%20Season%20Summary\RAVG%20to%20Sentinel%20-%20Histograms%20-%20QC%20-%2020171212.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clfarr\Documents\Histosol\R6RO_Working\BAER\FY2017%20Incident%20Support\FY%202017%20National%20BAER%20status%20report_R6.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joshuachapman\Documents\Fire\2017%20Fires\2017%20Fire%20Season%20Summary\RAVG%20to%20Sentinel%20-%20Histograms%20-%20QC%20-%2020171212.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Eagle</a:t>
            </a:r>
            <a:r>
              <a:rPr lang="en-US" baseline="0"/>
              <a:t> Creek </a:t>
            </a:r>
            <a:r>
              <a:rPr lang="en-US"/>
              <a:t>Soil Burn Severity</a:t>
            </a:r>
          </a:p>
        </c:rich>
      </c:tx>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3">
                  <a:lumMod val="75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1582-4423-878A-4B15B1E84A06}"/>
              </c:ext>
            </c:extLst>
          </c:dPt>
          <c:dPt>
            <c:idx val="1"/>
            <c:bubble3D val="0"/>
            <c:spPr>
              <a:solidFill>
                <a:srgbClr val="00CC99"/>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1582-4423-878A-4B15B1E84A06}"/>
              </c:ext>
            </c:extLst>
          </c:dPt>
          <c:dPt>
            <c:idx val="2"/>
            <c:bubble3D val="0"/>
            <c:spPr>
              <a:solidFill>
                <a:srgbClr val="FFFF00"/>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1582-4423-878A-4B15B1E84A06}"/>
              </c:ext>
            </c:extLst>
          </c:dPt>
          <c:dPt>
            <c:idx val="3"/>
            <c:bubble3D val="0"/>
            <c:spPr>
              <a:solidFill>
                <a:srgbClr val="FF0000"/>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1582-4423-878A-4B15B1E84A06}"/>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15:layout/>
              </c:ext>
            </c:extLst>
          </c:dLbls>
          <c:cat>
            <c:strRef>
              <c:f>Sheet1!$I$76:$L$76</c:f>
              <c:strCache>
                <c:ptCount val="4"/>
                <c:pt idx="0">
                  <c:v>Very low or unburned</c:v>
                </c:pt>
                <c:pt idx="1">
                  <c:v>Low</c:v>
                </c:pt>
                <c:pt idx="2">
                  <c:v>Moderate</c:v>
                </c:pt>
                <c:pt idx="3">
                  <c:v>High</c:v>
                </c:pt>
              </c:strCache>
            </c:strRef>
          </c:cat>
          <c:val>
            <c:numRef>
              <c:f>Sheet1!$I$86:$L$86</c:f>
              <c:numCache>
                <c:formatCode>0%</c:formatCode>
                <c:ptCount val="4"/>
                <c:pt idx="0">
                  <c:v>0.26831953589803298</c:v>
                </c:pt>
                <c:pt idx="1">
                  <c:v>0.27376087738985</c:v>
                </c:pt>
                <c:pt idx="2">
                  <c:v>0.303444771442485</c:v>
                </c:pt>
                <c:pt idx="3">
                  <c:v>0.154474815269632</c:v>
                </c:pt>
              </c:numCache>
            </c:numRef>
          </c:val>
          <c:extLst>
            <c:ext xmlns:c16="http://schemas.microsoft.com/office/drawing/2014/chart" uri="{C3380CC4-5D6E-409C-BE32-E72D297353CC}">
              <c16:uniqueId val="{00000008-1582-4423-878A-4B15B1E84A06}"/>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overlay val="0"/>
      <c:spPr>
        <a:solidFill>
          <a:schemeClr val="lt1">
            <a:lumMod val="95000"/>
            <a:alpha val="39000"/>
          </a:schemeClr>
        </a:solidFill>
        <a:ln>
          <a:noFill/>
        </a:ln>
        <a:effectLst/>
      </c:spPr>
      <c:txPr>
        <a:bodyPr rot="0" spcFirstLastPara="1" vertOverflow="ellipsis" vert="horz" wrap="square" anchor="ctr" anchorCtr="1"/>
        <a:lstStyle/>
        <a:p>
          <a:pPr rtl="0">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Willamette Fires Soil Burn Severity</a:t>
            </a:r>
          </a:p>
        </c:rich>
      </c:tx>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pieChart>
        <c:varyColors val="1"/>
        <c:ser>
          <c:idx val="0"/>
          <c:order val="0"/>
          <c:tx>
            <c:strRef>
              <c:f>Sheet1!$H$27</c:f>
              <c:strCache>
                <c:ptCount val="1"/>
                <c:pt idx="0">
                  <c:v>Willamette</c:v>
                </c:pt>
              </c:strCache>
            </c:strRef>
          </c:tx>
          <c:dPt>
            <c:idx val="0"/>
            <c:bubble3D val="0"/>
            <c:spPr>
              <a:solidFill>
                <a:schemeClr val="accent3">
                  <a:lumMod val="75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623B-4101-93CE-12EF1A816915}"/>
              </c:ext>
            </c:extLst>
          </c:dPt>
          <c:dPt>
            <c:idx val="1"/>
            <c:bubble3D val="0"/>
            <c:spPr>
              <a:solidFill>
                <a:srgbClr val="00CC99"/>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623B-4101-93CE-12EF1A816915}"/>
              </c:ext>
            </c:extLst>
          </c:dPt>
          <c:dPt>
            <c:idx val="2"/>
            <c:bubble3D val="0"/>
            <c:spPr>
              <a:solidFill>
                <a:srgbClr val="FFFF00"/>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623B-4101-93CE-12EF1A816915}"/>
              </c:ext>
            </c:extLst>
          </c:dPt>
          <c:dPt>
            <c:idx val="3"/>
            <c:bubble3D val="0"/>
            <c:spPr>
              <a:solidFill>
                <a:srgbClr val="FF0000"/>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623B-4101-93CE-12EF1A816915}"/>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15:layout/>
              </c:ext>
            </c:extLst>
          </c:dLbls>
          <c:cat>
            <c:strRef>
              <c:f>Sheet1!$I$3:$L$3</c:f>
              <c:strCache>
                <c:ptCount val="4"/>
                <c:pt idx="0">
                  <c:v>Very low or unburned</c:v>
                </c:pt>
                <c:pt idx="1">
                  <c:v>Low</c:v>
                </c:pt>
                <c:pt idx="2">
                  <c:v>Moderate</c:v>
                </c:pt>
                <c:pt idx="3">
                  <c:v>High</c:v>
                </c:pt>
              </c:strCache>
            </c:strRef>
          </c:cat>
          <c:val>
            <c:numRef>
              <c:f>Sheet1!$I$27:$L$27</c:f>
              <c:numCache>
                <c:formatCode>0%</c:formatCode>
                <c:ptCount val="4"/>
                <c:pt idx="0">
                  <c:v>0.36260444372800299</c:v>
                </c:pt>
                <c:pt idx="1">
                  <c:v>0.41636441793611101</c:v>
                </c:pt>
                <c:pt idx="2">
                  <c:v>0.16775476209666601</c:v>
                </c:pt>
                <c:pt idx="3">
                  <c:v>5.3276376239219797E-2</c:v>
                </c:pt>
              </c:numCache>
            </c:numRef>
          </c:val>
          <c:extLst>
            <c:ext xmlns:c16="http://schemas.microsoft.com/office/drawing/2014/chart" uri="{C3380CC4-5D6E-409C-BE32-E72D297353CC}">
              <c16:uniqueId val="{00000008-623B-4101-93CE-12EF1A816915}"/>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overlay val="0"/>
      <c:spPr>
        <a:solidFill>
          <a:schemeClr val="lt1">
            <a:lumMod val="95000"/>
            <a:alpha val="39000"/>
          </a:schemeClr>
        </a:solidFill>
        <a:ln>
          <a:noFill/>
        </a:ln>
        <a:effectLst/>
      </c:spPr>
      <c:txPr>
        <a:bodyPr rot="0" spcFirstLastPara="1" vertOverflow="ellipsis" vert="horz" wrap="square" anchor="ctr" anchorCtr="1"/>
        <a:lstStyle/>
        <a:p>
          <a:pPr rtl="0">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2017</a:t>
            </a:r>
            <a:r>
              <a:rPr lang="en-US" baseline="0"/>
              <a:t> Willamette NF Fires</a:t>
            </a:r>
            <a:endParaRPr lang="en-US"/>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Whitewater!$C$3</c:f>
              <c:strCache>
                <c:ptCount val="1"/>
                <c:pt idx="0">
                  <c:v>Whitewater</c:v>
                </c:pt>
              </c:strCache>
            </c:strRef>
          </c:tx>
          <c:spPr>
            <a:solidFill>
              <a:srgbClr val="FF0000"/>
            </a:solidFill>
            <a:ln>
              <a:noFill/>
            </a:ln>
            <a:effectLst/>
          </c:spPr>
          <c:invertIfNegative val="0"/>
          <c:cat>
            <c:strRef>
              <c:f>Whitewater!$D$2:$J$2</c:f>
              <c:strCache>
                <c:ptCount val="7"/>
                <c:pt idx="0">
                  <c:v>0%</c:v>
                </c:pt>
                <c:pt idx="1">
                  <c:v>0-10</c:v>
                </c:pt>
                <c:pt idx="2">
                  <c:v>10-25</c:v>
                </c:pt>
                <c:pt idx="3">
                  <c:v>25-50</c:v>
                </c:pt>
                <c:pt idx="4">
                  <c:v>50-75</c:v>
                </c:pt>
                <c:pt idx="5">
                  <c:v>75-90</c:v>
                </c:pt>
                <c:pt idx="6">
                  <c:v>90-100</c:v>
                </c:pt>
              </c:strCache>
            </c:strRef>
          </c:cat>
          <c:val>
            <c:numRef>
              <c:f>Whitewater!$D$3:$J$3</c:f>
              <c:numCache>
                <c:formatCode>0%</c:formatCode>
                <c:ptCount val="7"/>
                <c:pt idx="0">
                  <c:v>0.25757308739156798</c:v>
                </c:pt>
                <c:pt idx="1">
                  <c:v>0.24782157473222499</c:v>
                </c:pt>
                <c:pt idx="2">
                  <c:v>8.07926530772093E-2</c:v>
                </c:pt>
                <c:pt idx="3">
                  <c:v>4.1767021089114703E-2</c:v>
                </c:pt>
                <c:pt idx="4">
                  <c:v>5.66292662867885E-2</c:v>
                </c:pt>
                <c:pt idx="5">
                  <c:v>4.3098552938181697E-2</c:v>
                </c:pt>
                <c:pt idx="6">
                  <c:v>0.27231784448491297</c:v>
                </c:pt>
              </c:numCache>
            </c:numRef>
          </c:val>
          <c:extLst>
            <c:ext xmlns:c16="http://schemas.microsoft.com/office/drawing/2014/chart" uri="{C3380CC4-5D6E-409C-BE32-E72D297353CC}">
              <c16:uniqueId val="{00000000-BED4-461F-89B4-5CD332193EEE}"/>
            </c:ext>
          </c:extLst>
        </c:ser>
        <c:ser>
          <c:idx val="1"/>
          <c:order val="1"/>
          <c:tx>
            <c:strRef>
              <c:f>Whitewater!$C$4</c:f>
              <c:strCache>
                <c:ptCount val="1"/>
                <c:pt idx="0">
                  <c:v>All other Willamette fires</c:v>
                </c:pt>
              </c:strCache>
            </c:strRef>
          </c:tx>
          <c:spPr>
            <a:solidFill>
              <a:schemeClr val="accent2"/>
            </a:solidFill>
            <a:ln>
              <a:noFill/>
            </a:ln>
            <a:effectLst/>
          </c:spPr>
          <c:invertIfNegative val="0"/>
          <c:cat>
            <c:strRef>
              <c:f>Whitewater!$D$2:$J$2</c:f>
              <c:strCache>
                <c:ptCount val="7"/>
                <c:pt idx="0">
                  <c:v>0%</c:v>
                </c:pt>
                <c:pt idx="1">
                  <c:v>0-10</c:v>
                </c:pt>
                <c:pt idx="2">
                  <c:v>10-25</c:v>
                </c:pt>
                <c:pt idx="3">
                  <c:v>25-50</c:v>
                </c:pt>
                <c:pt idx="4">
                  <c:v>50-75</c:v>
                </c:pt>
                <c:pt idx="5">
                  <c:v>75-90</c:v>
                </c:pt>
                <c:pt idx="6">
                  <c:v>90-100</c:v>
                </c:pt>
              </c:strCache>
            </c:strRef>
          </c:cat>
          <c:val>
            <c:numRef>
              <c:f>Whitewater!$D$4:$J$4</c:f>
              <c:numCache>
                <c:formatCode>0%</c:formatCode>
                <c:ptCount val="7"/>
                <c:pt idx="0">
                  <c:v>0.35844674275187599</c:v>
                </c:pt>
                <c:pt idx="1">
                  <c:v>0.33093848785973201</c:v>
                </c:pt>
                <c:pt idx="2">
                  <c:v>0.106092911216808</c:v>
                </c:pt>
                <c:pt idx="3">
                  <c:v>5.8907970256938599E-2</c:v>
                </c:pt>
                <c:pt idx="4">
                  <c:v>4.5203571819992697E-2</c:v>
                </c:pt>
                <c:pt idx="5">
                  <c:v>2.8623311461306099E-2</c:v>
                </c:pt>
                <c:pt idx="6">
                  <c:v>7.1787004633347098E-2</c:v>
                </c:pt>
              </c:numCache>
            </c:numRef>
          </c:val>
          <c:extLst>
            <c:ext xmlns:c16="http://schemas.microsoft.com/office/drawing/2014/chart" uri="{C3380CC4-5D6E-409C-BE32-E72D297353CC}">
              <c16:uniqueId val="{00000001-BED4-461F-89B4-5CD332193EEE}"/>
            </c:ext>
          </c:extLst>
        </c:ser>
        <c:dLbls>
          <c:showLegendKey val="0"/>
          <c:showVal val="0"/>
          <c:showCatName val="0"/>
          <c:showSerName val="0"/>
          <c:showPercent val="0"/>
          <c:showBubbleSize val="0"/>
        </c:dLbls>
        <c:gapWidth val="219"/>
        <c:overlap val="-27"/>
        <c:axId val="2134259576"/>
        <c:axId val="2134393848"/>
      </c:barChart>
      <c:catAx>
        <c:axId val="2134259576"/>
        <c:scaling>
          <c:orientation val="minMax"/>
        </c:scaling>
        <c:delete val="0"/>
        <c:axPos val="b"/>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lumMod val="65000"/>
                        <a:lumOff val="35000"/>
                      </a:sysClr>
                    </a:solidFill>
                    <a:latin typeface="+mn-lt"/>
                    <a:ea typeface="+mn-ea"/>
                    <a:cs typeface="+mn-cs"/>
                  </a:defRPr>
                </a:pPr>
                <a:r>
                  <a:rPr lang="en-US" sz="1100" b="0" i="0" baseline="0">
                    <a:effectLst/>
                  </a:rPr>
                  <a:t>Percent of Basal Area Loss (Overstory Tree Mortality)</a:t>
                </a:r>
                <a:endParaRPr lang="en-US" sz="600">
                  <a:effectLst/>
                </a:endParaRP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endParaRPr lang="en-US"/>
              </a:p>
            </c:rich>
          </c:tx>
          <c:layout>
            <c:manualLayout>
              <c:xMode val="edge"/>
              <c:yMode val="edge"/>
              <c:x val="0.219248906386702"/>
              <c:y val="0.83039333624963596"/>
            </c:manualLayout>
          </c:layout>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lumMod val="65000"/>
                      <a:lumOff val="35000"/>
                    </a:sys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34393848"/>
        <c:crosses val="autoZero"/>
        <c:auto val="1"/>
        <c:lblAlgn val="ctr"/>
        <c:lblOffset val="100"/>
        <c:noMultiLvlLbl val="0"/>
      </c:catAx>
      <c:valAx>
        <c:axId val="21343938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Percent of Fire</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3425957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Okanogan-Wenatchee Fires Soil Burn Severity</a:t>
            </a:r>
          </a:p>
        </c:rich>
      </c:tx>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pieChart>
        <c:varyColors val="1"/>
        <c:ser>
          <c:idx val="0"/>
          <c:order val="0"/>
          <c:tx>
            <c:strRef>
              <c:f>Sheet1!$H$23</c:f>
              <c:strCache>
                <c:ptCount val="1"/>
                <c:pt idx="0">
                  <c:v>Okanogan-Wenatchee</c:v>
                </c:pt>
              </c:strCache>
            </c:strRef>
          </c:tx>
          <c:dPt>
            <c:idx val="0"/>
            <c:bubble3D val="0"/>
            <c:spPr>
              <a:solidFill>
                <a:schemeClr val="accent3">
                  <a:lumMod val="5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B42A-47CF-B842-44B7620035E0}"/>
              </c:ext>
            </c:extLst>
          </c:dPt>
          <c:dPt>
            <c:idx val="1"/>
            <c:bubble3D val="0"/>
            <c:spPr>
              <a:solidFill>
                <a:srgbClr val="00CC99"/>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B42A-47CF-B842-44B7620035E0}"/>
              </c:ext>
            </c:extLst>
          </c:dPt>
          <c:dPt>
            <c:idx val="2"/>
            <c:bubble3D val="0"/>
            <c:spPr>
              <a:solidFill>
                <a:srgbClr val="FFFF00"/>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B42A-47CF-B842-44B7620035E0}"/>
              </c:ext>
            </c:extLst>
          </c:dPt>
          <c:dPt>
            <c:idx val="3"/>
            <c:bubble3D val="0"/>
            <c:spPr>
              <a:solidFill>
                <a:srgbClr val="FF0000"/>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B42A-47CF-B842-44B7620035E0}"/>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15:layout/>
              </c:ext>
            </c:extLst>
          </c:dLbls>
          <c:cat>
            <c:strRef>
              <c:f>Sheet1!$I$3:$L$3</c:f>
              <c:strCache>
                <c:ptCount val="4"/>
                <c:pt idx="0">
                  <c:v>Very low or unburned</c:v>
                </c:pt>
                <c:pt idx="1">
                  <c:v>Low</c:v>
                </c:pt>
                <c:pt idx="2">
                  <c:v>Moderate</c:v>
                </c:pt>
                <c:pt idx="3">
                  <c:v>High</c:v>
                </c:pt>
              </c:strCache>
            </c:strRef>
          </c:cat>
          <c:val>
            <c:numRef>
              <c:f>Sheet1!$I$23:$L$23</c:f>
              <c:numCache>
                <c:formatCode>0%</c:formatCode>
                <c:ptCount val="4"/>
                <c:pt idx="0">
                  <c:v>0.27285634842694401</c:v>
                </c:pt>
                <c:pt idx="1">
                  <c:v>0.24540624963025201</c:v>
                </c:pt>
                <c:pt idx="2">
                  <c:v>0.30518120614787603</c:v>
                </c:pt>
                <c:pt idx="3">
                  <c:v>0.17655619579492901</c:v>
                </c:pt>
              </c:numCache>
            </c:numRef>
          </c:val>
          <c:extLst>
            <c:ext xmlns:c16="http://schemas.microsoft.com/office/drawing/2014/chart" uri="{C3380CC4-5D6E-409C-BE32-E72D297353CC}">
              <c16:uniqueId val="{00000008-B42A-47CF-B842-44B7620035E0}"/>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Norse Peak and Jolly Mountain Fires</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OKW!$C$3</c:f>
              <c:strCache>
                <c:ptCount val="1"/>
                <c:pt idx="0">
                  <c:v>Norse Peak</c:v>
                </c:pt>
              </c:strCache>
            </c:strRef>
          </c:tx>
          <c:spPr>
            <a:solidFill>
              <a:srgbClr val="FF0000"/>
            </a:solidFill>
            <a:ln>
              <a:noFill/>
            </a:ln>
            <a:effectLst/>
          </c:spPr>
          <c:invertIfNegative val="0"/>
          <c:cat>
            <c:strRef>
              <c:f>OKW!$D$2:$J$2</c:f>
              <c:strCache>
                <c:ptCount val="7"/>
                <c:pt idx="0">
                  <c:v>0</c:v>
                </c:pt>
                <c:pt idx="1">
                  <c:v>0-10</c:v>
                </c:pt>
                <c:pt idx="2">
                  <c:v>10-25</c:v>
                </c:pt>
                <c:pt idx="3">
                  <c:v>25-50</c:v>
                </c:pt>
                <c:pt idx="4">
                  <c:v>50-75</c:v>
                </c:pt>
                <c:pt idx="5">
                  <c:v>75-90</c:v>
                </c:pt>
                <c:pt idx="6">
                  <c:v>90-100</c:v>
                </c:pt>
              </c:strCache>
            </c:strRef>
          </c:cat>
          <c:val>
            <c:numRef>
              <c:f>OKW!$D$3:$J$3</c:f>
              <c:numCache>
                <c:formatCode>0.00</c:formatCode>
                <c:ptCount val="7"/>
                <c:pt idx="0">
                  <c:v>0.19103954851885199</c:v>
                </c:pt>
                <c:pt idx="1">
                  <c:v>0.17575594545334799</c:v>
                </c:pt>
                <c:pt idx="2">
                  <c:v>0.10576648586925499</c:v>
                </c:pt>
                <c:pt idx="3">
                  <c:v>7.7170117920903003E-2</c:v>
                </c:pt>
                <c:pt idx="4">
                  <c:v>8.5229144249983499E-2</c:v>
                </c:pt>
                <c:pt idx="5">
                  <c:v>6.4263598234480301E-2</c:v>
                </c:pt>
                <c:pt idx="6">
                  <c:v>0.30077515975317898</c:v>
                </c:pt>
              </c:numCache>
            </c:numRef>
          </c:val>
          <c:extLst>
            <c:ext xmlns:c16="http://schemas.microsoft.com/office/drawing/2014/chart" uri="{C3380CC4-5D6E-409C-BE32-E72D297353CC}">
              <c16:uniqueId val="{00000000-A378-4084-B13A-306433CCFC8F}"/>
            </c:ext>
          </c:extLst>
        </c:ser>
        <c:ser>
          <c:idx val="1"/>
          <c:order val="1"/>
          <c:tx>
            <c:strRef>
              <c:f>OKW!$C$4</c:f>
              <c:strCache>
                <c:ptCount val="1"/>
                <c:pt idx="0">
                  <c:v>Jolly Mountain</c:v>
                </c:pt>
              </c:strCache>
            </c:strRef>
          </c:tx>
          <c:spPr>
            <a:solidFill>
              <a:schemeClr val="accent2"/>
            </a:solidFill>
            <a:ln>
              <a:noFill/>
            </a:ln>
            <a:effectLst/>
          </c:spPr>
          <c:invertIfNegative val="0"/>
          <c:cat>
            <c:strRef>
              <c:f>OKW!$D$2:$J$2</c:f>
              <c:strCache>
                <c:ptCount val="7"/>
                <c:pt idx="0">
                  <c:v>0</c:v>
                </c:pt>
                <c:pt idx="1">
                  <c:v>0-10</c:v>
                </c:pt>
                <c:pt idx="2">
                  <c:v>10-25</c:v>
                </c:pt>
                <c:pt idx="3">
                  <c:v>25-50</c:v>
                </c:pt>
                <c:pt idx="4">
                  <c:v>50-75</c:v>
                </c:pt>
                <c:pt idx="5">
                  <c:v>75-90</c:v>
                </c:pt>
                <c:pt idx="6">
                  <c:v>90-100</c:v>
                </c:pt>
              </c:strCache>
            </c:strRef>
          </c:cat>
          <c:val>
            <c:numRef>
              <c:f>OKW!$D$4:$J$4</c:f>
              <c:numCache>
                <c:formatCode>0.00</c:formatCode>
                <c:ptCount val="7"/>
                <c:pt idx="0">
                  <c:v>0.25084772070587702</c:v>
                </c:pt>
                <c:pt idx="1">
                  <c:v>0.24545096353606999</c:v>
                </c:pt>
                <c:pt idx="2">
                  <c:v>0.11187525371922501</c:v>
                </c:pt>
                <c:pt idx="3">
                  <c:v>7.7930606299400601E-2</c:v>
                </c:pt>
                <c:pt idx="4">
                  <c:v>6.8319125056713698E-2</c:v>
                </c:pt>
                <c:pt idx="5">
                  <c:v>4.7806671920147099E-2</c:v>
                </c:pt>
                <c:pt idx="6">
                  <c:v>0.197769658762567</c:v>
                </c:pt>
              </c:numCache>
            </c:numRef>
          </c:val>
          <c:extLst>
            <c:ext xmlns:c16="http://schemas.microsoft.com/office/drawing/2014/chart" uri="{C3380CC4-5D6E-409C-BE32-E72D297353CC}">
              <c16:uniqueId val="{00000001-A378-4084-B13A-306433CCFC8F}"/>
            </c:ext>
          </c:extLst>
        </c:ser>
        <c:dLbls>
          <c:showLegendKey val="0"/>
          <c:showVal val="0"/>
          <c:showCatName val="0"/>
          <c:showSerName val="0"/>
          <c:showPercent val="0"/>
          <c:showBubbleSize val="0"/>
        </c:dLbls>
        <c:gapWidth val="219"/>
        <c:overlap val="-27"/>
        <c:axId val="2134872568"/>
        <c:axId val="2134859976"/>
      </c:barChart>
      <c:catAx>
        <c:axId val="213487256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100" b="0" i="0" baseline="0">
                    <a:effectLst/>
                  </a:rPr>
                  <a:t>Percent of Basal Area Loss (Overstory Tree Mortality)</a:t>
                </a:r>
                <a:endParaRPr lang="en-US" sz="600">
                  <a:effectLst/>
                </a:endParaRPr>
              </a:p>
            </c:rich>
          </c:tx>
          <c:layout>
            <c:manualLayout>
              <c:xMode val="edge"/>
              <c:yMode val="edge"/>
              <c:x val="0.15914457567804"/>
              <c:y val="0.78310112277632005"/>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34859976"/>
        <c:crosses val="autoZero"/>
        <c:auto val="1"/>
        <c:lblAlgn val="ctr"/>
        <c:lblOffset val="100"/>
        <c:noMultiLvlLbl val="0"/>
      </c:catAx>
      <c:valAx>
        <c:axId val="213485997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Percent of Fire</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3487256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Oregon National</a:t>
            </a:r>
            <a:r>
              <a:rPr lang="en-US" baseline="0"/>
              <a:t> Forests </a:t>
            </a:r>
            <a:r>
              <a:rPr lang="en-US"/>
              <a:t>Fires Soil Burn Severity</a:t>
            </a:r>
          </a:p>
        </c:rich>
      </c:tx>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pieChart>
        <c:varyColors val="1"/>
        <c:ser>
          <c:idx val="0"/>
          <c:order val="0"/>
          <c:tx>
            <c:strRef>
              <c:f>Sheet1!$H$32</c:f>
              <c:strCache>
                <c:ptCount val="1"/>
                <c:pt idx="0">
                  <c:v>OR</c:v>
                </c:pt>
              </c:strCache>
            </c:strRef>
          </c:tx>
          <c:dPt>
            <c:idx val="0"/>
            <c:bubble3D val="0"/>
            <c:spPr>
              <a:solidFill>
                <a:schemeClr val="accent3">
                  <a:lumMod val="75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7AD8-4632-B56D-7BA6A2D704AB}"/>
              </c:ext>
            </c:extLst>
          </c:dPt>
          <c:dPt>
            <c:idx val="1"/>
            <c:bubble3D val="0"/>
            <c:spPr>
              <a:solidFill>
                <a:srgbClr val="00CC99"/>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7AD8-4632-B56D-7BA6A2D704AB}"/>
              </c:ext>
            </c:extLst>
          </c:dPt>
          <c:dPt>
            <c:idx val="2"/>
            <c:bubble3D val="0"/>
            <c:spPr>
              <a:solidFill>
                <a:srgbClr val="FFFF00"/>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7AD8-4632-B56D-7BA6A2D704AB}"/>
              </c:ext>
            </c:extLst>
          </c:dPt>
          <c:dPt>
            <c:idx val="3"/>
            <c:bubble3D val="0"/>
            <c:spPr>
              <a:solidFill>
                <a:srgbClr val="FF0000"/>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7AD8-4632-B56D-7BA6A2D704AB}"/>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15:layout/>
              </c:ext>
            </c:extLst>
          </c:dLbls>
          <c:cat>
            <c:strRef>
              <c:f>Sheet1!$I$3:$L$3</c:f>
              <c:strCache>
                <c:ptCount val="4"/>
                <c:pt idx="0">
                  <c:v>Very low or unburned</c:v>
                </c:pt>
                <c:pt idx="1">
                  <c:v>Low</c:v>
                </c:pt>
                <c:pt idx="2">
                  <c:v>Moderate</c:v>
                </c:pt>
                <c:pt idx="3">
                  <c:v>High</c:v>
                </c:pt>
              </c:strCache>
            </c:strRef>
          </c:cat>
          <c:val>
            <c:numRef>
              <c:f>Sheet1!$I$32:$L$32</c:f>
              <c:numCache>
                <c:formatCode>0%</c:formatCode>
                <c:ptCount val="4"/>
                <c:pt idx="0">
                  <c:v>0.29039524267179201</c:v>
                </c:pt>
                <c:pt idx="1">
                  <c:v>0.39283797853595998</c:v>
                </c:pt>
                <c:pt idx="2">
                  <c:v>0.25004004485023201</c:v>
                </c:pt>
                <c:pt idx="3">
                  <c:v>6.6726733942015101E-2</c:v>
                </c:pt>
              </c:numCache>
            </c:numRef>
          </c:val>
          <c:extLst>
            <c:ext xmlns:c16="http://schemas.microsoft.com/office/drawing/2014/chart" uri="{C3380CC4-5D6E-409C-BE32-E72D297353CC}">
              <c16:uniqueId val="{00000008-7AD8-4632-B56D-7BA6A2D704AB}"/>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overlay val="0"/>
      <c:spPr>
        <a:solidFill>
          <a:schemeClr val="lt1">
            <a:lumMod val="95000"/>
            <a:alpha val="39000"/>
          </a:schemeClr>
        </a:solidFill>
        <a:ln>
          <a:noFill/>
        </a:ln>
        <a:effectLst/>
      </c:spPr>
      <c:txPr>
        <a:bodyPr rot="0" spcFirstLastPara="1" vertOverflow="ellipsis" vert="horz" wrap="square" anchor="ctr" anchorCtr="1"/>
        <a:lstStyle/>
        <a:p>
          <a:pPr rtl="0">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Washington National</a:t>
            </a:r>
            <a:r>
              <a:rPr lang="en-US" baseline="0"/>
              <a:t> Forests </a:t>
            </a:r>
            <a:r>
              <a:rPr lang="en-US"/>
              <a:t>Fires Soil Burn Severity</a:t>
            </a:r>
          </a:p>
        </c:rich>
      </c:tx>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pieChart>
        <c:varyColors val="1"/>
        <c:ser>
          <c:idx val="0"/>
          <c:order val="0"/>
          <c:tx>
            <c:strRef>
              <c:f>Sheet1!$H$33</c:f>
              <c:strCache>
                <c:ptCount val="1"/>
                <c:pt idx="0">
                  <c:v>WA</c:v>
                </c:pt>
              </c:strCache>
            </c:strRef>
          </c:tx>
          <c:dPt>
            <c:idx val="0"/>
            <c:bubble3D val="0"/>
            <c:spPr>
              <a:solidFill>
                <a:schemeClr val="accent3">
                  <a:lumMod val="75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2390-43EF-AC41-D2F2B2078855}"/>
              </c:ext>
            </c:extLst>
          </c:dPt>
          <c:dPt>
            <c:idx val="1"/>
            <c:bubble3D val="0"/>
            <c:spPr>
              <a:solidFill>
                <a:srgbClr val="00CC99"/>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2390-43EF-AC41-D2F2B2078855}"/>
              </c:ext>
            </c:extLst>
          </c:dPt>
          <c:dPt>
            <c:idx val="2"/>
            <c:bubble3D val="0"/>
            <c:spPr>
              <a:solidFill>
                <a:srgbClr val="FFFF00"/>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2390-43EF-AC41-D2F2B2078855}"/>
              </c:ext>
            </c:extLst>
          </c:dPt>
          <c:dPt>
            <c:idx val="3"/>
            <c:bubble3D val="0"/>
            <c:spPr>
              <a:solidFill>
                <a:srgbClr val="FF0000"/>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2390-43EF-AC41-D2F2B2078855}"/>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15:layout/>
              </c:ext>
            </c:extLst>
          </c:dLbls>
          <c:cat>
            <c:strRef>
              <c:f>Sheet1!$I$3:$L$3</c:f>
              <c:strCache>
                <c:ptCount val="4"/>
                <c:pt idx="0">
                  <c:v>Very low or unburned</c:v>
                </c:pt>
                <c:pt idx="1">
                  <c:v>Low</c:v>
                </c:pt>
                <c:pt idx="2">
                  <c:v>Moderate</c:v>
                </c:pt>
                <c:pt idx="3">
                  <c:v>High</c:v>
                </c:pt>
              </c:strCache>
            </c:strRef>
          </c:cat>
          <c:val>
            <c:numRef>
              <c:f>Sheet1!$I$33:$L$33</c:f>
              <c:numCache>
                <c:formatCode>0%</c:formatCode>
                <c:ptCount val="4"/>
                <c:pt idx="0">
                  <c:v>0.27303985543620102</c:v>
                </c:pt>
                <c:pt idx="1">
                  <c:v>0.25293143258709</c:v>
                </c:pt>
                <c:pt idx="2">
                  <c:v>0.304351972693505</c:v>
                </c:pt>
                <c:pt idx="3">
                  <c:v>0.16967673928320401</c:v>
                </c:pt>
              </c:numCache>
            </c:numRef>
          </c:val>
          <c:extLst>
            <c:ext xmlns:c16="http://schemas.microsoft.com/office/drawing/2014/chart" uri="{C3380CC4-5D6E-409C-BE32-E72D297353CC}">
              <c16:uniqueId val="{00000008-2390-43EF-AC41-D2F2B2078855}"/>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overlay val="0"/>
      <c:spPr>
        <a:solidFill>
          <a:schemeClr val="lt1">
            <a:lumMod val="95000"/>
            <a:alpha val="39000"/>
          </a:schemeClr>
        </a:solidFill>
        <a:ln>
          <a:noFill/>
        </a:ln>
        <a:effectLst/>
      </c:spPr>
      <c:txPr>
        <a:bodyPr rot="0" spcFirstLastPara="1" vertOverflow="ellipsis" vert="horz" wrap="square" anchor="ctr" anchorCtr="1"/>
        <a:lstStyle/>
        <a:p>
          <a:pPr rtl="0">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State Summaries of</a:t>
            </a:r>
            <a:r>
              <a:rPr lang="en-US" baseline="0"/>
              <a:t> Percent Overstory Mortality </a:t>
            </a:r>
            <a:endParaRPr lang="en-US"/>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Sheet9!$A$3</c:f>
              <c:strCache>
                <c:ptCount val="1"/>
                <c:pt idx="0">
                  <c:v>OR</c:v>
                </c:pt>
              </c:strCache>
            </c:strRef>
          </c:tx>
          <c:spPr>
            <a:solidFill>
              <a:schemeClr val="accent1"/>
            </a:solidFill>
            <a:ln>
              <a:noFill/>
            </a:ln>
            <a:effectLst/>
          </c:spPr>
          <c:invertIfNegative val="0"/>
          <c:cat>
            <c:strRef>
              <c:f>Sheet9!$B$2:$H$2</c:f>
              <c:strCache>
                <c:ptCount val="7"/>
                <c:pt idx="0">
                  <c:v>0</c:v>
                </c:pt>
                <c:pt idx="1">
                  <c:v>0-10</c:v>
                </c:pt>
                <c:pt idx="2">
                  <c:v>10-25</c:v>
                </c:pt>
                <c:pt idx="3">
                  <c:v>25-50</c:v>
                </c:pt>
                <c:pt idx="4">
                  <c:v>50-75</c:v>
                </c:pt>
                <c:pt idx="5">
                  <c:v>75-90</c:v>
                </c:pt>
                <c:pt idx="6">
                  <c:v>90-100</c:v>
                </c:pt>
              </c:strCache>
            </c:strRef>
          </c:cat>
          <c:val>
            <c:numRef>
              <c:f>Sheet9!$B$3:$H$3</c:f>
              <c:numCache>
                <c:formatCode>General</c:formatCode>
                <c:ptCount val="7"/>
                <c:pt idx="0">
                  <c:v>0.28468515818643603</c:v>
                </c:pt>
                <c:pt idx="1">
                  <c:v>0.26374792119525498</c:v>
                </c:pt>
                <c:pt idx="2">
                  <c:v>0.103904761835031</c:v>
                </c:pt>
                <c:pt idx="3">
                  <c:v>6.5401935040325904E-2</c:v>
                </c:pt>
                <c:pt idx="4">
                  <c:v>5.5733665980008201E-2</c:v>
                </c:pt>
                <c:pt idx="5">
                  <c:v>4.16206676248492E-2</c:v>
                </c:pt>
                <c:pt idx="6">
                  <c:v>0.18644570868409499</c:v>
                </c:pt>
              </c:numCache>
            </c:numRef>
          </c:val>
          <c:extLst>
            <c:ext xmlns:c16="http://schemas.microsoft.com/office/drawing/2014/chart" uri="{C3380CC4-5D6E-409C-BE32-E72D297353CC}">
              <c16:uniqueId val="{00000000-C039-481C-9C22-8D5C92EEF52F}"/>
            </c:ext>
          </c:extLst>
        </c:ser>
        <c:ser>
          <c:idx val="1"/>
          <c:order val="1"/>
          <c:tx>
            <c:strRef>
              <c:f>Sheet9!$A$4</c:f>
              <c:strCache>
                <c:ptCount val="1"/>
                <c:pt idx="0">
                  <c:v>WA</c:v>
                </c:pt>
              </c:strCache>
            </c:strRef>
          </c:tx>
          <c:spPr>
            <a:solidFill>
              <a:schemeClr val="accent2"/>
            </a:solidFill>
            <a:ln>
              <a:noFill/>
            </a:ln>
            <a:effectLst/>
          </c:spPr>
          <c:invertIfNegative val="0"/>
          <c:cat>
            <c:strRef>
              <c:f>Sheet9!$B$2:$H$2</c:f>
              <c:strCache>
                <c:ptCount val="7"/>
                <c:pt idx="0">
                  <c:v>0</c:v>
                </c:pt>
                <c:pt idx="1">
                  <c:v>0-10</c:v>
                </c:pt>
                <c:pt idx="2">
                  <c:v>10-25</c:v>
                </c:pt>
                <c:pt idx="3">
                  <c:v>25-50</c:v>
                </c:pt>
                <c:pt idx="4">
                  <c:v>50-75</c:v>
                </c:pt>
                <c:pt idx="5">
                  <c:v>75-90</c:v>
                </c:pt>
                <c:pt idx="6">
                  <c:v>90-100</c:v>
                </c:pt>
              </c:strCache>
            </c:strRef>
          </c:cat>
          <c:val>
            <c:numRef>
              <c:f>Sheet9!$B$4:$H$4</c:f>
              <c:numCache>
                <c:formatCode>General</c:formatCode>
                <c:ptCount val="7"/>
                <c:pt idx="0">
                  <c:v>0.23387674037728701</c:v>
                </c:pt>
                <c:pt idx="1">
                  <c:v>0.221386272040143</c:v>
                </c:pt>
                <c:pt idx="2">
                  <c:v>0.125235195672666</c:v>
                </c:pt>
                <c:pt idx="3">
                  <c:v>8.0462679217713107E-2</c:v>
                </c:pt>
                <c:pt idx="4">
                  <c:v>7.4780047756737703E-2</c:v>
                </c:pt>
                <c:pt idx="5">
                  <c:v>4.7272455999580097E-2</c:v>
                </c:pt>
                <c:pt idx="6">
                  <c:v>0.21698660893587299</c:v>
                </c:pt>
              </c:numCache>
            </c:numRef>
          </c:val>
          <c:extLst>
            <c:ext xmlns:c16="http://schemas.microsoft.com/office/drawing/2014/chart" uri="{C3380CC4-5D6E-409C-BE32-E72D297353CC}">
              <c16:uniqueId val="{00000001-C039-481C-9C22-8D5C92EEF52F}"/>
            </c:ext>
          </c:extLst>
        </c:ser>
        <c:dLbls>
          <c:showLegendKey val="0"/>
          <c:showVal val="0"/>
          <c:showCatName val="0"/>
          <c:showSerName val="0"/>
          <c:showPercent val="0"/>
          <c:showBubbleSize val="0"/>
        </c:dLbls>
        <c:gapWidth val="219"/>
        <c:overlap val="-27"/>
        <c:axId val="2137811944"/>
        <c:axId val="2122343672"/>
      </c:barChart>
      <c:catAx>
        <c:axId val="213781194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200" b="0" i="0" baseline="0">
                    <a:effectLst/>
                  </a:rPr>
                  <a:t>Percent of Basal Area Mortality (Overstory Tree Mortality)</a:t>
                </a:r>
                <a:endParaRPr lang="en-US" sz="700">
                  <a:effectLst/>
                </a:endParaRPr>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22343672"/>
        <c:crosses val="autoZero"/>
        <c:auto val="1"/>
        <c:lblAlgn val="ctr"/>
        <c:lblOffset val="100"/>
        <c:noMultiLvlLbl val="0"/>
      </c:catAx>
      <c:valAx>
        <c:axId val="212234367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Percent of Fires</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3781194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Eagle Creek Fire</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rgbClr val="FF0000"/>
            </a:solidFill>
            <a:ln>
              <a:noFill/>
            </a:ln>
            <a:effectLst/>
          </c:spPr>
          <c:invertIfNegative val="0"/>
          <c:cat>
            <c:strRef>
              <c:f>Eagle!$B$2:$H$2</c:f>
              <c:strCache>
                <c:ptCount val="7"/>
                <c:pt idx="0">
                  <c:v>0</c:v>
                </c:pt>
                <c:pt idx="1">
                  <c:v>0-10</c:v>
                </c:pt>
                <c:pt idx="2">
                  <c:v>10-25</c:v>
                </c:pt>
                <c:pt idx="3">
                  <c:v>25-50</c:v>
                </c:pt>
                <c:pt idx="4">
                  <c:v>50-75</c:v>
                </c:pt>
                <c:pt idx="5">
                  <c:v>75-90</c:v>
                </c:pt>
                <c:pt idx="6">
                  <c:v>90-100</c:v>
                </c:pt>
              </c:strCache>
            </c:strRef>
          </c:cat>
          <c:val>
            <c:numRef>
              <c:f>Eagle!$B$3:$H$3</c:f>
              <c:numCache>
                <c:formatCode>0.00</c:formatCode>
                <c:ptCount val="7"/>
                <c:pt idx="0">
                  <c:v>0.22677015363318501</c:v>
                </c:pt>
                <c:pt idx="1">
                  <c:v>0.180626955909583</c:v>
                </c:pt>
                <c:pt idx="2">
                  <c:v>9.7924147681895904E-2</c:v>
                </c:pt>
                <c:pt idx="3">
                  <c:v>8.2454344855329195E-2</c:v>
                </c:pt>
                <c:pt idx="4">
                  <c:v>0.11002194759789199</c:v>
                </c:pt>
                <c:pt idx="5">
                  <c:v>6.8729701429847606E-2</c:v>
                </c:pt>
                <c:pt idx="6">
                  <c:v>0.23347274889226699</c:v>
                </c:pt>
              </c:numCache>
            </c:numRef>
          </c:val>
          <c:extLst>
            <c:ext xmlns:c16="http://schemas.microsoft.com/office/drawing/2014/chart" uri="{C3380CC4-5D6E-409C-BE32-E72D297353CC}">
              <c16:uniqueId val="{00000000-6E72-41BE-9830-F0EA7BB2B9D7}"/>
            </c:ext>
          </c:extLst>
        </c:ser>
        <c:dLbls>
          <c:showLegendKey val="0"/>
          <c:showVal val="0"/>
          <c:showCatName val="0"/>
          <c:showSerName val="0"/>
          <c:showPercent val="0"/>
          <c:showBubbleSize val="0"/>
        </c:dLbls>
        <c:gapWidth val="219"/>
        <c:overlap val="-27"/>
        <c:axId val="2137505048"/>
        <c:axId val="2127895688"/>
      </c:barChart>
      <c:catAx>
        <c:axId val="213750504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50" b="0" i="0" baseline="0">
                    <a:effectLst/>
                  </a:rPr>
                  <a:t>Percent of Basal Area Mortality (Overstory Tree Mortality)</a:t>
                </a:r>
                <a:endParaRPr lang="en-US" sz="500">
                  <a:effectLst/>
                </a:endParaRPr>
              </a:p>
            </c:rich>
          </c:tx>
          <c:layout>
            <c:manualLayout>
              <c:xMode val="edge"/>
              <c:yMode val="edge"/>
              <c:x val="0.14883333333333301"/>
              <c:y val="0.87405074365704305"/>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27895688"/>
        <c:crosses val="autoZero"/>
        <c:auto val="1"/>
        <c:lblAlgn val="ctr"/>
        <c:lblOffset val="100"/>
        <c:noMultiLvlLbl val="0"/>
      </c:catAx>
      <c:valAx>
        <c:axId val="212789568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Percent</a:t>
                </a:r>
                <a:r>
                  <a:rPr lang="en-US" baseline="0"/>
                  <a:t> of the Fire</a:t>
                </a:r>
                <a:endParaRPr lang="en-US"/>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375050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Rogue River-Siskiyou Fires Soil Burn Severity</a:t>
            </a:r>
          </a:p>
        </c:rich>
      </c:tx>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pieChart>
        <c:varyColors val="1"/>
        <c:ser>
          <c:idx val="0"/>
          <c:order val="0"/>
          <c:tx>
            <c:strRef>
              <c:f>Sheet1!$H$24</c:f>
              <c:strCache>
                <c:ptCount val="1"/>
                <c:pt idx="0">
                  <c:v>Rogue River-Siskiyou</c:v>
                </c:pt>
              </c:strCache>
            </c:strRef>
          </c:tx>
          <c:dPt>
            <c:idx val="0"/>
            <c:bubble3D val="0"/>
            <c:spPr>
              <a:solidFill>
                <a:schemeClr val="accent3">
                  <a:lumMod val="75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72F0-43D9-A819-B2660DCB0744}"/>
              </c:ext>
            </c:extLst>
          </c:dPt>
          <c:dPt>
            <c:idx val="1"/>
            <c:bubble3D val="0"/>
            <c:spPr>
              <a:solidFill>
                <a:srgbClr val="00CC99"/>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72F0-43D9-A819-B2660DCB0744}"/>
              </c:ext>
            </c:extLst>
          </c:dPt>
          <c:dPt>
            <c:idx val="2"/>
            <c:bubble3D val="0"/>
            <c:spPr>
              <a:solidFill>
                <a:srgbClr val="FFFF00"/>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72F0-43D9-A819-B2660DCB0744}"/>
              </c:ext>
            </c:extLst>
          </c:dPt>
          <c:dPt>
            <c:idx val="3"/>
            <c:bubble3D val="0"/>
            <c:spPr>
              <a:solidFill>
                <a:srgbClr val="FF0000"/>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72F0-43D9-A819-B2660DCB0744}"/>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15:layout/>
              </c:ext>
            </c:extLst>
          </c:dLbls>
          <c:cat>
            <c:strRef>
              <c:f>Sheet1!$I$3:$L$3</c:f>
              <c:strCache>
                <c:ptCount val="4"/>
                <c:pt idx="0">
                  <c:v>Very low or unburned</c:v>
                </c:pt>
                <c:pt idx="1">
                  <c:v>Low</c:v>
                </c:pt>
                <c:pt idx="2">
                  <c:v>Moderate</c:v>
                </c:pt>
                <c:pt idx="3">
                  <c:v>High</c:v>
                </c:pt>
              </c:strCache>
            </c:strRef>
          </c:cat>
          <c:val>
            <c:numRef>
              <c:f>Sheet1!$I$24:$L$24</c:f>
              <c:numCache>
                <c:formatCode>0%</c:formatCode>
                <c:ptCount val="4"/>
                <c:pt idx="0">
                  <c:v>0.221016489874233</c:v>
                </c:pt>
                <c:pt idx="1">
                  <c:v>0.38735846436731303</c:v>
                </c:pt>
                <c:pt idx="2">
                  <c:v>0.32104973049848301</c:v>
                </c:pt>
                <c:pt idx="3">
                  <c:v>7.05753152599711E-2</c:v>
                </c:pt>
              </c:numCache>
            </c:numRef>
          </c:val>
          <c:extLst>
            <c:ext xmlns:c16="http://schemas.microsoft.com/office/drawing/2014/chart" uri="{C3380CC4-5D6E-409C-BE32-E72D297353CC}">
              <c16:uniqueId val="{00000008-72F0-43D9-A819-B2660DCB0744}"/>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overlay val="0"/>
      <c:spPr>
        <a:solidFill>
          <a:schemeClr val="lt1">
            <a:lumMod val="95000"/>
            <a:alpha val="39000"/>
          </a:schemeClr>
        </a:solidFill>
        <a:ln>
          <a:noFill/>
        </a:ln>
        <a:effectLst/>
      </c:spPr>
      <c:txPr>
        <a:bodyPr rot="0" spcFirstLastPara="1" vertOverflow="ellipsis" vert="horz" wrap="square" anchor="ctr" anchorCtr="1"/>
        <a:lstStyle/>
        <a:p>
          <a:pPr rtl="0">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Chetco Bar Soil Burn Severity</a:t>
            </a:r>
          </a:p>
        </c:rich>
      </c:tx>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3">
                  <a:lumMod val="75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56EC-46E6-AD4A-41999C4CAADE}"/>
              </c:ext>
            </c:extLst>
          </c:dPt>
          <c:dPt>
            <c:idx val="1"/>
            <c:bubble3D val="0"/>
            <c:spPr>
              <a:solidFill>
                <a:srgbClr val="00CC99"/>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56EC-46E6-AD4A-41999C4CAADE}"/>
              </c:ext>
            </c:extLst>
          </c:dPt>
          <c:dPt>
            <c:idx val="2"/>
            <c:bubble3D val="0"/>
            <c:spPr>
              <a:solidFill>
                <a:srgbClr val="FFFF00"/>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56EC-46E6-AD4A-41999C4CAADE}"/>
              </c:ext>
            </c:extLst>
          </c:dPt>
          <c:dPt>
            <c:idx val="3"/>
            <c:bubble3D val="0"/>
            <c:spPr>
              <a:solidFill>
                <a:srgbClr val="FF0000"/>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56EC-46E6-AD4A-41999C4CAADE}"/>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15:layout/>
              </c:ext>
            </c:extLst>
          </c:dLbls>
          <c:cat>
            <c:strRef>
              <c:f>Sheet1!$I$76:$L$76</c:f>
              <c:strCache>
                <c:ptCount val="4"/>
                <c:pt idx="0">
                  <c:v>Very low or unburned</c:v>
                </c:pt>
                <c:pt idx="1">
                  <c:v>Low</c:v>
                </c:pt>
                <c:pt idx="2">
                  <c:v>Moderate</c:v>
                </c:pt>
                <c:pt idx="3">
                  <c:v>High</c:v>
                </c:pt>
              </c:strCache>
            </c:strRef>
          </c:cat>
          <c:val>
            <c:numRef>
              <c:f>Sheet1!$I$82:$L$82</c:f>
              <c:numCache>
                <c:formatCode>0%</c:formatCode>
                <c:ptCount val="4"/>
                <c:pt idx="0">
                  <c:v>0.17996606407900401</c:v>
                </c:pt>
                <c:pt idx="1">
                  <c:v>0.41216878717245697</c:v>
                </c:pt>
                <c:pt idx="2">
                  <c:v>0.34513653630497698</c:v>
                </c:pt>
                <c:pt idx="3">
                  <c:v>6.2728612443562495E-2</c:v>
                </c:pt>
              </c:numCache>
            </c:numRef>
          </c:val>
          <c:extLst>
            <c:ext xmlns:c16="http://schemas.microsoft.com/office/drawing/2014/chart" uri="{C3380CC4-5D6E-409C-BE32-E72D297353CC}">
              <c16:uniqueId val="{00000008-56EC-46E6-AD4A-41999C4CAADE}"/>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overlay val="0"/>
      <c:spPr>
        <a:solidFill>
          <a:schemeClr val="lt1">
            <a:lumMod val="95000"/>
            <a:alpha val="39000"/>
          </a:schemeClr>
        </a:solidFill>
        <a:ln>
          <a:noFill/>
        </a:ln>
        <a:effectLst/>
      </c:spPr>
      <c:txPr>
        <a:bodyPr rot="0" spcFirstLastPara="1" vertOverflow="ellipsis" vert="horz" wrap="square" anchor="ctr" anchorCtr="1"/>
        <a:lstStyle/>
        <a:p>
          <a:pPr rtl="0">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Chetco Bar Fire</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rgbClr val="FF0000"/>
            </a:solidFill>
            <a:ln>
              <a:noFill/>
            </a:ln>
            <a:effectLst/>
          </c:spPr>
          <c:invertIfNegative val="0"/>
          <c:cat>
            <c:strRef>
              <c:f>'Chetco Bar'!$B$2:$H$2</c:f>
              <c:strCache>
                <c:ptCount val="7"/>
                <c:pt idx="0">
                  <c:v>0</c:v>
                </c:pt>
                <c:pt idx="1">
                  <c:v>0-10</c:v>
                </c:pt>
                <c:pt idx="2">
                  <c:v>10-25</c:v>
                </c:pt>
                <c:pt idx="3">
                  <c:v>25-50</c:v>
                </c:pt>
                <c:pt idx="4">
                  <c:v>50-75</c:v>
                </c:pt>
                <c:pt idx="5">
                  <c:v>75-90</c:v>
                </c:pt>
                <c:pt idx="6">
                  <c:v>90-100</c:v>
                </c:pt>
              </c:strCache>
            </c:strRef>
          </c:cat>
          <c:val>
            <c:numRef>
              <c:f>'Chetco Bar'!$B$3:$H$3</c:f>
              <c:numCache>
                <c:formatCode>0%</c:formatCode>
                <c:ptCount val="7"/>
                <c:pt idx="0">
                  <c:v>0.16601945953834299</c:v>
                </c:pt>
                <c:pt idx="1">
                  <c:v>0.19875111446559199</c:v>
                </c:pt>
                <c:pt idx="2">
                  <c:v>0.101680306281367</c:v>
                </c:pt>
                <c:pt idx="3">
                  <c:v>8.5417659519645403E-2</c:v>
                </c:pt>
                <c:pt idx="4">
                  <c:v>8.1167298672218294E-2</c:v>
                </c:pt>
                <c:pt idx="5">
                  <c:v>6.0986065474710999E-2</c:v>
                </c:pt>
                <c:pt idx="6">
                  <c:v>0.30597809604812198</c:v>
                </c:pt>
              </c:numCache>
            </c:numRef>
          </c:val>
          <c:extLst>
            <c:ext xmlns:c16="http://schemas.microsoft.com/office/drawing/2014/chart" uri="{C3380CC4-5D6E-409C-BE32-E72D297353CC}">
              <c16:uniqueId val="{00000000-BBC9-4289-B964-14BAEA959DD7}"/>
            </c:ext>
          </c:extLst>
        </c:ser>
        <c:dLbls>
          <c:showLegendKey val="0"/>
          <c:showVal val="0"/>
          <c:showCatName val="0"/>
          <c:showSerName val="0"/>
          <c:showPercent val="0"/>
          <c:showBubbleSize val="0"/>
        </c:dLbls>
        <c:gapWidth val="219"/>
        <c:overlap val="-27"/>
        <c:axId val="2135293672"/>
        <c:axId val="2135295432"/>
      </c:barChart>
      <c:catAx>
        <c:axId val="213529367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100" b="0" i="0" baseline="0">
                    <a:effectLst/>
                  </a:rPr>
                  <a:t>Percent of Basal Area Mortality (Overstory Tree Mortality)</a:t>
                </a:r>
                <a:endParaRPr lang="en-US" sz="600">
                  <a:effectLst/>
                </a:endParaRPr>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35295432"/>
        <c:crosses val="autoZero"/>
        <c:auto val="1"/>
        <c:lblAlgn val="ctr"/>
        <c:lblOffset val="100"/>
        <c:noMultiLvlLbl val="0"/>
      </c:catAx>
      <c:valAx>
        <c:axId val="213529543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Percent of Fire</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352936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Umpqua Fires Soil Burn Severity</a:t>
            </a:r>
          </a:p>
        </c:rich>
      </c:tx>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pieChart>
        <c:varyColors val="1"/>
        <c:ser>
          <c:idx val="0"/>
          <c:order val="0"/>
          <c:tx>
            <c:strRef>
              <c:f>Sheet1!$H$25</c:f>
              <c:strCache>
                <c:ptCount val="1"/>
                <c:pt idx="0">
                  <c:v>Umpqua</c:v>
                </c:pt>
              </c:strCache>
            </c:strRef>
          </c:tx>
          <c:dPt>
            <c:idx val="0"/>
            <c:bubble3D val="0"/>
            <c:spPr>
              <a:solidFill>
                <a:schemeClr val="accent3">
                  <a:lumMod val="75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B4EF-46DF-B29F-6B1EC91E4C4C}"/>
              </c:ext>
            </c:extLst>
          </c:dPt>
          <c:dPt>
            <c:idx val="1"/>
            <c:bubble3D val="0"/>
            <c:spPr>
              <a:solidFill>
                <a:srgbClr val="00CC99"/>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B4EF-46DF-B29F-6B1EC91E4C4C}"/>
              </c:ext>
            </c:extLst>
          </c:dPt>
          <c:dPt>
            <c:idx val="2"/>
            <c:bubble3D val="0"/>
            <c:spPr>
              <a:solidFill>
                <a:srgbClr val="FFFF00"/>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B4EF-46DF-B29F-6B1EC91E4C4C}"/>
              </c:ext>
            </c:extLst>
          </c:dPt>
          <c:dPt>
            <c:idx val="3"/>
            <c:bubble3D val="0"/>
            <c:spPr>
              <a:solidFill>
                <a:srgbClr val="FF0000"/>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B4EF-46DF-B29F-6B1EC91E4C4C}"/>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15:layout/>
              </c:ext>
            </c:extLst>
          </c:dLbls>
          <c:cat>
            <c:strRef>
              <c:f>Sheet1!$I$3:$L$3</c:f>
              <c:strCache>
                <c:ptCount val="4"/>
                <c:pt idx="0">
                  <c:v>Very low or unburned</c:v>
                </c:pt>
                <c:pt idx="1">
                  <c:v>Low</c:v>
                </c:pt>
                <c:pt idx="2">
                  <c:v>Moderate</c:v>
                </c:pt>
                <c:pt idx="3">
                  <c:v>High</c:v>
                </c:pt>
              </c:strCache>
            </c:strRef>
          </c:cat>
          <c:val>
            <c:numRef>
              <c:f>Sheet1!$I$25:$L$25</c:f>
              <c:numCache>
                <c:formatCode>0%</c:formatCode>
                <c:ptCount val="4"/>
                <c:pt idx="0">
                  <c:v>0.37448913396042799</c:v>
                </c:pt>
                <c:pt idx="1">
                  <c:v>0.51928316574764799</c:v>
                </c:pt>
                <c:pt idx="2">
                  <c:v>9.0334090171910505E-2</c:v>
                </c:pt>
                <c:pt idx="3">
                  <c:v>1.5893610120012999E-2</c:v>
                </c:pt>
              </c:numCache>
            </c:numRef>
          </c:val>
          <c:extLst>
            <c:ext xmlns:c16="http://schemas.microsoft.com/office/drawing/2014/chart" uri="{C3380CC4-5D6E-409C-BE32-E72D297353CC}">
              <c16:uniqueId val="{00000008-B4EF-46DF-B29F-6B1EC91E4C4C}"/>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overlay val="0"/>
      <c:spPr>
        <a:solidFill>
          <a:schemeClr val="lt1">
            <a:lumMod val="95000"/>
            <a:alpha val="39000"/>
          </a:schemeClr>
        </a:solidFill>
        <a:ln>
          <a:noFill/>
        </a:ln>
        <a:effectLst/>
      </c:spPr>
      <c:txPr>
        <a:bodyPr rot="0" spcFirstLastPara="1" vertOverflow="ellipsis" vert="horz" wrap="square" anchor="ctr" anchorCtr="1"/>
        <a:lstStyle/>
        <a:p>
          <a:pPr rtl="0">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2017</a:t>
            </a:r>
            <a:r>
              <a:rPr lang="en-US" baseline="0"/>
              <a:t> Fires on the Umpqua National Forest</a:t>
            </a:r>
            <a:endParaRPr lang="en-US"/>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rgbClr val="FF0000"/>
            </a:solidFill>
            <a:ln>
              <a:noFill/>
            </a:ln>
            <a:effectLst/>
          </c:spPr>
          <c:invertIfNegative val="0"/>
          <c:cat>
            <c:strRef>
              <c:f>Umpqua_!$D$2:$J$2</c:f>
              <c:strCache>
                <c:ptCount val="7"/>
                <c:pt idx="0">
                  <c:v>0</c:v>
                </c:pt>
                <c:pt idx="1">
                  <c:v>0-10</c:v>
                </c:pt>
                <c:pt idx="2">
                  <c:v>10-25</c:v>
                </c:pt>
                <c:pt idx="3">
                  <c:v>25-50</c:v>
                </c:pt>
                <c:pt idx="4">
                  <c:v>50-75</c:v>
                </c:pt>
                <c:pt idx="5">
                  <c:v>75-90</c:v>
                </c:pt>
                <c:pt idx="6">
                  <c:v>90-100</c:v>
                </c:pt>
              </c:strCache>
            </c:strRef>
          </c:cat>
          <c:val>
            <c:numRef>
              <c:f>Umpqua_!$D$3:$J$3</c:f>
              <c:numCache>
                <c:formatCode>0%</c:formatCode>
                <c:ptCount val="7"/>
                <c:pt idx="0">
                  <c:v>0.37228689273230697</c:v>
                </c:pt>
                <c:pt idx="1">
                  <c:v>0.31550872996190399</c:v>
                </c:pt>
                <c:pt idx="2">
                  <c:v>0.101814158626233</c:v>
                </c:pt>
                <c:pt idx="3">
                  <c:v>6.2556952223263906E-2</c:v>
                </c:pt>
                <c:pt idx="4">
                  <c:v>3.4373347317044903E-2</c:v>
                </c:pt>
                <c:pt idx="5">
                  <c:v>3.0388589311231499E-2</c:v>
                </c:pt>
                <c:pt idx="6">
                  <c:v>8.30713298280156E-2</c:v>
                </c:pt>
              </c:numCache>
            </c:numRef>
          </c:val>
          <c:extLst>
            <c:ext xmlns:c16="http://schemas.microsoft.com/office/drawing/2014/chart" uri="{C3380CC4-5D6E-409C-BE32-E72D297353CC}">
              <c16:uniqueId val="{00000000-D06C-4611-A533-8076DA9B4829}"/>
            </c:ext>
          </c:extLst>
        </c:ser>
        <c:dLbls>
          <c:showLegendKey val="0"/>
          <c:showVal val="0"/>
          <c:showCatName val="0"/>
          <c:showSerName val="0"/>
          <c:showPercent val="0"/>
          <c:showBubbleSize val="0"/>
        </c:dLbls>
        <c:gapWidth val="219"/>
        <c:overlap val="-27"/>
        <c:axId val="2137470344"/>
        <c:axId val="2137477112"/>
      </c:barChart>
      <c:catAx>
        <c:axId val="213747034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200" b="0" i="0" baseline="0">
                    <a:effectLst/>
                  </a:rPr>
                  <a:t>Percent of Basal Area Mortality (Overstory Tree Mortality)</a:t>
                </a:r>
                <a:endParaRPr lang="en-US" sz="700">
                  <a:effectLst/>
                </a:endParaRPr>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37477112"/>
        <c:crosses val="autoZero"/>
        <c:auto val="1"/>
        <c:lblAlgn val="ctr"/>
        <c:lblOffset val="100"/>
        <c:noMultiLvlLbl val="0"/>
      </c:catAx>
      <c:valAx>
        <c:axId val="213747711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Percent of Fire</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374703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Milli Soil Burn Severity</a:t>
            </a:r>
          </a:p>
        </c:rich>
      </c:tx>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3">
                  <a:lumMod val="75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BAD0-44EE-9BE0-EBBEFDC72114}"/>
              </c:ext>
            </c:extLst>
          </c:dPt>
          <c:dPt>
            <c:idx val="1"/>
            <c:bubble3D val="0"/>
            <c:spPr>
              <a:solidFill>
                <a:srgbClr val="00CC99"/>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BAD0-44EE-9BE0-EBBEFDC72114}"/>
              </c:ext>
            </c:extLst>
          </c:dPt>
          <c:dPt>
            <c:idx val="2"/>
            <c:bubble3D val="0"/>
            <c:spPr>
              <a:solidFill>
                <a:srgbClr val="FFFF00"/>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BAD0-44EE-9BE0-EBBEFDC72114}"/>
              </c:ext>
            </c:extLst>
          </c:dPt>
          <c:dPt>
            <c:idx val="3"/>
            <c:bubble3D val="0"/>
            <c:spPr>
              <a:solidFill>
                <a:srgbClr val="FF0000"/>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BAD0-44EE-9BE0-EBBEFDC72114}"/>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15:layout/>
              </c:ext>
            </c:extLst>
          </c:dLbls>
          <c:cat>
            <c:strRef>
              <c:f>Sheet1!$I$76:$L$76</c:f>
              <c:strCache>
                <c:ptCount val="4"/>
                <c:pt idx="0">
                  <c:v>Very low or unburned</c:v>
                </c:pt>
                <c:pt idx="1">
                  <c:v>Low</c:v>
                </c:pt>
                <c:pt idx="2">
                  <c:v>Moderate</c:v>
                </c:pt>
                <c:pt idx="3">
                  <c:v>High</c:v>
                </c:pt>
              </c:strCache>
            </c:strRef>
          </c:cat>
          <c:val>
            <c:numRef>
              <c:f>Sheet1!$I$103:$L$103</c:f>
              <c:numCache>
                <c:formatCode>0%</c:formatCode>
                <c:ptCount val="4"/>
                <c:pt idx="0">
                  <c:v>0.148775510204082</c:v>
                </c:pt>
                <c:pt idx="1">
                  <c:v>0.38391836734693902</c:v>
                </c:pt>
                <c:pt idx="2">
                  <c:v>0.34902040816326502</c:v>
                </c:pt>
                <c:pt idx="3">
                  <c:v>0.11828571428571399</c:v>
                </c:pt>
              </c:numCache>
            </c:numRef>
          </c:val>
          <c:extLst>
            <c:ext xmlns:c16="http://schemas.microsoft.com/office/drawing/2014/chart" uri="{C3380CC4-5D6E-409C-BE32-E72D297353CC}">
              <c16:uniqueId val="{00000008-BAD0-44EE-9BE0-EBBEFDC72114}"/>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overlay val="0"/>
      <c:spPr>
        <a:solidFill>
          <a:schemeClr val="lt1">
            <a:lumMod val="95000"/>
            <a:alpha val="39000"/>
          </a:schemeClr>
        </a:solidFill>
        <a:ln>
          <a:noFill/>
        </a:ln>
        <a:effectLst/>
      </c:spPr>
      <c:txPr>
        <a:bodyPr rot="0" spcFirstLastPara="1" vertOverflow="ellipsis" vert="horz" wrap="square" anchor="ctr" anchorCtr="1"/>
        <a:lstStyle/>
        <a:p>
          <a:pPr rtl="0">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Milli Fire</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rgbClr val="FF0000"/>
            </a:solidFill>
            <a:ln>
              <a:noFill/>
            </a:ln>
            <a:effectLst/>
          </c:spPr>
          <c:invertIfNegative val="0"/>
          <c:cat>
            <c:strRef>
              <c:f>'[BAD DATA DONT USE RAVG to Sentinel - Histograms 120717_charts.xlsx]Milli'!$B$2:$H$2</c:f>
              <c:strCache>
                <c:ptCount val="7"/>
                <c:pt idx="0">
                  <c:v>0</c:v>
                </c:pt>
                <c:pt idx="1">
                  <c:v>0-10</c:v>
                </c:pt>
                <c:pt idx="2">
                  <c:v>10-25</c:v>
                </c:pt>
                <c:pt idx="3">
                  <c:v>25-50</c:v>
                </c:pt>
                <c:pt idx="4">
                  <c:v>50-75</c:v>
                </c:pt>
                <c:pt idx="5">
                  <c:v>75-90</c:v>
                </c:pt>
                <c:pt idx="6">
                  <c:v>90-100</c:v>
                </c:pt>
              </c:strCache>
            </c:strRef>
          </c:cat>
          <c:val>
            <c:numRef>
              <c:f>'[BAD DATA DONT USE RAVG to Sentinel - Histograms 120717_charts.xlsx]Milli'!$B$3:$H$3</c:f>
              <c:numCache>
                <c:formatCode>0.00</c:formatCode>
                <c:ptCount val="7"/>
                <c:pt idx="0">
                  <c:v>0.18861682317049</c:v>
                </c:pt>
                <c:pt idx="1">
                  <c:v>0.22029398946075501</c:v>
                </c:pt>
                <c:pt idx="2">
                  <c:v>0.118715083798883</c:v>
                </c:pt>
                <c:pt idx="3">
                  <c:v>7.3685565989143803E-2</c:v>
                </c:pt>
                <c:pt idx="4">
                  <c:v>7.1853084512064694E-2</c:v>
                </c:pt>
                <c:pt idx="5">
                  <c:v>5.8936566424977202E-2</c:v>
                </c:pt>
                <c:pt idx="6">
                  <c:v>0.267898886643686</c:v>
                </c:pt>
              </c:numCache>
            </c:numRef>
          </c:val>
          <c:extLst>
            <c:ext xmlns:c16="http://schemas.microsoft.com/office/drawing/2014/chart" uri="{C3380CC4-5D6E-409C-BE32-E72D297353CC}">
              <c16:uniqueId val="{00000000-7191-483C-BDDF-D4F70E283382}"/>
            </c:ext>
          </c:extLst>
        </c:ser>
        <c:dLbls>
          <c:showLegendKey val="0"/>
          <c:showVal val="0"/>
          <c:showCatName val="0"/>
          <c:showSerName val="0"/>
          <c:showPercent val="0"/>
          <c:showBubbleSize val="0"/>
        </c:dLbls>
        <c:gapWidth val="219"/>
        <c:overlap val="-27"/>
        <c:axId val="2129316488"/>
        <c:axId val="-2147259832"/>
      </c:barChart>
      <c:catAx>
        <c:axId val="212931648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Percent of Basal Area Loss (Overstory</a:t>
                </a:r>
                <a:r>
                  <a:rPr lang="en-US" baseline="0"/>
                  <a:t> Tree Mortality)</a:t>
                </a:r>
                <a:endParaRPr lang="en-US"/>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47259832"/>
        <c:crosses val="autoZero"/>
        <c:auto val="1"/>
        <c:lblAlgn val="ctr"/>
        <c:lblOffset val="100"/>
        <c:noMultiLvlLbl val="0"/>
      </c:catAx>
      <c:valAx>
        <c:axId val="-214725983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Percent of Fire</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293164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0.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5.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0</TotalTime>
  <Pages>15</Pages>
  <Words>2830</Words>
  <Characters>16136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18929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Chapman, Joshua L -FS</dc:creator>
  <cp:keywords/>
  <dc:description/>
  <cp:lastModifiedBy>Evers, Louisa B</cp:lastModifiedBy>
  <cp:revision>2</cp:revision>
  <dcterms:created xsi:type="dcterms:W3CDTF">2017-12-19T18:57:00Z</dcterms:created>
  <dcterms:modified xsi:type="dcterms:W3CDTF">2017-12-19T18:57:00Z</dcterms:modified>
</cp:coreProperties>
</file>