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175" w:rsidRDefault="00CD67AF" w:rsidP="00384C49">
      <w:pPr>
        <w:pStyle w:val="NoSpacing"/>
        <w:jc w:val="center"/>
        <w:rPr>
          <w:b/>
          <w:sz w:val="32"/>
          <w:szCs w:val="32"/>
        </w:rPr>
      </w:pPr>
      <w:r>
        <w:rPr>
          <w:noProof/>
          <w:sz w:val="24"/>
          <w:szCs w:val="24"/>
        </w:rPr>
        <mc:AlternateContent>
          <mc:Choice Requires="wps">
            <w:drawing>
              <wp:anchor distT="0" distB="0" distL="114300" distR="114300" simplePos="0" relativeHeight="251665408" behindDoc="0" locked="0" layoutInCell="1" allowOverlap="1" wp14:anchorId="50F3277D" wp14:editId="1B3ED754">
                <wp:simplePos x="0" y="0"/>
                <wp:positionH relativeFrom="column">
                  <wp:posOffset>-511175</wp:posOffset>
                </wp:positionH>
                <wp:positionV relativeFrom="paragraph">
                  <wp:posOffset>-356785</wp:posOffset>
                </wp:positionV>
                <wp:extent cx="1227711" cy="1119117"/>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1227711" cy="1119117"/>
                        </a:xfrm>
                        <a:prstGeom prst="rect">
                          <a:avLst/>
                        </a:prstGeom>
                        <a:solidFill>
                          <a:sysClr val="window" lastClr="FFFFFF"/>
                        </a:solidFill>
                        <a:ln w="6350">
                          <a:noFill/>
                        </a:ln>
                        <a:effectLst/>
                      </wps:spPr>
                      <wps:txbx>
                        <w:txbxContent>
                          <w:p w:rsidR="00414701" w:rsidRDefault="00414701" w:rsidP="005A790D">
                            <w:r>
                              <w:rPr>
                                <w:noProof/>
                              </w:rPr>
                              <w:drawing>
                                <wp:inline distT="0" distB="0" distL="0" distR="0" wp14:anchorId="4F1A676D" wp14:editId="42FEA90C">
                                  <wp:extent cx="986944" cy="80521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unds-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944" cy="8052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3277D" id="_x0000_t202" coordsize="21600,21600" o:spt="202" path="m,l,21600r21600,l21600,xe">
                <v:stroke joinstyle="miter"/>
                <v:path gradientshapeok="t" o:connecttype="rect"/>
              </v:shapetype>
              <v:shape id="Text Box 3" o:spid="_x0000_s1026" type="#_x0000_t202" style="position:absolute;left:0;text-align:left;margin-left:-40.25pt;margin-top:-28.1pt;width:96.65pt;height:8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" fillcolor="window" stroked="f" strokeweight=".5pt">
                <v:textbox>
                  <w:txbxContent>
                    <w:p w:rsidR="00414701" w:rsidRDefault="00414701" w:rsidP="005A790D">
                      <w:r>
                        <w:rPr>
                          <w:noProof/>
                        </w:rPr>
                        <w:drawing>
                          <wp:inline distT="0" distB="0" distL="0" distR="0" wp14:anchorId="4F1A676D" wp14:editId="42FEA90C">
                            <wp:extent cx="986944" cy="80521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unds-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944" cy="805218"/>
                                    </a:xfrm>
                                    <a:prstGeom prst="rect">
                                      <a:avLst/>
                                    </a:prstGeom>
                                  </pic:spPr>
                                </pic:pic>
                              </a:graphicData>
                            </a:graphic>
                          </wp:inline>
                        </w:drawing>
                      </w:r>
                    </w:p>
                  </w:txbxContent>
                </v:textbox>
              </v:shape>
            </w:pict>
          </mc:Fallback>
        </mc:AlternateContent>
      </w:r>
      <w:r w:rsidR="00B40942">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5097439</wp:posOffset>
                </wp:positionH>
                <wp:positionV relativeFrom="paragraph">
                  <wp:posOffset>-279779</wp:posOffset>
                </wp:positionV>
                <wp:extent cx="811435" cy="1044054"/>
                <wp:effectExtent l="0" t="0" r="8255" b="3810"/>
                <wp:wrapNone/>
                <wp:docPr id="2" name="Text Box 2"/>
                <wp:cNvGraphicFramePr/>
                <a:graphic xmlns:a="http://schemas.openxmlformats.org/drawingml/2006/main">
                  <a:graphicData uri="http://schemas.microsoft.com/office/word/2010/wordprocessingShape">
                    <wps:wsp>
                      <wps:cNvSpPr txBox="1"/>
                      <wps:spPr>
                        <a:xfrm>
                          <a:off x="0" y="0"/>
                          <a:ext cx="811435" cy="10440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01" w:rsidRDefault="00414701">
                            <w:r>
                              <w:rPr>
                                <w:noProof/>
                              </w:rPr>
                              <w:drawing>
                                <wp:inline distT="0" distB="0" distL="0" distR="0">
                                  <wp:extent cx="672206" cy="94635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mile-squares-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206" cy="94635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01.35pt;margin-top:-22.05pt;width:63.9pt;height:8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" fillcolor="white [3201]" stroked="f" strokeweight=".5pt">
                <v:textbox>
                  <w:txbxContent>
                    <w:p w:rsidR="00414701" w:rsidRDefault="00414701">
                      <w:r>
                        <w:rPr>
                          <w:noProof/>
                        </w:rPr>
                        <w:drawing>
                          <wp:inline distT="0" distB="0" distL="0" distR="0">
                            <wp:extent cx="672206" cy="94635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mile-squares-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206" cy="946353"/>
                                    </a:xfrm>
                                    <a:prstGeom prst="rect">
                                      <a:avLst/>
                                    </a:prstGeom>
                                  </pic:spPr>
                                </pic:pic>
                              </a:graphicData>
                            </a:graphic>
                          </wp:inline>
                        </w:drawing>
                      </w:r>
                    </w:p>
                  </w:txbxContent>
                </v:textbox>
              </v:shape>
            </w:pict>
          </mc:Fallback>
        </mc:AlternateContent>
      </w:r>
      <w:r w:rsidR="00384C49" w:rsidRPr="00384C49">
        <w:rPr>
          <w:b/>
          <w:sz w:val="32"/>
          <w:szCs w:val="32"/>
        </w:rPr>
        <w:t xml:space="preserve">National Smokejumper Program </w:t>
      </w:r>
    </w:p>
    <w:p w:rsidR="009741D4" w:rsidRPr="00384C49" w:rsidRDefault="00CD67AF" w:rsidP="00384C49">
      <w:pPr>
        <w:pStyle w:val="NoSpacing"/>
        <w:jc w:val="center"/>
        <w:rPr>
          <w:b/>
          <w:sz w:val="32"/>
          <w:szCs w:val="32"/>
        </w:rPr>
      </w:pPr>
      <w:r>
        <w:rPr>
          <w:b/>
          <w:sz w:val="32"/>
          <w:szCs w:val="32"/>
        </w:rPr>
        <w:t xml:space="preserve">2017 </w:t>
      </w:r>
      <w:r w:rsidR="009741D4">
        <w:rPr>
          <w:b/>
          <w:sz w:val="32"/>
          <w:szCs w:val="32"/>
        </w:rPr>
        <w:t>Fire Season Summary</w:t>
      </w:r>
    </w:p>
    <w:p w:rsidR="00384C49" w:rsidRDefault="00CD67AF" w:rsidP="00384C49">
      <w:pPr>
        <w:pStyle w:val="NoSpacing"/>
        <w:jc w:val="center"/>
        <w:rPr>
          <w:b/>
          <w:sz w:val="32"/>
          <w:szCs w:val="32"/>
        </w:rPr>
      </w:pPr>
      <w:r>
        <w:rPr>
          <w:b/>
          <w:sz w:val="32"/>
          <w:szCs w:val="32"/>
        </w:rPr>
        <w:t>November</w:t>
      </w:r>
      <w:r w:rsidR="00384C49" w:rsidRPr="00384C49">
        <w:rPr>
          <w:b/>
          <w:sz w:val="32"/>
          <w:szCs w:val="32"/>
        </w:rPr>
        <w:t xml:space="preserve"> </w:t>
      </w:r>
      <w:r>
        <w:rPr>
          <w:b/>
          <w:sz w:val="32"/>
          <w:szCs w:val="32"/>
        </w:rPr>
        <w:t>9</w:t>
      </w:r>
      <w:r w:rsidR="003B2845">
        <w:rPr>
          <w:b/>
          <w:sz w:val="32"/>
          <w:szCs w:val="32"/>
        </w:rPr>
        <w:t>, 2017</w:t>
      </w:r>
    </w:p>
    <w:p w:rsidR="00384C49" w:rsidRPr="008F6B71" w:rsidRDefault="00384C49" w:rsidP="00384C49">
      <w:pPr>
        <w:pStyle w:val="NoSpacing"/>
        <w:jc w:val="center"/>
        <w:rPr>
          <w:b/>
          <w:sz w:val="16"/>
          <w:szCs w:val="16"/>
        </w:rPr>
      </w:pPr>
    </w:p>
    <w:p w:rsidR="00890C0D" w:rsidRPr="00A16358" w:rsidRDefault="00A16358" w:rsidP="00A16358">
      <w:pPr>
        <w:pStyle w:val="NoSpacing"/>
      </w:pPr>
      <w:r w:rsidRPr="00A16358">
        <w:t>The following is a summary of</w:t>
      </w:r>
      <w:r w:rsidR="00C116C0">
        <w:t xml:space="preserve"> the</w:t>
      </w:r>
      <w:r w:rsidRPr="00A16358">
        <w:t xml:space="preserve"> fire season, land management support, Sherpa transition, and Ram-Air parachute system transition for</w:t>
      </w:r>
      <w:r w:rsidR="00854BC2">
        <w:t xml:space="preserve"> the Forest Service Smokejumper program</w:t>
      </w:r>
      <w:r w:rsidRPr="00A16358">
        <w:t xml:space="preserve"> 2017.</w:t>
      </w:r>
    </w:p>
    <w:p w:rsidR="00A16358" w:rsidRDefault="00A16358" w:rsidP="00890C0D">
      <w:pPr>
        <w:pStyle w:val="NoSpacing"/>
        <w:jc w:val="center"/>
        <w:rPr>
          <w:b/>
          <w:sz w:val="28"/>
          <w:szCs w:val="28"/>
        </w:rPr>
      </w:pPr>
    </w:p>
    <w:p w:rsidR="00384C49" w:rsidRPr="00890C0D" w:rsidRDefault="004F3636" w:rsidP="00890C0D">
      <w:pPr>
        <w:pStyle w:val="NoSpacing"/>
        <w:jc w:val="center"/>
        <w:rPr>
          <w:b/>
          <w:sz w:val="28"/>
          <w:szCs w:val="28"/>
        </w:rPr>
      </w:pPr>
      <w:r w:rsidRPr="00890C0D">
        <w:rPr>
          <w:b/>
          <w:sz w:val="28"/>
          <w:szCs w:val="28"/>
        </w:rPr>
        <w:t>Personnel</w:t>
      </w:r>
    </w:p>
    <w:p w:rsidR="009741D4" w:rsidRPr="00CA3CEE" w:rsidRDefault="009741D4" w:rsidP="003D2729">
      <w:pPr>
        <w:pStyle w:val="NoSpacing"/>
      </w:pPr>
      <w:r w:rsidRPr="00CA3CEE">
        <w:t xml:space="preserve">This year there were 287 </w:t>
      </w:r>
      <w:r w:rsidR="007F43C0" w:rsidRPr="00CA3CEE">
        <w:t>Forest Service S</w:t>
      </w:r>
      <w:r w:rsidRPr="00CA3CEE">
        <w:t>mokejumpers</w:t>
      </w:r>
      <w:r w:rsidR="007F43C0" w:rsidRPr="00CA3CEE">
        <w:t xml:space="preserve"> out of a target of 329 located across seven bases.</w:t>
      </w:r>
      <w:r w:rsidR="004F3636">
        <w:t xml:space="preserve">  Numbers were d</w:t>
      </w:r>
      <w:r w:rsidR="00C116C0">
        <w:t xml:space="preserve">own by 43 or 13% </w:t>
      </w:r>
      <w:r w:rsidR="004F3636">
        <w:t xml:space="preserve">due to multiple factors such as 1039/perm </w:t>
      </w:r>
      <w:r w:rsidR="00930266">
        <w:t>hiring process</w:t>
      </w:r>
      <w:r w:rsidR="004F3636">
        <w:t>, attrition, and unsuccessful rookies.</w:t>
      </w:r>
    </w:p>
    <w:p w:rsidR="007F43C0" w:rsidRDefault="007F43C0" w:rsidP="003D2729">
      <w:pPr>
        <w:pStyle w:val="NoSpacing"/>
        <w:rPr>
          <w:sz w:val="20"/>
          <w:szCs w:val="20"/>
        </w:rPr>
      </w:pPr>
    </w:p>
    <w:p w:rsidR="007F43C0" w:rsidRDefault="007F43C0" w:rsidP="003D2729">
      <w:pPr>
        <w:pStyle w:val="NoSpacing"/>
        <w:rPr>
          <w:sz w:val="20"/>
          <w:szCs w:val="20"/>
        </w:rPr>
      </w:pPr>
      <w:r>
        <w:rPr>
          <w:noProof/>
        </w:rPr>
        <w:drawing>
          <wp:inline distT="0" distB="0" distL="0" distR="0" wp14:anchorId="433AE33A" wp14:editId="438322A1">
            <wp:extent cx="5328920" cy="1944806"/>
            <wp:effectExtent l="0" t="0" r="508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41D4" w:rsidRDefault="009741D4" w:rsidP="003D2729">
      <w:pPr>
        <w:pStyle w:val="NoSpacing"/>
        <w:rPr>
          <w:sz w:val="20"/>
          <w:szCs w:val="20"/>
        </w:rPr>
      </w:pPr>
    </w:p>
    <w:p w:rsidR="004F3636" w:rsidRPr="00890C0D" w:rsidRDefault="004F3636" w:rsidP="00890C0D">
      <w:pPr>
        <w:pStyle w:val="NoSpacing"/>
        <w:jc w:val="center"/>
        <w:rPr>
          <w:b/>
          <w:color w:val="FF0000"/>
          <w:sz w:val="28"/>
          <w:szCs w:val="28"/>
        </w:rPr>
      </w:pPr>
      <w:r w:rsidRPr="00890C0D">
        <w:rPr>
          <w:b/>
          <w:sz w:val="28"/>
          <w:szCs w:val="28"/>
        </w:rPr>
        <w:t xml:space="preserve">Fire </w:t>
      </w:r>
      <w:r w:rsidR="00235103">
        <w:rPr>
          <w:b/>
          <w:sz w:val="28"/>
          <w:szCs w:val="28"/>
        </w:rPr>
        <w:t>Season</w:t>
      </w:r>
    </w:p>
    <w:p w:rsidR="005A790D" w:rsidRPr="00D4293C" w:rsidRDefault="00774A5A" w:rsidP="003D2729">
      <w:pPr>
        <w:pStyle w:val="NoSpacing"/>
      </w:pPr>
      <w:r w:rsidRPr="00D4293C">
        <w:t>Fire jumps and the number of fires jumped were</w:t>
      </w:r>
      <w:r w:rsidR="00384C49" w:rsidRPr="00D4293C">
        <w:t xml:space="preserve"> </w:t>
      </w:r>
      <w:r w:rsidR="009741D4" w:rsidRPr="00D4293C">
        <w:t>higher</w:t>
      </w:r>
      <w:r w:rsidR="00384C49" w:rsidRPr="00D4293C">
        <w:t xml:space="preserve"> this fire season</w:t>
      </w:r>
      <w:r w:rsidR="0052472C" w:rsidRPr="00D4293C">
        <w:t xml:space="preserve"> </w:t>
      </w:r>
      <w:r w:rsidRPr="00D4293C">
        <w:t xml:space="preserve">compared to the 10-year average.  </w:t>
      </w:r>
      <w:r w:rsidR="0023086F" w:rsidRPr="00D4293C">
        <w:t>The following data is for ju</w:t>
      </w:r>
      <w:r w:rsidR="007F43C0" w:rsidRPr="00D4293C">
        <w:t xml:space="preserve">mps out of Forest Service bases and </w:t>
      </w:r>
      <w:r w:rsidR="0023086F" w:rsidRPr="00D4293C">
        <w:t>spik</w:t>
      </w:r>
      <w:r w:rsidR="002C5661" w:rsidRPr="00D4293C">
        <w:t>e bases it does not include BLM or Forest Service boosters to BLM bases.</w:t>
      </w:r>
    </w:p>
    <w:p w:rsidR="007F43C0" w:rsidRPr="00CF79EC" w:rsidRDefault="007F43C0" w:rsidP="003D2729">
      <w:pPr>
        <w:pStyle w:val="NoSpacing"/>
        <w:rPr>
          <w:color w:val="FF0000"/>
          <w:sz w:val="20"/>
          <w:szCs w:val="20"/>
        </w:rPr>
      </w:pPr>
    </w:p>
    <w:tbl>
      <w:tblPr>
        <w:tblStyle w:val="TableGrid"/>
        <w:tblW w:w="9557" w:type="dxa"/>
        <w:jc w:val="center"/>
        <w:tblLayout w:type="fixed"/>
        <w:tblLook w:val="04A0" w:firstRow="1" w:lastRow="0" w:firstColumn="1" w:lastColumn="0" w:noHBand="0" w:noVBand="1"/>
      </w:tblPr>
      <w:tblGrid>
        <w:gridCol w:w="1292"/>
        <w:gridCol w:w="724"/>
        <w:gridCol w:w="809"/>
        <w:gridCol w:w="810"/>
        <w:gridCol w:w="820"/>
        <w:gridCol w:w="1138"/>
        <w:gridCol w:w="810"/>
        <w:gridCol w:w="728"/>
        <w:gridCol w:w="810"/>
        <w:gridCol w:w="810"/>
        <w:gridCol w:w="806"/>
      </w:tblGrid>
      <w:tr w:rsidR="00A106B4" w:rsidTr="00CA5E51">
        <w:trPr>
          <w:trHeight w:val="289"/>
          <w:jc w:val="center"/>
        </w:trPr>
        <w:tc>
          <w:tcPr>
            <w:tcW w:w="4455" w:type="dxa"/>
            <w:gridSpan w:val="5"/>
            <w:shd w:val="clear" w:color="auto" w:fill="E2EFD9" w:themeFill="accent6" w:themeFillTint="33"/>
          </w:tcPr>
          <w:p w:rsidR="00A106B4" w:rsidRPr="001D4E15" w:rsidRDefault="00A106B4" w:rsidP="00A106B4">
            <w:pPr>
              <w:pStyle w:val="NoSpacing"/>
              <w:jc w:val="center"/>
              <w:rPr>
                <w:b/>
                <w:sz w:val="20"/>
                <w:szCs w:val="20"/>
              </w:rPr>
            </w:pPr>
            <w:r>
              <w:rPr>
                <w:b/>
                <w:sz w:val="20"/>
                <w:szCs w:val="20"/>
              </w:rPr>
              <w:t>Smokejumper Bases</w:t>
            </w:r>
          </w:p>
        </w:tc>
        <w:tc>
          <w:tcPr>
            <w:tcW w:w="5102" w:type="dxa"/>
            <w:gridSpan w:val="6"/>
            <w:shd w:val="clear" w:color="auto" w:fill="DEEAF6" w:themeFill="accent1" w:themeFillTint="33"/>
          </w:tcPr>
          <w:p w:rsidR="00A106B4" w:rsidRPr="001D4E15" w:rsidRDefault="00A106B4" w:rsidP="00A106B4">
            <w:pPr>
              <w:pStyle w:val="NoSpacing"/>
              <w:jc w:val="center"/>
              <w:rPr>
                <w:b/>
                <w:sz w:val="20"/>
                <w:szCs w:val="20"/>
              </w:rPr>
            </w:pPr>
            <w:r>
              <w:rPr>
                <w:b/>
                <w:sz w:val="20"/>
                <w:szCs w:val="20"/>
              </w:rPr>
              <w:t>Spike Bases</w:t>
            </w:r>
          </w:p>
        </w:tc>
      </w:tr>
      <w:tr w:rsidR="00890C0D" w:rsidTr="00CA5E51">
        <w:trPr>
          <w:trHeight w:val="289"/>
          <w:jc w:val="center"/>
        </w:trPr>
        <w:tc>
          <w:tcPr>
            <w:tcW w:w="1292" w:type="dxa"/>
            <w:shd w:val="clear" w:color="auto" w:fill="E2EFD9" w:themeFill="accent6" w:themeFillTint="33"/>
          </w:tcPr>
          <w:p w:rsidR="00A106B4" w:rsidRPr="00D81B92" w:rsidRDefault="00A106B4" w:rsidP="00D60144">
            <w:pPr>
              <w:pStyle w:val="NoSpacing"/>
              <w:jc w:val="center"/>
              <w:rPr>
                <w:b/>
                <w:sz w:val="18"/>
                <w:szCs w:val="18"/>
              </w:rPr>
            </w:pPr>
            <w:r w:rsidRPr="00D81B92">
              <w:rPr>
                <w:b/>
                <w:sz w:val="18"/>
                <w:szCs w:val="18"/>
              </w:rPr>
              <w:t>SJ Base</w:t>
            </w:r>
          </w:p>
        </w:tc>
        <w:tc>
          <w:tcPr>
            <w:tcW w:w="724" w:type="dxa"/>
            <w:shd w:val="clear" w:color="auto" w:fill="E2EFD9" w:themeFill="accent6" w:themeFillTint="33"/>
          </w:tcPr>
          <w:p w:rsidR="00A106B4" w:rsidRPr="00D81B92" w:rsidRDefault="00A106B4" w:rsidP="00D60144">
            <w:pPr>
              <w:pStyle w:val="NoSpacing"/>
              <w:jc w:val="center"/>
              <w:rPr>
                <w:b/>
                <w:sz w:val="18"/>
                <w:szCs w:val="18"/>
              </w:rPr>
            </w:pPr>
            <w:r w:rsidRPr="00D81B92">
              <w:rPr>
                <w:b/>
                <w:sz w:val="18"/>
                <w:szCs w:val="18"/>
              </w:rPr>
              <w:t>Fire Jumps</w:t>
            </w:r>
          </w:p>
        </w:tc>
        <w:tc>
          <w:tcPr>
            <w:tcW w:w="809" w:type="dxa"/>
            <w:shd w:val="clear" w:color="auto" w:fill="E2EFD9" w:themeFill="accent6" w:themeFillTint="33"/>
          </w:tcPr>
          <w:p w:rsidR="00A106B4" w:rsidRPr="00D81B92" w:rsidRDefault="00A106B4" w:rsidP="00D60144">
            <w:pPr>
              <w:pStyle w:val="NoSpacing"/>
              <w:jc w:val="center"/>
              <w:rPr>
                <w:b/>
                <w:sz w:val="18"/>
                <w:szCs w:val="18"/>
              </w:rPr>
            </w:pPr>
            <w:r w:rsidRPr="00D81B92">
              <w:rPr>
                <w:b/>
                <w:sz w:val="18"/>
                <w:szCs w:val="18"/>
              </w:rPr>
              <w:t>Fires</w:t>
            </w:r>
          </w:p>
          <w:p w:rsidR="00A106B4" w:rsidRPr="00D81B92" w:rsidRDefault="00A106B4" w:rsidP="00D60144">
            <w:pPr>
              <w:pStyle w:val="NoSpacing"/>
              <w:jc w:val="center"/>
              <w:rPr>
                <w:b/>
                <w:sz w:val="18"/>
                <w:szCs w:val="18"/>
              </w:rPr>
            </w:pPr>
            <w:r w:rsidRPr="00D81B92">
              <w:rPr>
                <w:b/>
                <w:sz w:val="18"/>
                <w:szCs w:val="18"/>
              </w:rPr>
              <w:t>Jumped</w:t>
            </w:r>
          </w:p>
        </w:tc>
        <w:tc>
          <w:tcPr>
            <w:tcW w:w="810" w:type="dxa"/>
            <w:shd w:val="clear" w:color="auto" w:fill="E2EFD9" w:themeFill="accent6" w:themeFillTint="33"/>
          </w:tcPr>
          <w:p w:rsidR="00A106B4" w:rsidRPr="00D81B92" w:rsidRDefault="00A106B4" w:rsidP="00D60144">
            <w:pPr>
              <w:pStyle w:val="NoSpacing"/>
              <w:jc w:val="center"/>
              <w:rPr>
                <w:b/>
                <w:sz w:val="18"/>
                <w:szCs w:val="18"/>
              </w:rPr>
            </w:pPr>
            <w:r w:rsidRPr="00D81B92">
              <w:rPr>
                <w:b/>
                <w:sz w:val="18"/>
                <w:szCs w:val="18"/>
              </w:rPr>
              <w:t xml:space="preserve">Fires </w:t>
            </w:r>
          </w:p>
          <w:p w:rsidR="00A106B4" w:rsidRPr="00D81B92" w:rsidRDefault="00A106B4" w:rsidP="00D60144">
            <w:pPr>
              <w:pStyle w:val="NoSpacing"/>
              <w:jc w:val="center"/>
              <w:rPr>
                <w:b/>
                <w:sz w:val="18"/>
                <w:szCs w:val="18"/>
              </w:rPr>
            </w:pPr>
            <w:r w:rsidRPr="00D81B92">
              <w:rPr>
                <w:b/>
                <w:sz w:val="18"/>
                <w:szCs w:val="18"/>
              </w:rPr>
              <w:t>Ground</w:t>
            </w:r>
          </w:p>
        </w:tc>
        <w:tc>
          <w:tcPr>
            <w:tcW w:w="819" w:type="dxa"/>
            <w:shd w:val="clear" w:color="auto" w:fill="E2EFD9" w:themeFill="accent6" w:themeFillTint="33"/>
          </w:tcPr>
          <w:p w:rsidR="000A46FE" w:rsidRDefault="00CF79EC" w:rsidP="000A46FE">
            <w:pPr>
              <w:pStyle w:val="NoSpacing"/>
              <w:jc w:val="center"/>
              <w:rPr>
                <w:b/>
                <w:sz w:val="18"/>
                <w:szCs w:val="18"/>
              </w:rPr>
            </w:pPr>
            <w:r>
              <w:rPr>
                <w:b/>
                <w:sz w:val="18"/>
                <w:szCs w:val="18"/>
              </w:rPr>
              <w:t>Days on Fire</w:t>
            </w:r>
            <w:r w:rsidR="005704DA">
              <w:rPr>
                <w:b/>
                <w:sz w:val="18"/>
                <w:szCs w:val="18"/>
              </w:rPr>
              <w:t xml:space="preserve"> </w:t>
            </w:r>
          </w:p>
          <w:p w:rsidR="00A106B4" w:rsidRPr="00D81B92" w:rsidRDefault="000A46FE" w:rsidP="000A46FE">
            <w:pPr>
              <w:pStyle w:val="NoSpacing"/>
              <w:jc w:val="center"/>
              <w:rPr>
                <w:b/>
                <w:sz w:val="18"/>
                <w:szCs w:val="18"/>
              </w:rPr>
            </w:pPr>
            <w:r w:rsidRPr="000A46FE">
              <w:rPr>
                <w:b/>
                <w:sz w:val="14"/>
                <w:szCs w:val="14"/>
              </w:rPr>
              <w:t>JMP &amp; GRD</w:t>
            </w:r>
          </w:p>
        </w:tc>
        <w:tc>
          <w:tcPr>
            <w:tcW w:w="1138" w:type="dxa"/>
            <w:shd w:val="clear" w:color="auto" w:fill="DEEAF6" w:themeFill="accent1" w:themeFillTint="33"/>
          </w:tcPr>
          <w:p w:rsidR="00A106B4" w:rsidRPr="00D81B92" w:rsidRDefault="00A106B4" w:rsidP="00D60144">
            <w:pPr>
              <w:pStyle w:val="NoSpacing"/>
              <w:jc w:val="center"/>
              <w:rPr>
                <w:b/>
                <w:sz w:val="18"/>
                <w:szCs w:val="18"/>
              </w:rPr>
            </w:pPr>
            <w:r w:rsidRPr="00D81B92">
              <w:rPr>
                <w:b/>
                <w:sz w:val="18"/>
                <w:szCs w:val="18"/>
              </w:rPr>
              <w:t>Spike Base</w:t>
            </w:r>
          </w:p>
        </w:tc>
        <w:tc>
          <w:tcPr>
            <w:tcW w:w="810" w:type="dxa"/>
            <w:shd w:val="clear" w:color="auto" w:fill="DEEAF6" w:themeFill="accent1" w:themeFillTint="33"/>
          </w:tcPr>
          <w:p w:rsidR="00A106B4" w:rsidRPr="00D81B92" w:rsidRDefault="00A106B4" w:rsidP="00D60144">
            <w:pPr>
              <w:pStyle w:val="NoSpacing"/>
              <w:jc w:val="center"/>
              <w:rPr>
                <w:b/>
                <w:sz w:val="18"/>
                <w:szCs w:val="18"/>
              </w:rPr>
            </w:pPr>
            <w:r w:rsidRPr="00D81B92">
              <w:rPr>
                <w:b/>
                <w:sz w:val="18"/>
                <w:szCs w:val="18"/>
              </w:rPr>
              <w:t>Days in Op</w:t>
            </w:r>
          </w:p>
        </w:tc>
        <w:tc>
          <w:tcPr>
            <w:tcW w:w="728" w:type="dxa"/>
            <w:shd w:val="clear" w:color="auto" w:fill="DEEAF6" w:themeFill="accent1" w:themeFillTint="33"/>
          </w:tcPr>
          <w:p w:rsidR="00A106B4" w:rsidRPr="00D81B92" w:rsidRDefault="00A106B4" w:rsidP="00D60144">
            <w:pPr>
              <w:pStyle w:val="NoSpacing"/>
              <w:jc w:val="center"/>
              <w:rPr>
                <w:b/>
                <w:sz w:val="18"/>
                <w:szCs w:val="18"/>
              </w:rPr>
            </w:pPr>
            <w:r w:rsidRPr="00D81B92">
              <w:rPr>
                <w:b/>
                <w:sz w:val="18"/>
                <w:szCs w:val="18"/>
              </w:rPr>
              <w:t>Fire Jumps</w:t>
            </w:r>
          </w:p>
        </w:tc>
        <w:tc>
          <w:tcPr>
            <w:tcW w:w="810" w:type="dxa"/>
            <w:shd w:val="clear" w:color="auto" w:fill="DEEAF6" w:themeFill="accent1" w:themeFillTint="33"/>
          </w:tcPr>
          <w:p w:rsidR="00A106B4" w:rsidRPr="00D81B92" w:rsidRDefault="00A106B4" w:rsidP="00D60144">
            <w:pPr>
              <w:pStyle w:val="NoSpacing"/>
              <w:jc w:val="center"/>
              <w:rPr>
                <w:b/>
                <w:sz w:val="18"/>
                <w:szCs w:val="18"/>
              </w:rPr>
            </w:pPr>
            <w:r w:rsidRPr="00D81B92">
              <w:rPr>
                <w:b/>
                <w:sz w:val="18"/>
                <w:szCs w:val="18"/>
              </w:rPr>
              <w:t>Fires Jumped</w:t>
            </w:r>
          </w:p>
        </w:tc>
        <w:tc>
          <w:tcPr>
            <w:tcW w:w="810" w:type="dxa"/>
            <w:shd w:val="clear" w:color="auto" w:fill="DEEAF6" w:themeFill="accent1" w:themeFillTint="33"/>
          </w:tcPr>
          <w:p w:rsidR="00A106B4" w:rsidRPr="00D81B92" w:rsidRDefault="00A106B4" w:rsidP="00D60144">
            <w:pPr>
              <w:pStyle w:val="NoSpacing"/>
              <w:jc w:val="center"/>
              <w:rPr>
                <w:b/>
                <w:sz w:val="18"/>
                <w:szCs w:val="18"/>
              </w:rPr>
            </w:pPr>
            <w:r w:rsidRPr="00D81B92">
              <w:rPr>
                <w:b/>
                <w:sz w:val="18"/>
                <w:szCs w:val="18"/>
              </w:rPr>
              <w:t xml:space="preserve">Fires </w:t>
            </w:r>
          </w:p>
          <w:p w:rsidR="00A106B4" w:rsidRPr="00D81B92" w:rsidRDefault="00A106B4" w:rsidP="00D60144">
            <w:pPr>
              <w:pStyle w:val="NoSpacing"/>
              <w:jc w:val="center"/>
              <w:rPr>
                <w:b/>
                <w:sz w:val="18"/>
                <w:szCs w:val="18"/>
              </w:rPr>
            </w:pPr>
            <w:r w:rsidRPr="00D81B92">
              <w:rPr>
                <w:b/>
                <w:sz w:val="18"/>
                <w:szCs w:val="18"/>
              </w:rPr>
              <w:t>Ground</w:t>
            </w:r>
          </w:p>
        </w:tc>
        <w:tc>
          <w:tcPr>
            <w:tcW w:w="805" w:type="dxa"/>
            <w:shd w:val="clear" w:color="auto" w:fill="DEEAF6" w:themeFill="accent1" w:themeFillTint="33"/>
          </w:tcPr>
          <w:p w:rsidR="00CD67AF" w:rsidRDefault="00CD67AF" w:rsidP="00CD67AF">
            <w:pPr>
              <w:pStyle w:val="NoSpacing"/>
              <w:jc w:val="center"/>
              <w:rPr>
                <w:b/>
                <w:sz w:val="18"/>
                <w:szCs w:val="18"/>
              </w:rPr>
            </w:pPr>
            <w:r>
              <w:rPr>
                <w:b/>
                <w:sz w:val="18"/>
                <w:szCs w:val="18"/>
              </w:rPr>
              <w:t xml:space="preserve">Days on Fire </w:t>
            </w:r>
          </w:p>
          <w:p w:rsidR="00A106B4" w:rsidRPr="00D81B92" w:rsidRDefault="00CD67AF" w:rsidP="00CD67AF">
            <w:pPr>
              <w:pStyle w:val="NoSpacing"/>
              <w:jc w:val="center"/>
              <w:rPr>
                <w:b/>
                <w:sz w:val="18"/>
                <w:szCs w:val="18"/>
              </w:rPr>
            </w:pPr>
            <w:r w:rsidRPr="000A46FE">
              <w:rPr>
                <w:b/>
                <w:sz w:val="14"/>
                <w:szCs w:val="14"/>
              </w:rPr>
              <w:t>JMP &amp; GRD</w:t>
            </w:r>
          </w:p>
        </w:tc>
      </w:tr>
      <w:tr w:rsidR="00890C0D" w:rsidTr="00CA5E51">
        <w:trPr>
          <w:trHeight w:val="289"/>
          <w:jc w:val="center"/>
        </w:trPr>
        <w:tc>
          <w:tcPr>
            <w:tcW w:w="1292" w:type="dxa"/>
            <w:shd w:val="clear" w:color="auto" w:fill="E2EFD9" w:themeFill="accent6" w:themeFillTint="33"/>
          </w:tcPr>
          <w:p w:rsidR="00A106B4" w:rsidRPr="00A106B4" w:rsidRDefault="00A106B4" w:rsidP="007F43C0">
            <w:pPr>
              <w:pStyle w:val="NoSpacing"/>
              <w:rPr>
                <w:sz w:val="16"/>
                <w:szCs w:val="16"/>
              </w:rPr>
            </w:pPr>
            <w:r w:rsidRPr="00A106B4">
              <w:rPr>
                <w:sz w:val="16"/>
                <w:szCs w:val="16"/>
              </w:rPr>
              <w:t>Missoula</w:t>
            </w:r>
          </w:p>
        </w:tc>
        <w:tc>
          <w:tcPr>
            <w:tcW w:w="724" w:type="dxa"/>
            <w:shd w:val="clear" w:color="auto" w:fill="E2EFD9" w:themeFill="accent6" w:themeFillTint="33"/>
          </w:tcPr>
          <w:p w:rsidR="00A106B4" w:rsidRPr="00D81B92" w:rsidRDefault="00D81B92" w:rsidP="008C361C">
            <w:pPr>
              <w:pStyle w:val="NoSpacing"/>
              <w:jc w:val="center"/>
              <w:rPr>
                <w:sz w:val="18"/>
                <w:szCs w:val="18"/>
              </w:rPr>
            </w:pPr>
            <w:r w:rsidRPr="00D81B92">
              <w:rPr>
                <w:sz w:val="18"/>
                <w:szCs w:val="18"/>
              </w:rPr>
              <w:t>166</w:t>
            </w:r>
          </w:p>
        </w:tc>
        <w:tc>
          <w:tcPr>
            <w:tcW w:w="809" w:type="dxa"/>
            <w:shd w:val="clear" w:color="auto" w:fill="E2EFD9" w:themeFill="accent6" w:themeFillTint="33"/>
          </w:tcPr>
          <w:p w:rsidR="00A106B4" w:rsidRPr="00D81B92" w:rsidRDefault="00D81B92" w:rsidP="008C361C">
            <w:pPr>
              <w:pStyle w:val="NoSpacing"/>
              <w:jc w:val="center"/>
              <w:rPr>
                <w:sz w:val="18"/>
                <w:szCs w:val="18"/>
              </w:rPr>
            </w:pPr>
            <w:r w:rsidRPr="00D81B92">
              <w:rPr>
                <w:sz w:val="18"/>
                <w:szCs w:val="18"/>
              </w:rPr>
              <w:t>28</w:t>
            </w:r>
          </w:p>
        </w:tc>
        <w:tc>
          <w:tcPr>
            <w:tcW w:w="810" w:type="dxa"/>
            <w:shd w:val="clear" w:color="auto" w:fill="E2EFD9" w:themeFill="accent6" w:themeFillTint="33"/>
          </w:tcPr>
          <w:p w:rsidR="00A106B4" w:rsidRPr="00D81B92" w:rsidRDefault="00D81B92" w:rsidP="008C361C">
            <w:pPr>
              <w:pStyle w:val="NoSpacing"/>
              <w:jc w:val="center"/>
              <w:rPr>
                <w:sz w:val="18"/>
                <w:szCs w:val="18"/>
              </w:rPr>
            </w:pPr>
            <w:r w:rsidRPr="00D81B92">
              <w:rPr>
                <w:sz w:val="18"/>
                <w:szCs w:val="18"/>
              </w:rPr>
              <w:t>6</w:t>
            </w:r>
          </w:p>
        </w:tc>
        <w:tc>
          <w:tcPr>
            <w:tcW w:w="819" w:type="dxa"/>
            <w:shd w:val="clear" w:color="auto" w:fill="E2EFD9" w:themeFill="accent6" w:themeFillTint="33"/>
          </w:tcPr>
          <w:p w:rsidR="00A106B4" w:rsidRPr="00D81B92" w:rsidRDefault="00CD67AF" w:rsidP="008C361C">
            <w:pPr>
              <w:pStyle w:val="NoSpacing"/>
              <w:jc w:val="center"/>
              <w:rPr>
                <w:sz w:val="18"/>
                <w:szCs w:val="18"/>
              </w:rPr>
            </w:pPr>
            <w:r>
              <w:rPr>
                <w:sz w:val="18"/>
                <w:szCs w:val="18"/>
              </w:rPr>
              <w:t>1361</w:t>
            </w:r>
          </w:p>
        </w:tc>
        <w:tc>
          <w:tcPr>
            <w:tcW w:w="1138" w:type="dxa"/>
            <w:shd w:val="clear" w:color="auto" w:fill="DEEAF6" w:themeFill="accent1" w:themeFillTint="33"/>
          </w:tcPr>
          <w:p w:rsidR="00A106B4" w:rsidRPr="00A106B4" w:rsidRDefault="00A106B4" w:rsidP="007F43C0">
            <w:pPr>
              <w:pStyle w:val="NoSpacing"/>
              <w:rPr>
                <w:sz w:val="16"/>
                <w:szCs w:val="16"/>
              </w:rPr>
            </w:pPr>
            <w:r w:rsidRPr="00A106B4">
              <w:rPr>
                <w:sz w:val="16"/>
                <w:szCs w:val="16"/>
              </w:rPr>
              <w:t>Lewiston, ID</w:t>
            </w:r>
          </w:p>
        </w:tc>
        <w:tc>
          <w:tcPr>
            <w:tcW w:w="810" w:type="dxa"/>
            <w:shd w:val="clear" w:color="auto" w:fill="DEEAF6" w:themeFill="accent1" w:themeFillTint="33"/>
          </w:tcPr>
          <w:p w:rsidR="00A106B4" w:rsidRPr="00A106B4" w:rsidRDefault="00A106B4" w:rsidP="00CA3CEE">
            <w:pPr>
              <w:pStyle w:val="NoSpacing"/>
              <w:jc w:val="center"/>
              <w:rPr>
                <w:sz w:val="18"/>
                <w:szCs w:val="18"/>
              </w:rPr>
            </w:pPr>
            <w:r w:rsidRPr="00A106B4">
              <w:rPr>
                <w:sz w:val="18"/>
                <w:szCs w:val="18"/>
              </w:rPr>
              <w:t>3</w:t>
            </w:r>
          </w:p>
        </w:tc>
        <w:tc>
          <w:tcPr>
            <w:tcW w:w="728" w:type="dxa"/>
            <w:shd w:val="clear" w:color="auto" w:fill="DEEAF6" w:themeFill="accent1" w:themeFillTint="33"/>
          </w:tcPr>
          <w:p w:rsidR="00A106B4" w:rsidRPr="00A106B4" w:rsidRDefault="00A106B4" w:rsidP="00CA3CEE">
            <w:pPr>
              <w:pStyle w:val="NoSpacing"/>
              <w:jc w:val="center"/>
              <w:rPr>
                <w:sz w:val="18"/>
                <w:szCs w:val="18"/>
              </w:rPr>
            </w:pPr>
            <w:r w:rsidRPr="00A106B4">
              <w:rPr>
                <w:sz w:val="18"/>
                <w:szCs w:val="18"/>
              </w:rPr>
              <w:t>0</w:t>
            </w:r>
          </w:p>
        </w:tc>
        <w:tc>
          <w:tcPr>
            <w:tcW w:w="810" w:type="dxa"/>
            <w:shd w:val="clear" w:color="auto" w:fill="DEEAF6" w:themeFill="accent1" w:themeFillTint="33"/>
          </w:tcPr>
          <w:p w:rsidR="00A106B4" w:rsidRPr="00A106B4" w:rsidRDefault="00A106B4" w:rsidP="00CA3CEE">
            <w:pPr>
              <w:pStyle w:val="NoSpacing"/>
              <w:jc w:val="center"/>
              <w:rPr>
                <w:sz w:val="18"/>
                <w:szCs w:val="18"/>
              </w:rPr>
            </w:pPr>
            <w:r w:rsidRPr="00A106B4">
              <w:rPr>
                <w:sz w:val="18"/>
                <w:szCs w:val="18"/>
              </w:rPr>
              <w:t>0</w:t>
            </w:r>
          </w:p>
        </w:tc>
        <w:tc>
          <w:tcPr>
            <w:tcW w:w="810" w:type="dxa"/>
            <w:shd w:val="clear" w:color="auto" w:fill="DEEAF6" w:themeFill="accent1" w:themeFillTint="33"/>
          </w:tcPr>
          <w:p w:rsidR="00A106B4" w:rsidRPr="00A106B4" w:rsidRDefault="00A106B4" w:rsidP="00CA3CEE">
            <w:pPr>
              <w:pStyle w:val="NoSpacing"/>
              <w:jc w:val="center"/>
              <w:rPr>
                <w:sz w:val="18"/>
                <w:szCs w:val="18"/>
              </w:rPr>
            </w:pPr>
            <w:r>
              <w:rPr>
                <w:sz w:val="18"/>
                <w:szCs w:val="18"/>
              </w:rPr>
              <w:t>0</w:t>
            </w:r>
          </w:p>
        </w:tc>
        <w:tc>
          <w:tcPr>
            <w:tcW w:w="805" w:type="dxa"/>
            <w:shd w:val="clear" w:color="auto" w:fill="DEEAF6" w:themeFill="accent1" w:themeFillTint="33"/>
          </w:tcPr>
          <w:p w:rsidR="00A106B4" w:rsidRPr="00A106B4" w:rsidRDefault="00A106B4" w:rsidP="00CA3CEE">
            <w:pPr>
              <w:pStyle w:val="NoSpacing"/>
              <w:jc w:val="center"/>
              <w:rPr>
                <w:sz w:val="18"/>
                <w:szCs w:val="18"/>
              </w:rPr>
            </w:pPr>
            <w:r w:rsidRPr="00A106B4">
              <w:rPr>
                <w:sz w:val="18"/>
                <w:szCs w:val="18"/>
              </w:rPr>
              <w:t>0</w:t>
            </w:r>
          </w:p>
        </w:tc>
      </w:tr>
      <w:tr w:rsidR="00890C0D" w:rsidTr="00CA5E51">
        <w:trPr>
          <w:trHeight w:val="302"/>
          <w:jc w:val="center"/>
        </w:trPr>
        <w:tc>
          <w:tcPr>
            <w:tcW w:w="1292" w:type="dxa"/>
            <w:shd w:val="clear" w:color="auto" w:fill="E2EFD9" w:themeFill="accent6" w:themeFillTint="33"/>
          </w:tcPr>
          <w:p w:rsidR="00A106B4" w:rsidRPr="00A106B4" w:rsidRDefault="00A106B4" w:rsidP="007F43C0">
            <w:pPr>
              <w:pStyle w:val="NoSpacing"/>
              <w:rPr>
                <w:sz w:val="16"/>
                <w:szCs w:val="16"/>
              </w:rPr>
            </w:pPr>
            <w:r w:rsidRPr="00A106B4">
              <w:rPr>
                <w:sz w:val="16"/>
                <w:szCs w:val="16"/>
              </w:rPr>
              <w:t>Grangeville</w:t>
            </w:r>
          </w:p>
        </w:tc>
        <w:tc>
          <w:tcPr>
            <w:tcW w:w="724" w:type="dxa"/>
            <w:shd w:val="clear" w:color="auto" w:fill="E2EFD9" w:themeFill="accent6" w:themeFillTint="33"/>
          </w:tcPr>
          <w:p w:rsidR="00A106B4" w:rsidRPr="00D81B92" w:rsidRDefault="00D81B92" w:rsidP="008C361C">
            <w:pPr>
              <w:pStyle w:val="NoSpacing"/>
              <w:jc w:val="center"/>
              <w:rPr>
                <w:sz w:val="18"/>
                <w:szCs w:val="18"/>
              </w:rPr>
            </w:pPr>
            <w:r w:rsidRPr="00D81B92">
              <w:rPr>
                <w:sz w:val="18"/>
                <w:szCs w:val="18"/>
              </w:rPr>
              <w:t>132</w:t>
            </w:r>
          </w:p>
        </w:tc>
        <w:tc>
          <w:tcPr>
            <w:tcW w:w="809" w:type="dxa"/>
            <w:shd w:val="clear" w:color="auto" w:fill="E2EFD9" w:themeFill="accent6" w:themeFillTint="33"/>
          </w:tcPr>
          <w:p w:rsidR="00A106B4" w:rsidRPr="00D81B92" w:rsidRDefault="00D81B92" w:rsidP="008C361C">
            <w:pPr>
              <w:pStyle w:val="NoSpacing"/>
              <w:jc w:val="center"/>
              <w:rPr>
                <w:sz w:val="18"/>
                <w:szCs w:val="18"/>
              </w:rPr>
            </w:pPr>
            <w:r w:rsidRPr="00D81B92">
              <w:rPr>
                <w:sz w:val="18"/>
                <w:szCs w:val="18"/>
              </w:rPr>
              <w:t>22</w:t>
            </w:r>
          </w:p>
        </w:tc>
        <w:tc>
          <w:tcPr>
            <w:tcW w:w="810" w:type="dxa"/>
            <w:shd w:val="clear" w:color="auto" w:fill="E2EFD9" w:themeFill="accent6" w:themeFillTint="33"/>
          </w:tcPr>
          <w:p w:rsidR="00A106B4" w:rsidRPr="00D81B92" w:rsidRDefault="00D81B92" w:rsidP="008C361C">
            <w:pPr>
              <w:pStyle w:val="NoSpacing"/>
              <w:jc w:val="center"/>
              <w:rPr>
                <w:sz w:val="18"/>
                <w:szCs w:val="18"/>
              </w:rPr>
            </w:pPr>
            <w:r w:rsidRPr="00D81B92">
              <w:rPr>
                <w:sz w:val="18"/>
                <w:szCs w:val="18"/>
              </w:rPr>
              <w:t>3</w:t>
            </w:r>
          </w:p>
        </w:tc>
        <w:tc>
          <w:tcPr>
            <w:tcW w:w="819" w:type="dxa"/>
            <w:shd w:val="clear" w:color="auto" w:fill="E2EFD9" w:themeFill="accent6" w:themeFillTint="33"/>
          </w:tcPr>
          <w:p w:rsidR="00A106B4" w:rsidRPr="00D81B92" w:rsidRDefault="00CD67AF" w:rsidP="008C361C">
            <w:pPr>
              <w:pStyle w:val="NoSpacing"/>
              <w:jc w:val="center"/>
              <w:rPr>
                <w:sz w:val="18"/>
                <w:szCs w:val="18"/>
              </w:rPr>
            </w:pPr>
            <w:r>
              <w:rPr>
                <w:sz w:val="18"/>
                <w:szCs w:val="18"/>
              </w:rPr>
              <w:t>717</w:t>
            </w:r>
          </w:p>
        </w:tc>
        <w:tc>
          <w:tcPr>
            <w:tcW w:w="1138" w:type="dxa"/>
            <w:shd w:val="clear" w:color="auto" w:fill="DEEAF6" w:themeFill="accent1" w:themeFillTint="33"/>
          </w:tcPr>
          <w:p w:rsidR="00A106B4" w:rsidRPr="00A106B4" w:rsidRDefault="00A106B4" w:rsidP="007F43C0">
            <w:pPr>
              <w:pStyle w:val="NoSpacing"/>
              <w:rPr>
                <w:sz w:val="16"/>
                <w:szCs w:val="16"/>
              </w:rPr>
            </w:pPr>
            <w:r w:rsidRPr="00A106B4">
              <w:rPr>
                <w:sz w:val="16"/>
                <w:szCs w:val="16"/>
              </w:rPr>
              <w:t>Silver City, NM</w:t>
            </w:r>
          </w:p>
        </w:tc>
        <w:tc>
          <w:tcPr>
            <w:tcW w:w="810" w:type="dxa"/>
            <w:shd w:val="clear" w:color="auto" w:fill="DEEAF6" w:themeFill="accent1" w:themeFillTint="33"/>
          </w:tcPr>
          <w:p w:rsidR="00A106B4" w:rsidRPr="00A106B4" w:rsidRDefault="00A106B4" w:rsidP="00CA3CEE">
            <w:pPr>
              <w:pStyle w:val="NoSpacing"/>
              <w:jc w:val="center"/>
              <w:rPr>
                <w:sz w:val="18"/>
                <w:szCs w:val="18"/>
              </w:rPr>
            </w:pPr>
            <w:r w:rsidRPr="00A106B4">
              <w:rPr>
                <w:sz w:val="18"/>
                <w:szCs w:val="18"/>
              </w:rPr>
              <w:t>56</w:t>
            </w:r>
          </w:p>
        </w:tc>
        <w:tc>
          <w:tcPr>
            <w:tcW w:w="728" w:type="dxa"/>
            <w:shd w:val="clear" w:color="auto" w:fill="DEEAF6" w:themeFill="accent1" w:themeFillTint="33"/>
          </w:tcPr>
          <w:p w:rsidR="00A106B4" w:rsidRPr="00A106B4" w:rsidRDefault="00A106B4" w:rsidP="00CA3CEE">
            <w:pPr>
              <w:pStyle w:val="NoSpacing"/>
              <w:jc w:val="center"/>
              <w:rPr>
                <w:sz w:val="18"/>
                <w:szCs w:val="18"/>
              </w:rPr>
            </w:pPr>
            <w:r w:rsidRPr="00A106B4">
              <w:rPr>
                <w:sz w:val="18"/>
                <w:szCs w:val="18"/>
              </w:rPr>
              <w:t>0</w:t>
            </w:r>
          </w:p>
        </w:tc>
        <w:tc>
          <w:tcPr>
            <w:tcW w:w="810" w:type="dxa"/>
            <w:shd w:val="clear" w:color="auto" w:fill="DEEAF6" w:themeFill="accent1" w:themeFillTint="33"/>
          </w:tcPr>
          <w:p w:rsidR="00A106B4" w:rsidRPr="00A106B4" w:rsidRDefault="00A106B4" w:rsidP="00CA3CEE">
            <w:pPr>
              <w:pStyle w:val="NoSpacing"/>
              <w:jc w:val="center"/>
              <w:rPr>
                <w:sz w:val="18"/>
                <w:szCs w:val="18"/>
              </w:rPr>
            </w:pPr>
            <w:r>
              <w:rPr>
                <w:sz w:val="18"/>
                <w:szCs w:val="18"/>
              </w:rPr>
              <w:t>0</w:t>
            </w:r>
          </w:p>
        </w:tc>
        <w:tc>
          <w:tcPr>
            <w:tcW w:w="810" w:type="dxa"/>
            <w:shd w:val="clear" w:color="auto" w:fill="DEEAF6" w:themeFill="accent1" w:themeFillTint="33"/>
          </w:tcPr>
          <w:p w:rsidR="00A106B4" w:rsidRPr="00A106B4" w:rsidRDefault="00A106B4" w:rsidP="00CA3CEE">
            <w:pPr>
              <w:pStyle w:val="NoSpacing"/>
              <w:jc w:val="center"/>
              <w:rPr>
                <w:sz w:val="18"/>
                <w:szCs w:val="18"/>
              </w:rPr>
            </w:pPr>
            <w:r>
              <w:rPr>
                <w:sz w:val="18"/>
                <w:szCs w:val="18"/>
              </w:rPr>
              <w:t>2</w:t>
            </w:r>
          </w:p>
        </w:tc>
        <w:tc>
          <w:tcPr>
            <w:tcW w:w="805" w:type="dxa"/>
            <w:shd w:val="clear" w:color="auto" w:fill="DEEAF6" w:themeFill="accent1" w:themeFillTint="33"/>
          </w:tcPr>
          <w:p w:rsidR="00A106B4" w:rsidRPr="00A106B4" w:rsidRDefault="00CD67AF" w:rsidP="00CA3CEE">
            <w:pPr>
              <w:pStyle w:val="NoSpacing"/>
              <w:jc w:val="center"/>
              <w:rPr>
                <w:sz w:val="18"/>
                <w:szCs w:val="18"/>
              </w:rPr>
            </w:pPr>
            <w:r>
              <w:rPr>
                <w:sz w:val="18"/>
                <w:szCs w:val="18"/>
              </w:rPr>
              <w:t>184</w:t>
            </w:r>
          </w:p>
        </w:tc>
      </w:tr>
      <w:tr w:rsidR="00890C0D" w:rsidTr="00CA5E51">
        <w:trPr>
          <w:trHeight w:val="289"/>
          <w:jc w:val="center"/>
        </w:trPr>
        <w:tc>
          <w:tcPr>
            <w:tcW w:w="1292" w:type="dxa"/>
            <w:shd w:val="clear" w:color="auto" w:fill="E2EFD9" w:themeFill="accent6" w:themeFillTint="33"/>
          </w:tcPr>
          <w:p w:rsidR="00A106B4" w:rsidRPr="00A106B4" w:rsidRDefault="00A106B4" w:rsidP="007F43C0">
            <w:pPr>
              <w:pStyle w:val="NoSpacing"/>
              <w:rPr>
                <w:sz w:val="16"/>
                <w:szCs w:val="16"/>
              </w:rPr>
            </w:pPr>
            <w:r w:rsidRPr="00A106B4">
              <w:rPr>
                <w:sz w:val="16"/>
                <w:szCs w:val="16"/>
              </w:rPr>
              <w:t>West Yellowstone</w:t>
            </w:r>
          </w:p>
        </w:tc>
        <w:tc>
          <w:tcPr>
            <w:tcW w:w="724" w:type="dxa"/>
            <w:shd w:val="clear" w:color="auto" w:fill="E2EFD9" w:themeFill="accent6" w:themeFillTint="33"/>
          </w:tcPr>
          <w:p w:rsidR="00A106B4" w:rsidRPr="00D81B92" w:rsidRDefault="00D81B92" w:rsidP="008C361C">
            <w:pPr>
              <w:pStyle w:val="NoSpacing"/>
              <w:jc w:val="center"/>
              <w:rPr>
                <w:sz w:val="18"/>
                <w:szCs w:val="18"/>
              </w:rPr>
            </w:pPr>
            <w:r w:rsidRPr="00D81B92">
              <w:rPr>
                <w:sz w:val="18"/>
                <w:szCs w:val="18"/>
              </w:rPr>
              <w:t>110</w:t>
            </w:r>
          </w:p>
        </w:tc>
        <w:tc>
          <w:tcPr>
            <w:tcW w:w="809" w:type="dxa"/>
            <w:shd w:val="clear" w:color="auto" w:fill="E2EFD9" w:themeFill="accent6" w:themeFillTint="33"/>
          </w:tcPr>
          <w:p w:rsidR="00A106B4" w:rsidRPr="00D81B92" w:rsidRDefault="00D81B92" w:rsidP="008C361C">
            <w:pPr>
              <w:pStyle w:val="NoSpacing"/>
              <w:jc w:val="center"/>
              <w:rPr>
                <w:sz w:val="18"/>
                <w:szCs w:val="18"/>
              </w:rPr>
            </w:pPr>
            <w:r w:rsidRPr="00D81B92">
              <w:rPr>
                <w:sz w:val="18"/>
                <w:szCs w:val="18"/>
              </w:rPr>
              <w:t>18</w:t>
            </w:r>
          </w:p>
        </w:tc>
        <w:tc>
          <w:tcPr>
            <w:tcW w:w="810" w:type="dxa"/>
            <w:shd w:val="clear" w:color="auto" w:fill="E2EFD9" w:themeFill="accent6" w:themeFillTint="33"/>
          </w:tcPr>
          <w:p w:rsidR="00A106B4" w:rsidRPr="00D81B92" w:rsidRDefault="00D81B92" w:rsidP="008C361C">
            <w:pPr>
              <w:pStyle w:val="NoSpacing"/>
              <w:jc w:val="center"/>
              <w:rPr>
                <w:sz w:val="18"/>
                <w:szCs w:val="18"/>
              </w:rPr>
            </w:pPr>
            <w:r w:rsidRPr="00D81B92">
              <w:rPr>
                <w:sz w:val="18"/>
                <w:szCs w:val="18"/>
              </w:rPr>
              <w:t>0</w:t>
            </w:r>
          </w:p>
        </w:tc>
        <w:tc>
          <w:tcPr>
            <w:tcW w:w="819" w:type="dxa"/>
            <w:shd w:val="clear" w:color="auto" w:fill="E2EFD9" w:themeFill="accent6" w:themeFillTint="33"/>
          </w:tcPr>
          <w:p w:rsidR="00A106B4" w:rsidRPr="00D81B92" w:rsidRDefault="00CD67AF" w:rsidP="008C361C">
            <w:pPr>
              <w:pStyle w:val="NoSpacing"/>
              <w:jc w:val="center"/>
              <w:rPr>
                <w:sz w:val="18"/>
                <w:szCs w:val="18"/>
              </w:rPr>
            </w:pPr>
            <w:r>
              <w:rPr>
                <w:sz w:val="18"/>
                <w:szCs w:val="18"/>
              </w:rPr>
              <w:t>541</w:t>
            </w:r>
          </w:p>
        </w:tc>
        <w:tc>
          <w:tcPr>
            <w:tcW w:w="1138" w:type="dxa"/>
            <w:shd w:val="clear" w:color="auto" w:fill="DEEAF6" w:themeFill="accent1" w:themeFillTint="33"/>
          </w:tcPr>
          <w:p w:rsidR="00A106B4" w:rsidRPr="00A106B4" w:rsidRDefault="00A106B4" w:rsidP="007F43C0">
            <w:pPr>
              <w:pStyle w:val="NoSpacing"/>
              <w:rPr>
                <w:sz w:val="16"/>
                <w:szCs w:val="16"/>
              </w:rPr>
            </w:pPr>
            <w:r w:rsidRPr="00A106B4">
              <w:rPr>
                <w:sz w:val="16"/>
                <w:szCs w:val="16"/>
              </w:rPr>
              <w:t>Albuquerque, NM</w:t>
            </w:r>
          </w:p>
        </w:tc>
        <w:tc>
          <w:tcPr>
            <w:tcW w:w="810" w:type="dxa"/>
            <w:shd w:val="clear" w:color="auto" w:fill="DEEAF6" w:themeFill="accent1" w:themeFillTint="33"/>
          </w:tcPr>
          <w:p w:rsidR="00A106B4" w:rsidRPr="00A106B4" w:rsidRDefault="00A106B4" w:rsidP="00CA3CEE">
            <w:pPr>
              <w:pStyle w:val="NoSpacing"/>
              <w:jc w:val="center"/>
              <w:rPr>
                <w:sz w:val="18"/>
                <w:szCs w:val="18"/>
              </w:rPr>
            </w:pPr>
            <w:r w:rsidRPr="00A106B4">
              <w:rPr>
                <w:sz w:val="18"/>
                <w:szCs w:val="18"/>
              </w:rPr>
              <w:t>24</w:t>
            </w:r>
          </w:p>
        </w:tc>
        <w:tc>
          <w:tcPr>
            <w:tcW w:w="728" w:type="dxa"/>
            <w:shd w:val="clear" w:color="auto" w:fill="DEEAF6" w:themeFill="accent1" w:themeFillTint="33"/>
          </w:tcPr>
          <w:p w:rsidR="00A106B4" w:rsidRPr="00A106B4" w:rsidRDefault="00A106B4" w:rsidP="00CA3CEE">
            <w:pPr>
              <w:pStyle w:val="NoSpacing"/>
              <w:jc w:val="center"/>
              <w:rPr>
                <w:sz w:val="18"/>
                <w:szCs w:val="18"/>
              </w:rPr>
            </w:pPr>
            <w:r w:rsidRPr="00A106B4">
              <w:rPr>
                <w:sz w:val="18"/>
                <w:szCs w:val="18"/>
              </w:rPr>
              <w:t>0</w:t>
            </w:r>
          </w:p>
        </w:tc>
        <w:tc>
          <w:tcPr>
            <w:tcW w:w="810" w:type="dxa"/>
            <w:shd w:val="clear" w:color="auto" w:fill="DEEAF6" w:themeFill="accent1" w:themeFillTint="33"/>
          </w:tcPr>
          <w:p w:rsidR="00A106B4" w:rsidRPr="00A106B4" w:rsidRDefault="00A106B4" w:rsidP="00CA3CEE">
            <w:pPr>
              <w:pStyle w:val="NoSpacing"/>
              <w:jc w:val="center"/>
              <w:rPr>
                <w:sz w:val="18"/>
                <w:szCs w:val="18"/>
              </w:rPr>
            </w:pPr>
            <w:r>
              <w:rPr>
                <w:sz w:val="18"/>
                <w:szCs w:val="18"/>
              </w:rPr>
              <w:t>0</w:t>
            </w:r>
          </w:p>
        </w:tc>
        <w:tc>
          <w:tcPr>
            <w:tcW w:w="810" w:type="dxa"/>
            <w:shd w:val="clear" w:color="auto" w:fill="DEEAF6" w:themeFill="accent1" w:themeFillTint="33"/>
          </w:tcPr>
          <w:p w:rsidR="00A106B4" w:rsidRPr="00A106B4" w:rsidRDefault="00A106B4" w:rsidP="00CA3CEE">
            <w:pPr>
              <w:pStyle w:val="NoSpacing"/>
              <w:jc w:val="center"/>
              <w:rPr>
                <w:sz w:val="18"/>
                <w:szCs w:val="18"/>
              </w:rPr>
            </w:pPr>
            <w:r>
              <w:rPr>
                <w:sz w:val="18"/>
                <w:szCs w:val="18"/>
              </w:rPr>
              <w:t>3</w:t>
            </w:r>
          </w:p>
        </w:tc>
        <w:tc>
          <w:tcPr>
            <w:tcW w:w="805" w:type="dxa"/>
            <w:shd w:val="clear" w:color="auto" w:fill="DEEAF6" w:themeFill="accent1" w:themeFillTint="33"/>
          </w:tcPr>
          <w:p w:rsidR="00A106B4" w:rsidRPr="00A106B4" w:rsidRDefault="00CD67AF" w:rsidP="00CA3CEE">
            <w:pPr>
              <w:pStyle w:val="NoSpacing"/>
              <w:jc w:val="center"/>
              <w:rPr>
                <w:sz w:val="18"/>
                <w:szCs w:val="18"/>
              </w:rPr>
            </w:pPr>
            <w:r>
              <w:rPr>
                <w:sz w:val="18"/>
                <w:szCs w:val="18"/>
              </w:rPr>
              <w:t>31</w:t>
            </w:r>
          </w:p>
        </w:tc>
      </w:tr>
      <w:tr w:rsidR="00890C0D" w:rsidTr="00CA5E51">
        <w:trPr>
          <w:trHeight w:val="289"/>
          <w:jc w:val="center"/>
        </w:trPr>
        <w:tc>
          <w:tcPr>
            <w:tcW w:w="1292" w:type="dxa"/>
            <w:shd w:val="clear" w:color="auto" w:fill="E2EFD9" w:themeFill="accent6" w:themeFillTint="33"/>
          </w:tcPr>
          <w:p w:rsidR="00A106B4" w:rsidRPr="00A106B4" w:rsidRDefault="00A106B4" w:rsidP="007F43C0">
            <w:pPr>
              <w:pStyle w:val="NoSpacing"/>
              <w:rPr>
                <w:sz w:val="16"/>
                <w:szCs w:val="16"/>
              </w:rPr>
            </w:pPr>
            <w:r w:rsidRPr="00A106B4">
              <w:rPr>
                <w:sz w:val="16"/>
                <w:szCs w:val="16"/>
              </w:rPr>
              <w:t>McCall</w:t>
            </w:r>
          </w:p>
        </w:tc>
        <w:tc>
          <w:tcPr>
            <w:tcW w:w="724" w:type="dxa"/>
            <w:shd w:val="clear" w:color="auto" w:fill="E2EFD9" w:themeFill="accent6" w:themeFillTint="33"/>
          </w:tcPr>
          <w:p w:rsidR="00A106B4" w:rsidRPr="00D81B92" w:rsidRDefault="00D81B92" w:rsidP="008C361C">
            <w:pPr>
              <w:pStyle w:val="NoSpacing"/>
              <w:jc w:val="center"/>
              <w:rPr>
                <w:sz w:val="18"/>
                <w:szCs w:val="18"/>
              </w:rPr>
            </w:pPr>
            <w:r w:rsidRPr="00D81B92">
              <w:rPr>
                <w:sz w:val="18"/>
                <w:szCs w:val="18"/>
              </w:rPr>
              <w:t>188</w:t>
            </w:r>
          </w:p>
        </w:tc>
        <w:tc>
          <w:tcPr>
            <w:tcW w:w="809" w:type="dxa"/>
            <w:shd w:val="clear" w:color="auto" w:fill="E2EFD9" w:themeFill="accent6" w:themeFillTint="33"/>
          </w:tcPr>
          <w:p w:rsidR="00A106B4" w:rsidRPr="00D81B92" w:rsidRDefault="00D81B92" w:rsidP="008C361C">
            <w:pPr>
              <w:pStyle w:val="NoSpacing"/>
              <w:jc w:val="center"/>
              <w:rPr>
                <w:sz w:val="18"/>
                <w:szCs w:val="18"/>
              </w:rPr>
            </w:pPr>
            <w:r w:rsidRPr="00D81B92">
              <w:rPr>
                <w:sz w:val="18"/>
                <w:szCs w:val="18"/>
              </w:rPr>
              <w:t>29</w:t>
            </w:r>
          </w:p>
        </w:tc>
        <w:tc>
          <w:tcPr>
            <w:tcW w:w="810" w:type="dxa"/>
            <w:shd w:val="clear" w:color="auto" w:fill="E2EFD9" w:themeFill="accent6" w:themeFillTint="33"/>
          </w:tcPr>
          <w:p w:rsidR="00A106B4" w:rsidRPr="00D81B92" w:rsidRDefault="00D81B92" w:rsidP="008C361C">
            <w:pPr>
              <w:pStyle w:val="NoSpacing"/>
              <w:jc w:val="center"/>
              <w:rPr>
                <w:sz w:val="18"/>
                <w:szCs w:val="18"/>
              </w:rPr>
            </w:pPr>
            <w:r w:rsidRPr="00D81B92">
              <w:rPr>
                <w:sz w:val="18"/>
                <w:szCs w:val="18"/>
              </w:rPr>
              <w:t>10</w:t>
            </w:r>
          </w:p>
        </w:tc>
        <w:tc>
          <w:tcPr>
            <w:tcW w:w="819" w:type="dxa"/>
            <w:shd w:val="clear" w:color="auto" w:fill="E2EFD9" w:themeFill="accent6" w:themeFillTint="33"/>
          </w:tcPr>
          <w:p w:rsidR="00A106B4" w:rsidRPr="00D81B92" w:rsidRDefault="00CD67AF" w:rsidP="008C361C">
            <w:pPr>
              <w:pStyle w:val="NoSpacing"/>
              <w:jc w:val="center"/>
              <w:rPr>
                <w:sz w:val="18"/>
                <w:szCs w:val="18"/>
              </w:rPr>
            </w:pPr>
            <w:r>
              <w:rPr>
                <w:sz w:val="18"/>
                <w:szCs w:val="18"/>
              </w:rPr>
              <w:t>1413</w:t>
            </w:r>
          </w:p>
        </w:tc>
        <w:tc>
          <w:tcPr>
            <w:tcW w:w="1138" w:type="dxa"/>
            <w:shd w:val="clear" w:color="auto" w:fill="DEEAF6" w:themeFill="accent1" w:themeFillTint="33"/>
          </w:tcPr>
          <w:p w:rsidR="00A106B4" w:rsidRPr="00A106B4" w:rsidRDefault="00A106B4" w:rsidP="007F43C0">
            <w:pPr>
              <w:pStyle w:val="NoSpacing"/>
              <w:rPr>
                <w:sz w:val="16"/>
                <w:szCs w:val="16"/>
              </w:rPr>
            </w:pPr>
            <w:r w:rsidRPr="00A106B4">
              <w:rPr>
                <w:sz w:val="16"/>
                <w:szCs w:val="16"/>
              </w:rPr>
              <w:t>Miles City, MT</w:t>
            </w:r>
          </w:p>
        </w:tc>
        <w:tc>
          <w:tcPr>
            <w:tcW w:w="810" w:type="dxa"/>
            <w:shd w:val="clear" w:color="auto" w:fill="DEEAF6" w:themeFill="accent1" w:themeFillTint="33"/>
          </w:tcPr>
          <w:p w:rsidR="00A106B4" w:rsidRPr="00A106B4" w:rsidRDefault="00A106B4" w:rsidP="00CA3CEE">
            <w:pPr>
              <w:pStyle w:val="NoSpacing"/>
              <w:jc w:val="center"/>
              <w:rPr>
                <w:sz w:val="18"/>
                <w:szCs w:val="18"/>
              </w:rPr>
            </w:pPr>
            <w:r w:rsidRPr="00A106B4">
              <w:rPr>
                <w:sz w:val="18"/>
                <w:szCs w:val="18"/>
              </w:rPr>
              <w:t>54</w:t>
            </w:r>
          </w:p>
        </w:tc>
        <w:tc>
          <w:tcPr>
            <w:tcW w:w="728" w:type="dxa"/>
            <w:shd w:val="clear" w:color="auto" w:fill="DEEAF6" w:themeFill="accent1" w:themeFillTint="33"/>
          </w:tcPr>
          <w:p w:rsidR="00A106B4" w:rsidRPr="00CA3CEE" w:rsidRDefault="00CA3CEE" w:rsidP="00CA3CEE">
            <w:pPr>
              <w:pStyle w:val="NoSpacing"/>
              <w:jc w:val="center"/>
              <w:rPr>
                <w:sz w:val="18"/>
                <w:szCs w:val="18"/>
              </w:rPr>
            </w:pPr>
            <w:r w:rsidRPr="00CA3CEE">
              <w:rPr>
                <w:sz w:val="18"/>
                <w:szCs w:val="18"/>
              </w:rPr>
              <w:t>99</w:t>
            </w:r>
          </w:p>
        </w:tc>
        <w:tc>
          <w:tcPr>
            <w:tcW w:w="810" w:type="dxa"/>
            <w:shd w:val="clear" w:color="auto" w:fill="DEEAF6" w:themeFill="accent1" w:themeFillTint="33"/>
          </w:tcPr>
          <w:p w:rsidR="00A106B4" w:rsidRPr="00CA3CEE" w:rsidRDefault="00CA3CEE" w:rsidP="00CA3CEE">
            <w:pPr>
              <w:pStyle w:val="NoSpacing"/>
              <w:jc w:val="center"/>
              <w:rPr>
                <w:sz w:val="18"/>
                <w:szCs w:val="18"/>
              </w:rPr>
            </w:pPr>
            <w:r w:rsidRPr="00CA3CEE">
              <w:rPr>
                <w:sz w:val="18"/>
                <w:szCs w:val="18"/>
              </w:rPr>
              <w:t>17</w:t>
            </w:r>
          </w:p>
        </w:tc>
        <w:tc>
          <w:tcPr>
            <w:tcW w:w="810" w:type="dxa"/>
            <w:shd w:val="clear" w:color="auto" w:fill="DEEAF6" w:themeFill="accent1" w:themeFillTint="33"/>
          </w:tcPr>
          <w:p w:rsidR="00A106B4" w:rsidRPr="00CA3CEE" w:rsidRDefault="00CA3CEE" w:rsidP="00CA3CEE">
            <w:pPr>
              <w:pStyle w:val="NoSpacing"/>
              <w:jc w:val="center"/>
              <w:rPr>
                <w:sz w:val="18"/>
                <w:szCs w:val="18"/>
              </w:rPr>
            </w:pPr>
            <w:r w:rsidRPr="00CA3CEE">
              <w:rPr>
                <w:sz w:val="18"/>
                <w:szCs w:val="18"/>
              </w:rPr>
              <w:t>2</w:t>
            </w:r>
          </w:p>
        </w:tc>
        <w:tc>
          <w:tcPr>
            <w:tcW w:w="805" w:type="dxa"/>
            <w:shd w:val="clear" w:color="auto" w:fill="DEEAF6" w:themeFill="accent1" w:themeFillTint="33"/>
          </w:tcPr>
          <w:p w:rsidR="00A106B4" w:rsidRPr="00CA3CEE" w:rsidRDefault="00CD67AF" w:rsidP="00CA3CEE">
            <w:pPr>
              <w:pStyle w:val="NoSpacing"/>
              <w:jc w:val="center"/>
              <w:rPr>
                <w:sz w:val="18"/>
                <w:szCs w:val="18"/>
              </w:rPr>
            </w:pPr>
            <w:r>
              <w:rPr>
                <w:sz w:val="18"/>
                <w:szCs w:val="18"/>
              </w:rPr>
              <w:t>335</w:t>
            </w:r>
          </w:p>
        </w:tc>
      </w:tr>
      <w:tr w:rsidR="00890C0D" w:rsidTr="00CA5E51">
        <w:trPr>
          <w:trHeight w:val="289"/>
          <w:jc w:val="center"/>
        </w:trPr>
        <w:tc>
          <w:tcPr>
            <w:tcW w:w="1292" w:type="dxa"/>
            <w:shd w:val="clear" w:color="auto" w:fill="E2EFD9" w:themeFill="accent6" w:themeFillTint="33"/>
          </w:tcPr>
          <w:p w:rsidR="00D81B92" w:rsidRPr="00A106B4" w:rsidRDefault="00D81B92" w:rsidP="00D81B92">
            <w:pPr>
              <w:pStyle w:val="NoSpacing"/>
              <w:rPr>
                <w:sz w:val="16"/>
                <w:szCs w:val="16"/>
              </w:rPr>
            </w:pPr>
            <w:r w:rsidRPr="00A106B4">
              <w:rPr>
                <w:sz w:val="16"/>
                <w:szCs w:val="16"/>
              </w:rPr>
              <w:t>Redding</w:t>
            </w:r>
          </w:p>
        </w:tc>
        <w:tc>
          <w:tcPr>
            <w:tcW w:w="724" w:type="dxa"/>
            <w:shd w:val="clear" w:color="auto" w:fill="E2EFD9" w:themeFill="accent6" w:themeFillTint="33"/>
          </w:tcPr>
          <w:p w:rsidR="00D81B92" w:rsidRPr="00D81B92" w:rsidRDefault="00D81B92" w:rsidP="008C361C">
            <w:pPr>
              <w:pStyle w:val="NoSpacing"/>
              <w:jc w:val="center"/>
              <w:rPr>
                <w:sz w:val="18"/>
                <w:szCs w:val="18"/>
              </w:rPr>
            </w:pPr>
            <w:r w:rsidRPr="00D81B92">
              <w:rPr>
                <w:sz w:val="18"/>
                <w:szCs w:val="18"/>
              </w:rPr>
              <w:t>367</w:t>
            </w:r>
          </w:p>
        </w:tc>
        <w:tc>
          <w:tcPr>
            <w:tcW w:w="809" w:type="dxa"/>
            <w:shd w:val="clear" w:color="auto" w:fill="E2EFD9" w:themeFill="accent6" w:themeFillTint="33"/>
          </w:tcPr>
          <w:p w:rsidR="00D81B92" w:rsidRPr="00D81B92" w:rsidRDefault="00D81B92" w:rsidP="008C361C">
            <w:pPr>
              <w:pStyle w:val="NoSpacing"/>
              <w:jc w:val="center"/>
              <w:rPr>
                <w:sz w:val="18"/>
                <w:szCs w:val="18"/>
              </w:rPr>
            </w:pPr>
            <w:r w:rsidRPr="00D81B92">
              <w:rPr>
                <w:sz w:val="18"/>
                <w:szCs w:val="18"/>
              </w:rPr>
              <w:t>52</w:t>
            </w:r>
          </w:p>
        </w:tc>
        <w:tc>
          <w:tcPr>
            <w:tcW w:w="810" w:type="dxa"/>
            <w:shd w:val="clear" w:color="auto" w:fill="E2EFD9" w:themeFill="accent6" w:themeFillTint="33"/>
          </w:tcPr>
          <w:p w:rsidR="00D81B92" w:rsidRPr="008C361C" w:rsidRDefault="008C361C" w:rsidP="008C361C">
            <w:pPr>
              <w:pStyle w:val="NoSpacing"/>
              <w:jc w:val="center"/>
              <w:rPr>
                <w:sz w:val="18"/>
                <w:szCs w:val="18"/>
              </w:rPr>
            </w:pPr>
            <w:r w:rsidRPr="008C361C">
              <w:rPr>
                <w:sz w:val="18"/>
                <w:szCs w:val="18"/>
              </w:rPr>
              <w:t>11</w:t>
            </w:r>
          </w:p>
        </w:tc>
        <w:tc>
          <w:tcPr>
            <w:tcW w:w="819" w:type="dxa"/>
            <w:shd w:val="clear" w:color="auto" w:fill="E2EFD9" w:themeFill="accent6" w:themeFillTint="33"/>
          </w:tcPr>
          <w:p w:rsidR="00D81B92" w:rsidRPr="008C361C" w:rsidRDefault="00CD67AF" w:rsidP="008C361C">
            <w:pPr>
              <w:pStyle w:val="NoSpacing"/>
              <w:jc w:val="center"/>
              <w:rPr>
                <w:sz w:val="18"/>
                <w:szCs w:val="18"/>
              </w:rPr>
            </w:pPr>
            <w:r>
              <w:rPr>
                <w:sz w:val="18"/>
                <w:szCs w:val="18"/>
              </w:rPr>
              <w:t>1590</w:t>
            </w:r>
          </w:p>
        </w:tc>
        <w:tc>
          <w:tcPr>
            <w:tcW w:w="1138" w:type="dxa"/>
            <w:shd w:val="clear" w:color="auto" w:fill="DEEAF6" w:themeFill="accent1" w:themeFillTint="33"/>
          </w:tcPr>
          <w:p w:rsidR="00D81B92" w:rsidRPr="00A106B4" w:rsidRDefault="00D81B92" w:rsidP="00D81B92">
            <w:pPr>
              <w:pStyle w:val="NoSpacing"/>
              <w:rPr>
                <w:sz w:val="16"/>
                <w:szCs w:val="16"/>
              </w:rPr>
            </w:pPr>
            <w:r w:rsidRPr="00A106B4">
              <w:rPr>
                <w:sz w:val="16"/>
                <w:szCs w:val="16"/>
              </w:rPr>
              <w:t>Winnemucca, NV</w:t>
            </w:r>
          </w:p>
        </w:tc>
        <w:tc>
          <w:tcPr>
            <w:tcW w:w="810" w:type="dxa"/>
            <w:shd w:val="clear" w:color="auto" w:fill="DEEAF6" w:themeFill="accent1" w:themeFillTint="33"/>
          </w:tcPr>
          <w:p w:rsidR="00D81B92" w:rsidRPr="00A106B4" w:rsidRDefault="00D81B92" w:rsidP="00D81B92">
            <w:pPr>
              <w:pStyle w:val="NoSpacing"/>
              <w:jc w:val="center"/>
              <w:rPr>
                <w:sz w:val="18"/>
                <w:szCs w:val="18"/>
              </w:rPr>
            </w:pPr>
            <w:r w:rsidRPr="00A106B4">
              <w:rPr>
                <w:sz w:val="18"/>
                <w:szCs w:val="18"/>
              </w:rPr>
              <w:t>71</w:t>
            </w:r>
          </w:p>
        </w:tc>
        <w:tc>
          <w:tcPr>
            <w:tcW w:w="728" w:type="dxa"/>
            <w:shd w:val="clear" w:color="auto" w:fill="DEEAF6" w:themeFill="accent1" w:themeFillTint="33"/>
          </w:tcPr>
          <w:p w:rsidR="00D81B92" w:rsidRPr="00CA3CEE" w:rsidRDefault="00D81B92" w:rsidP="00D81B92">
            <w:pPr>
              <w:pStyle w:val="NoSpacing"/>
              <w:jc w:val="center"/>
              <w:rPr>
                <w:sz w:val="18"/>
                <w:szCs w:val="18"/>
              </w:rPr>
            </w:pPr>
            <w:r w:rsidRPr="00CA3CEE">
              <w:rPr>
                <w:sz w:val="18"/>
                <w:szCs w:val="18"/>
              </w:rPr>
              <w:t>71</w:t>
            </w:r>
          </w:p>
        </w:tc>
        <w:tc>
          <w:tcPr>
            <w:tcW w:w="810" w:type="dxa"/>
            <w:shd w:val="clear" w:color="auto" w:fill="DEEAF6" w:themeFill="accent1" w:themeFillTint="33"/>
          </w:tcPr>
          <w:p w:rsidR="00D81B92" w:rsidRPr="00CA3CEE" w:rsidRDefault="00D81B92" w:rsidP="00D81B92">
            <w:pPr>
              <w:pStyle w:val="NoSpacing"/>
              <w:jc w:val="center"/>
              <w:rPr>
                <w:sz w:val="18"/>
                <w:szCs w:val="18"/>
              </w:rPr>
            </w:pPr>
            <w:r w:rsidRPr="00CA3CEE">
              <w:rPr>
                <w:sz w:val="18"/>
                <w:szCs w:val="18"/>
              </w:rPr>
              <w:t>20</w:t>
            </w:r>
          </w:p>
        </w:tc>
        <w:tc>
          <w:tcPr>
            <w:tcW w:w="810" w:type="dxa"/>
            <w:shd w:val="clear" w:color="auto" w:fill="DEEAF6" w:themeFill="accent1" w:themeFillTint="33"/>
          </w:tcPr>
          <w:p w:rsidR="00D81B92" w:rsidRPr="00CA3CEE" w:rsidRDefault="00D81B92" w:rsidP="00D81B92">
            <w:pPr>
              <w:pStyle w:val="NoSpacing"/>
              <w:jc w:val="center"/>
              <w:rPr>
                <w:sz w:val="18"/>
                <w:szCs w:val="18"/>
              </w:rPr>
            </w:pPr>
            <w:r w:rsidRPr="00CA3CEE">
              <w:rPr>
                <w:sz w:val="18"/>
                <w:szCs w:val="18"/>
              </w:rPr>
              <w:t>3</w:t>
            </w:r>
          </w:p>
        </w:tc>
        <w:tc>
          <w:tcPr>
            <w:tcW w:w="805" w:type="dxa"/>
            <w:shd w:val="clear" w:color="auto" w:fill="DEEAF6" w:themeFill="accent1" w:themeFillTint="33"/>
          </w:tcPr>
          <w:p w:rsidR="00D81B92" w:rsidRPr="00CA3CEE" w:rsidRDefault="00CD67AF" w:rsidP="00D81B92">
            <w:pPr>
              <w:pStyle w:val="NoSpacing"/>
              <w:jc w:val="center"/>
              <w:rPr>
                <w:sz w:val="18"/>
                <w:szCs w:val="18"/>
              </w:rPr>
            </w:pPr>
            <w:r>
              <w:rPr>
                <w:sz w:val="18"/>
                <w:szCs w:val="18"/>
              </w:rPr>
              <w:t>307</w:t>
            </w:r>
          </w:p>
        </w:tc>
      </w:tr>
      <w:tr w:rsidR="00890C0D" w:rsidTr="00CA5E51">
        <w:trPr>
          <w:trHeight w:val="289"/>
          <w:jc w:val="center"/>
        </w:trPr>
        <w:tc>
          <w:tcPr>
            <w:tcW w:w="1292" w:type="dxa"/>
            <w:shd w:val="clear" w:color="auto" w:fill="E2EFD9" w:themeFill="accent6" w:themeFillTint="33"/>
          </w:tcPr>
          <w:p w:rsidR="00A106B4" w:rsidRPr="00A106B4" w:rsidRDefault="00A106B4" w:rsidP="007F43C0">
            <w:pPr>
              <w:pStyle w:val="NoSpacing"/>
              <w:rPr>
                <w:sz w:val="16"/>
                <w:szCs w:val="16"/>
              </w:rPr>
            </w:pPr>
            <w:r w:rsidRPr="00A106B4">
              <w:rPr>
                <w:sz w:val="16"/>
                <w:szCs w:val="16"/>
              </w:rPr>
              <w:t>North Cascades</w:t>
            </w:r>
          </w:p>
        </w:tc>
        <w:tc>
          <w:tcPr>
            <w:tcW w:w="724" w:type="dxa"/>
            <w:shd w:val="clear" w:color="auto" w:fill="E2EFD9" w:themeFill="accent6" w:themeFillTint="33"/>
          </w:tcPr>
          <w:p w:rsidR="00A106B4" w:rsidRPr="00D81B92" w:rsidRDefault="00D81B92" w:rsidP="008C361C">
            <w:pPr>
              <w:pStyle w:val="NoSpacing"/>
              <w:jc w:val="center"/>
              <w:rPr>
                <w:sz w:val="18"/>
                <w:szCs w:val="18"/>
              </w:rPr>
            </w:pPr>
            <w:r w:rsidRPr="00D81B92">
              <w:rPr>
                <w:sz w:val="18"/>
                <w:szCs w:val="18"/>
              </w:rPr>
              <w:t>119</w:t>
            </w:r>
          </w:p>
        </w:tc>
        <w:tc>
          <w:tcPr>
            <w:tcW w:w="809" w:type="dxa"/>
            <w:shd w:val="clear" w:color="auto" w:fill="E2EFD9" w:themeFill="accent6" w:themeFillTint="33"/>
          </w:tcPr>
          <w:p w:rsidR="00A106B4" w:rsidRPr="00D81B92" w:rsidRDefault="00D81B92" w:rsidP="008C361C">
            <w:pPr>
              <w:pStyle w:val="NoSpacing"/>
              <w:jc w:val="center"/>
              <w:rPr>
                <w:sz w:val="18"/>
                <w:szCs w:val="18"/>
              </w:rPr>
            </w:pPr>
            <w:r w:rsidRPr="00D81B92">
              <w:rPr>
                <w:sz w:val="18"/>
                <w:szCs w:val="18"/>
              </w:rPr>
              <w:t>37</w:t>
            </w:r>
          </w:p>
        </w:tc>
        <w:tc>
          <w:tcPr>
            <w:tcW w:w="810" w:type="dxa"/>
            <w:shd w:val="clear" w:color="auto" w:fill="E2EFD9" w:themeFill="accent6" w:themeFillTint="33"/>
          </w:tcPr>
          <w:p w:rsidR="00A106B4" w:rsidRPr="00D81B92" w:rsidRDefault="00D81B92" w:rsidP="008C361C">
            <w:pPr>
              <w:pStyle w:val="NoSpacing"/>
              <w:jc w:val="center"/>
              <w:rPr>
                <w:sz w:val="18"/>
                <w:szCs w:val="18"/>
              </w:rPr>
            </w:pPr>
            <w:r w:rsidRPr="00D81B92">
              <w:rPr>
                <w:sz w:val="18"/>
                <w:szCs w:val="18"/>
              </w:rPr>
              <w:t>2</w:t>
            </w:r>
          </w:p>
        </w:tc>
        <w:tc>
          <w:tcPr>
            <w:tcW w:w="819" w:type="dxa"/>
            <w:shd w:val="clear" w:color="auto" w:fill="E2EFD9" w:themeFill="accent6" w:themeFillTint="33"/>
          </w:tcPr>
          <w:p w:rsidR="00A106B4" w:rsidRPr="00D81B92" w:rsidRDefault="00CD67AF" w:rsidP="008C361C">
            <w:pPr>
              <w:pStyle w:val="NoSpacing"/>
              <w:jc w:val="center"/>
              <w:rPr>
                <w:sz w:val="18"/>
                <w:szCs w:val="18"/>
              </w:rPr>
            </w:pPr>
            <w:r>
              <w:rPr>
                <w:sz w:val="18"/>
                <w:szCs w:val="18"/>
              </w:rPr>
              <w:t>509</w:t>
            </w:r>
          </w:p>
        </w:tc>
        <w:tc>
          <w:tcPr>
            <w:tcW w:w="1138" w:type="dxa"/>
            <w:shd w:val="clear" w:color="auto" w:fill="DEEAF6" w:themeFill="accent1" w:themeFillTint="33"/>
          </w:tcPr>
          <w:p w:rsidR="00A106B4" w:rsidRPr="00A106B4" w:rsidRDefault="00A106B4" w:rsidP="007F43C0">
            <w:pPr>
              <w:pStyle w:val="NoSpacing"/>
              <w:rPr>
                <w:sz w:val="16"/>
                <w:szCs w:val="16"/>
              </w:rPr>
            </w:pPr>
            <w:r w:rsidRPr="00A106B4">
              <w:rPr>
                <w:sz w:val="16"/>
                <w:szCs w:val="16"/>
              </w:rPr>
              <w:t>Medford, OR</w:t>
            </w:r>
          </w:p>
        </w:tc>
        <w:tc>
          <w:tcPr>
            <w:tcW w:w="810" w:type="dxa"/>
            <w:shd w:val="clear" w:color="auto" w:fill="DEEAF6" w:themeFill="accent1" w:themeFillTint="33"/>
          </w:tcPr>
          <w:p w:rsidR="00A106B4" w:rsidRPr="00A106B4" w:rsidRDefault="00A106B4" w:rsidP="00CA3CEE">
            <w:pPr>
              <w:pStyle w:val="NoSpacing"/>
              <w:jc w:val="center"/>
              <w:rPr>
                <w:sz w:val="18"/>
                <w:szCs w:val="18"/>
              </w:rPr>
            </w:pPr>
            <w:r w:rsidRPr="00A106B4">
              <w:rPr>
                <w:sz w:val="18"/>
                <w:szCs w:val="18"/>
              </w:rPr>
              <w:t>8</w:t>
            </w:r>
          </w:p>
        </w:tc>
        <w:tc>
          <w:tcPr>
            <w:tcW w:w="728" w:type="dxa"/>
            <w:shd w:val="clear" w:color="auto" w:fill="DEEAF6" w:themeFill="accent1" w:themeFillTint="33"/>
          </w:tcPr>
          <w:p w:rsidR="00A106B4" w:rsidRPr="00CA3CEE" w:rsidRDefault="00CA3CEE" w:rsidP="00CA3CEE">
            <w:pPr>
              <w:pStyle w:val="NoSpacing"/>
              <w:jc w:val="center"/>
              <w:rPr>
                <w:sz w:val="18"/>
                <w:szCs w:val="18"/>
              </w:rPr>
            </w:pPr>
            <w:r w:rsidRPr="00CA3CEE">
              <w:rPr>
                <w:sz w:val="18"/>
                <w:szCs w:val="18"/>
              </w:rPr>
              <w:t>24</w:t>
            </w:r>
          </w:p>
        </w:tc>
        <w:tc>
          <w:tcPr>
            <w:tcW w:w="810" w:type="dxa"/>
            <w:shd w:val="clear" w:color="auto" w:fill="DEEAF6" w:themeFill="accent1" w:themeFillTint="33"/>
          </w:tcPr>
          <w:p w:rsidR="00A106B4" w:rsidRPr="00CA3CEE" w:rsidRDefault="00CA3CEE" w:rsidP="00CA3CEE">
            <w:pPr>
              <w:pStyle w:val="NoSpacing"/>
              <w:jc w:val="center"/>
              <w:rPr>
                <w:sz w:val="18"/>
                <w:szCs w:val="18"/>
              </w:rPr>
            </w:pPr>
            <w:r w:rsidRPr="00CA3CEE">
              <w:rPr>
                <w:sz w:val="18"/>
                <w:szCs w:val="18"/>
              </w:rPr>
              <w:t>6</w:t>
            </w:r>
          </w:p>
        </w:tc>
        <w:tc>
          <w:tcPr>
            <w:tcW w:w="810" w:type="dxa"/>
            <w:shd w:val="clear" w:color="auto" w:fill="DEEAF6" w:themeFill="accent1" w:themeFillTint="33"/>
          </w:tcPr>
          <w:p w:rsidR="00A106B4" w:rsidRPr="00CA3CEE" w:rsidRDefault="00CA3CEE" w:rsidP="00CA3CEE">
            <w:pPr>
              <w:pStyle w:val="NoSpacing"/>
              <w:jc w:val="center"/>
              <w:rPr>
                <w:sz w:val="18"/>
                <w:szCs w:val="18"/>
              </w:rPr>
            </w:pPr>
            <w:r w:rsidRPr="00CA3CEE">
              <w:rPr>
                <w:sz w:val="18"/>
                <w:szCs w:val="18"/>
              </w:rPr>
              <w:t>0</w:t>
            </w:r>
          </w:p>
        </w:tc>
        <w:tc>
          <w:tcPr>
            <w:tcW w:w="805" w:type="dxa"/>
            <w:shd w:val="clear" w:color="auto" w:fill="DEEAF6" w:themeFill="accent1" w:themeFillTint="33"/>
          </w:tcPr>
          <w:p w:rsidR="00A106B4" w:rsidRPr="00CA3CEE" w:rsidRDefault="00CD67AF" w:rsidP="00CA3CEE">
            <w:pPr>
              <w:pStyle w:val="NoSpacing"/>
              <w:jc w:val="center"/>
              <w:rPr>
                <w:sz w:val="18"/>
                <w:szCs w:val="18"/>
              </w:rPr>
            </w:pPr>
            <w:r>
              <w:rPr>
                <w:sz w:val="18"/>
                <w:szCs w:val="18"/>
              </w:rPr>
              <w:t>72</w:t>
            </w:r>
          </w:p>
        </w:tc>
      </w:tr>
      <w:tr w:rsidR="00890C0D" w:rsidTr="00CA5E51">
        <w:trPr>
          <w:trHeight w:val="302"/>
          <w:jc w:val="center"/>
        </w:trPr>
        <w:tc>
          <w:tcPr>
            <w:tcW w:w="1292" w:type="dxa"/>
            <w:shd w:val="clear" w:color="auto" w:fill="E2EFD9" w:themeFill="accent6" w:themeFillTint="33"/>
          </w:tcPr>
          <w:p w:rsidR="00A106B4" w:rsidRPr="00A106B4" w:rsidRDefault="00A106B4" w:rsidP="007F43C0">
            <w:pPr>
              <w:pStyle w:val="NoSpacing"/>
              <w:rPr>
                <w:sz w:val="16"/>
                <w:szCs w:val="16"/>
              </w:rPr>
            </w:pPr>
            <w:r w:rsidRPr="00A106B4">
              <w:rPr>
                <w:sz w:val="16"/>
                <w:szCs w:val="16"/>
              </w:rPr>
              <w:t>Redmond</w:t>
            </w:r>
          </w:p>
        </w:tc>
        <w:tc>
          <w:tcPr>
            <w:tcW w:w="724" w:type="dxa"/>
            <w:shd w:val="clear" w:color="auto" w:fill="E2EFD9" w:themeFill="accent6" w:themeFillTint="33"/>
          </w:tcPr>
          <w:p w:rsidR="00A106B4" w:rsidRPr="00D81B92" w:rsidRDefault="008C361C" w:rsidP="008C361C">
            <w:pPr>
              <w:pStyle w:val="NoSpacing"/>
              <w:jc w:val="center"/>
              <w:rPr>
                <w:sz w:val="18"/>
                <w:szCs w:val="18"/>
              </w:rPr>
            </w:pPr>
            <w:r>
              <w:rPr>
                <w:sz w:val="18"/>
                <w:szCs w:val="18"/>
              </w:rPr>
              <w:t>229</w:t>
            </w:r>
          </w:p>
        </w:tc>
        <w:tc>
          <w:tcPr>
            <w:tcW w:w="809" w:type="dxa"/>
            <w:shd w:val="clear" w:color="auto" w:fill="E2EFD9" w:themeFill="accent6" w:themeFillTint="33"/>
          </w:tcPr>
          <w:p w:rsidR="00A106B4" w:rsidRPr="00D81B92" w:rsidRDefault="008C361C" w:rsidP="008C361C">
            <w:pPr>
              <w:pStyle w:val="NoSpacing"/>
              <w:jc w:val="center"/>
              <w:rPr>
                <w:sz w:val="18"/>
                <w:szCs w:val="18"/>
              </w:rPr>
            </w:pPr>
            <w:r>
              <w:rPr>
                <w:sz w:val="18"/>
                <w:szCs w:val="18"/>
              </w:rPr>
              <w:t>41</w:t>
            </w:r>
          </w:p>
        </w:tc>
        <w:tc>
          <w:tcPr>
            <w:tcW w:w="810" w:type="dxa"/>
            <w:shd w:val="clear" w:color="auto" w:fill="E2EFD9" w:themeFill="accent6" w:themeFillTint="33"/>
          </w:tcPr>
          <w:p w:rsidR="00A106B4" w:rsidRPr="00D81B92" w:rsidRDefault="00D81B92" w:rsidP="008C361C">
            <w:pPr>
              <w:pStyle w:val="NoSpacing"/>
              <w:jc w:val="center"/>
              <w:rPr>
                <w:sz w:val="18"/>
                <w:szCs w:val="18"/>
              </w:rPr>
            </w:pPr>
            <w:r w:rsidRPr="00D81B92">
              <w:rPr>
                <w:sz w:val="18"/>
                <w:szCs w:val="18"/>
              </w:rPr>
              <w:t>5</w:t>
            </w:r>
          </w:p>
        </w:tc>
        <w:tc>
          <w:tcPr>
            <w:tcW w:w="819" w:type="dxa"/>
            <w:shd w:val="clear" w:color="auto" w:fill="E2EFD9" w:themeFill="accent6" w:themeFillTint="33"/>
          </w:tcPr>
          <w:p w:rsidR="00A106B4" w:rsidRPr="00D81B92" w:rsidRDefault="00CD67AF" w:rsidP="008C361C">
            <w:pPr>
              <w:pStyle w:val="NoSpacing"/>
              <w:jc w:val="center"/>
              <w:rPr>
                <w:sz w:val="18"/>
                <w:szCs w:val="18"/>
              </w:rPr>
            </w:pPr>
            <w:r>
              <w:rPr>
                <w:sz w:val="18"/>
                <w:szCs w:val="18"/>
              </w:rPr>
              <w:t>787</w:t>
            </w:r>
          </w:p>
        </w:tc>
        <w:tc>
          <w:tcPr>
            <w:tcW w:w="1138" w:type="dxa"/>
            <w:shd w:val="clear" w:color="auto" w:fill="DEEAF6" w:themeFill="accent1" w:themeFillTint="33"/>
          </w:tcPr>
          <w:p w:rsidR="00A106B4" w:rsidRPr="00A106B4" w:rsidRDefault="00A106B4" w:rsidP="007F43C0">
            <w:pPr>
              <w:pStyle w:val="NoSpacing"/>
              <w:rPr>
                <w:sz w:val="16"/>
                <w:szCs w:val="16"/>
              </w:rPr>
            </w:pPr>
            <w:r w:rsidRPr="00A106B4">
              <w:rPr>
                <w:sz w:val="16"/>
                <w:szCs w:val="16"/>
              </w:rPr>
              <w:t>LaGrande, OR</w:t>
            </w:r>
          </w:p>
        </w:tc>
        <w:tc>
          <w:tcPr>
            <w:tcW w:w="810" w:type="dxa"/>
            <w:shd w:val="clear" w:color="auto" w:fill="DEEAF6" w:themeFill="accent1" w:themeFillTint="33"/>
          </w:tcPr>
          <w:p w:rsidR="00A106B4" w:rsidRPr="00A106B4" w:rsidRDefault="00A106B4" w:rsidP="00CA3CEE">
            <w:pPr>
              <w:pStyle w:val="NoSpacing"/>
              <w:jc w:val="center"/>
              <w:rPr>
                <w:sz w:val="18"/>
                <w:szCs w:val="18"/>
              </w:rPr>
            </w:pPr>
            <w:r w:rsidRPr="00A106B4">
              <w:rPr>
                <w:sz w:val="18"/>
                <w:szCs w:val="18"/>
              </w:rPr>
              <w:t>10</w:t>
            </w:r>
          </w:p>
        </w:tc>
        <w:tc>
          <w:tcPr>
            <w:tcW w:w="728" w:type="dxa"/>
            <w:shd w:val="clear" w:color="auto" w:fill="DEEAF6" w:themeFill="accent1" w:themeFillTint="33"/>
          </w:tcPr>
          <w:p w:rsidR="00A106B4" w:rsidRPr="00CA3CEE" w:rsidRDefault="00CA3CEE" w:rsidP="00CA3CEE">
            <w:pPr>
              <w:pStyle w:val="NoSpacing"/>
              <w:jc w:val="center"/>
              <w:rPr>
                <w:sz w:val="18"/>
                <w:szCs w:val="18"/>
              </w:rPr>
            </w:pPr>
            <w:r w:rsidRPr="00CA3CEE">
              <w:rPr>
                <w:sz w:val="18"/>
                <w:szCs w:val="18"/>
              </w:rPr>
              <w:t>39</w:t>
            </w:r>
          </w:p>
        </w:tc>
        <w:tc>
          <w:tcPr>
            <w:tcW w:w="810" w:type="dxa"/>
            <w:shd w:val="clear" w:color="auto" w:fill="DEEAF6" w:themeFill="accent1" w:themeFillTint="33"/>
          </w:tcPr>
          <w:p w:rsidR="00A106B4" w:rsidRPr="00CA3CEE" w:rsidRDefault="00CA3CEE" w:rsidP="00CA3CEE">
            <w:pPr>
              <w:pStyle w:val="NoSpacing"/>
              <w:jc w:val="center"/>
              <w:rPr>
                <w:sz w:val="18"/>
                <w:szCs w:val="18"/>
              </w:rPr>
            </w:pPr>
            <w:r w:rsidRPr="00CA3CEE">
              <w:rPr>
                <w:sz w:val="18"/>
                <w:szCs w:val="18"/>
              </w:rPr>
              <w:t>10</w:t>
            </w:r>
          </w:p>
        </w:tc>
        <w:tc>
          <w:tcPr>
            <w:tcW w:w="810" w:type="dxa"/>
            <w:shd w:val="clear" w:color="auto" w:fill="DEEAF6" w:themeFill="accent1" w:themeFillTint="33"/>
          </w:tcPr>
          <w:p w:rsidR="00A106B4" w:rsidRPr="00CA3CEE" w:rsidRDefault="00CA3CEE" w:rsidP="00CA3CEE">
            <w:pPr>
              <w:pStyle w:val="NoSpacing"/>
              <w:jc w:val="center"/>
              <w:rPr>
                <w:sz w:val="18"/>
                <w:szCs w:val="18"/>
              </w:rPr>
            </w:pPr>
            <w:r w:rsidRPr="00CA3CEE">
              <w:rPr>
                <w:sz w:val="18"/>
                <w:szCs w:val="18"/>
              </w:rPr>
              <w:t>0</w:t>
            </w:r>
          </w:p>
        </w:tc>
        <w:tc>
          <w:tcPr>
            <w:tcW w:w="805" w:type="dxa"/>
            <w:shd w:val="clear" w:color="auto" w:fill="DEEAF6" w:themeFill="accent1" w:themeFillTint="33"/>
          </w:tcPr>
          <w:p w:rsidR="00A106B4" w:rsidRPr="00CA3CEE" w:rsidRDefault="00CD67AF" w:rsidP="00CA3CEE">
            <w:pPr>
              <w:pStyle w:val="NoSpacing"/>
              <w:jc w:val="center"/>
              <w:rPr>
                <w:sz w:val="18"/>
                <w:szCs w:val="18"/>
              </w:rPr>
            </w:pPr>
            <w:r>
              <w:rPr>
                <w:sz w:val="18"/>
                <w:szCs w:val="18"/>
              </w:rPr>
              <w:t>170</w:t>
            </w:r>
          </w:p>
        </w:tc>
      </w:tr>
      <w:tr w:rsidR="00890C0D" w:rsidTr="00CA5E51">
        <w:trPr>
          <w:trHeight w:val="289"/>
          <w:jc w:val="center"/>
        </w:trPr>
        <w:tc>
          <w:tcPr>
            <w:tcW w:w="1292" w:type="dxa"/>
            <w:shd w:val="clear" w:color="auto" w:fill="FBE4D5" w:themeFill="accent2" w:themeFillTint="33"/>
          </w:tcPr>
          <w:p w:rsidR="00A106B4" w:rsidRDefault="00CF79EC" w:rsidP="007F43C0">
            <w:pPr>
              <w:pStyle w:val="NoSpacing"/>
              <w:rPr>
                <w:b/>
                <w:i/>
                <w:sz w:val="18"/>
                <w:szCs w:val="18"/>
              </w:rPr>
            </w:pPr>
            <w:r>
              <w:rPr>
                <w:b/>
                <w:i/>
                <w:sz w:val="18"/>
                <w:szCs w:val="18"/>
              </w:rPr>
              <w:t>2017</w:t>
            </w:r>
            <w:r w:rsidR="00A106B4" w:rsidRPr="00A106B4">
              <w:rPr>
                <w:b/>
                <w:i/>
                <w:sz w:val="18"/>
                <w:szCs w:val="18"/>
              </w:rPr>
              <w:t xml:space="preserve"> Totals</w:t>
            </w:r>
          </w:p>
          <w:p w:rsidR="00D81B92" w:rsidRPr="00A106B4" w:rsidRDefault="00D81B92" w:rsidP="007F43C0">
            <w:pPr>
              <w:pStyle w:val="NoSpacing"/>
              <w:rPr>
                <w:b/>
                <w:i/>
                <w:sz w:val="18"/>
                <w:szCs w:val="18"/>
              </w:rPr>
            </w:pPr>
            <w:r>
              <w:rPr>
                <w:b/>
                <w:i/>
                <w:sz w:val="18"/>
                <w:szCs w:val="18"/>
              </w:rPr>
              <w:t>(SMJ + Spike)</w:t>
            </w:r>
          </w:p>
        </w:tc>
        <w:tc>
          <w:tcPr>
            <w:tcW w:w="724" w:type="dxa"/>
            <w:shd w:val="clear" w:color="auto" w:fill="FBE4D5" w:themeFill="accent2" w:themeFillTint="33"/>
          </w:tcPr>
          <w:p w:rsidR="00A106B4" w:rsidRPr="00A106B4" w:rsidRDefault="00D81B92" w:rsidP="008C361C">
            <w:pPr>
              <w:pStyle w:val="NoSpacing"/>
              <w:jc w:val="center"/>
              <w:rPr>
                <w:b/>
                <w:i/>
                <w:sz w:val="18"/>
                <w:szCs w:val="18"/>
              </w:rPr>
            </w:pPr>
            <w:r>
              <w:rPr>
                <w:b/>
                <w:i/>
                <w:sz w:val="18"/>
                <w:szCs w:val="18"/>
              </w:rPr>
              <w:t>1579</w:t>
            </w:r>
          </w:p>
        </w:tc>
        <w:tc>
          <w:tcPr>
            <w:tcW w:w="809" w:type="dxa"/>
            <w:shd w:val="clear" w:color="auto" w:fill="FBE4D5" w:themeFill="accent2" w:themeFillTint="33"/>
          </w:tcPr>
          <w:p w:rsidR="00A106B4" w:rsidRPr="00A106B4" w:rsidRDefault="008C361C" w:rsidP="008C361C">
            <w:pPr>
              <w:pStyle w:val="NoSpacing"/>
              <w:jc w:val="center"/>
              <w:rPr>
                <w:b/>
                <w:i/>
                <w:sz w:val="18"/>
                <w:szCs w:val="18"/>
              </w:rPr>
            </w:pPr>
            <w:r>
              <w:rPr>
                <w:b/>
                <w:i/>
                <w:sz w:val="18"/>
                <w:szCs w:val="18"/>
              </w:rPr>
              <w:t>287</w:t>
            </w:r>
          </w:p>
        </w:tc>
        <w:tc>
          <w:tcPr>
            <w:tcW w:w="810" w:type="dxa"/>
            <w:shd w:val="clear" w:color="auto" w:fill="FBE4D5" w:themeFill="accent2" w:themeFillTint="33"/>
          </w:tcPr>
          <w:p w:rsidR="00A106B4" w:rsidRPr="00A106B4" w:rsidRDefault="008C361C" w:rsidP="008C361C">
            <w:pPr>
              <w:pStyle w:val="NoSpacing"/>
              <w:jc w:val="center"/>
              <w:rPr>
                <w:b/>
                <w:i/>
                <w:sz w:val="18"/>
                <w:szCs w:val="18"/>
              </w:rPr>
            </w:pPr>
            <w:r>
              <w:rPr>
                <w:b/>
                <w:i/>
                <w:sz w:val="18"/>
                <w:szCs w:val="18"/>
              </w:rPr>
              <w:t>47</w:t>
            </w:r>
          </w:p>
        </w:tc>
        <w:tc>
          <w:tcPr>
            <w:tcW w:w="819" w:type="dxa"/>
            <w:shd w:val="clear" w:color="auto" w:fill="FBE4D5" w:themeFill="accent2" w:themeFillTint="33"/>
          </w:tcPr>
          <w:p w:rsidR="00A106B4" w:rsidRPr="00A106B4" w:rsidRDefault="00CD67AF" w:rsidP="008C361C">
            <w:pPr>
              <w:pStyle w:val="NoSpacing"/>
              <w:jc w:val="center"/>
              <w:rPr>
                <w:b/>
                <w:i/>
                <w:sz w:val="18"/>
                <w:szCs w:val="18"/>
              </w:rPr>
            </w:pPr>
            <w:r w:rsidRPr="00CD67AF">
              <w:rPr>
                <w:b/>
                <w:i/>
                <w:sz w:val="18"/>
                <w:szCs w:val="18"/>
              </w:rPr>
              <w:t>8042</w:t>
            </w:r>
          </w:p>
        </w:tc>
        <w:tc>
          <w:tcPr>
            <w:tcW w:w="1138" w:type="dxa"/>
            <w:shd w:val="clear" w:color="auto" w:fill="DEEAF6" w:themeFill="accent1" w:themeFillTint="33"/>
          </w:tcPr>
          <w:p w:rsidR="00A106B4" w:rsidRPr="00A106B4" w:rsidRDefault="00A106B4" w:rsidP="007F43C0">
            <w:pPr>
              <w:pStyle w:val="NoSpacing"/>
              <w:rPr>
                <w:sz w:val="16"/>
                <w:szCs w:val="16"/>
              </w:rPr>
            </w:pPr>
            <w:r w:rsidRPr="00A106B4">
              <w:rPr>
                <w:sz w:val="16"/>
                <w:szCs w:val="16"/>
              </w:rPr>
              <w:t>Porterville, CA</w:t>
            </w:r>
          </w:p>
        </w:tc>
        <w:tc>
          <w:tcPr>
            <w:tcW w:w="810" w:type="dxa"/>
            <w:shd w:val="clear" w:color="auto" w:fill="DEEAF6" w:themeFill="accent1" w:themeFillTint="33"/>
          </w:tcPr>
          <w:p w:rsidR="00A106B4" w:rsidRPr="00A106B4" w:rsidRDefault="00A106B4" w:rsidP="00CA3CEE">
            <w:pPr>
              <w:pStyle w:val="NoSpacing"/>
              <w:jc w:val="center"/>
              <w:rPr>
                <w:sz w:val="18"/>
                <w:szCs w:val="18"/>
              </w:rPr>
            </w:pPr>
            <w:r w:rsidRPr="00A106B4">
              <w:rPr>
                <w:sz w:val="18"/>
                <w:szCs w:val="18"/>
              </w:rPr>
              <w:t>36</w:t>
            </w:r>
          </w:p>
        </w:tc>
        <w:tc>
          <w:tcPr>
            <w:tcW w:w="728" w:type="dxa"/>
            <w:shd w:val="clear" w:color="auto" w:fill="DEEAF6" w:themeFill="accent1" w:themeFillTint="33"/>
          </w:tcPr>
          <w:p w:rsidR="00A106B4" w:rsidRPr="00CA3CEE" w:rsidRDefault="00CA3CEE" w:rsidP="00CA3CEE">
            <w:pPr>
              <w:pStyle w:val="NoSpacing"/>
              <w:jc w:val="center"/>
              <w:rPr>
                <w:sz w:val="18"/>
                <w:szCs w:val="18"/>
              </w:rPr>
            </w:pPr>
            <w:r w:rsidRPr="00CA3CEE">
              <w:rPr>
                <w:sz w:val="18"/>
                <w:szCs w:val="18"/>
              </w:rPr>
              <w:t>22</w:t>
            </w:r>
          </w:p>
        </w:tc>
        <w:tc>
          <w:tcPr>
            <w:tcW w:w="810" w:type="dxa"/>
            <w:shd w:val="clear" w:color="auto" w:fill="DEEAF6" w:themeFill="accent1" w:themeFillTint="33"/>
          </w:tcPr>
          <w:p w:rsidR="00A106B4" w:rsidRPr="00CA3CEE" w:rsidRDefault="00CA3CEE" w:rsidP="00CA3CEE">
            <w:pPr>
              <w:pStyle w:val="NoSpacing"/>
              <w:jc w:val="center"/>
              <w:rPr>
                <w:sz w:val="18"/>
                <w:szCs w:val="18"/>
              </w:rPr>
            </w:pPr>
            <w:r w:rsidRPr="00CA3CEE">
              <w:rPr>
                <w:sz w:val="18"/>
                <w:szCs w:val="18"/>
              </w:rPr>
              <w:t>7</w:t>
            </w:r>
          </w:p>
        </w:tc>
        <w:tc>
          <w:tcPr>
            <w:tcW w:w="810" w:type="dxa"/>
            <w:shd w:val="clear" w:color="auto" w:fill="DEEAF6" w:themeFill="accent1" w:themeFillTint="33"/>
          </w:tcPr>
          <w:p w:rsidR="00A106B4" w:rsidRPr="00CA3CEE" w:rsidRDefault="00CA3CEE" w:rsidP="00CA3CEE">
            <w:pPr>
              <w:pStyle w:val="NoSpacing"/>
              <w:jc w:val="center"/>
              <w:rPr>
                <w:sz w:val="18"/>
                <w:szCs w:val="18"/>
              </w:rPr>
            </w:pPr>
            <w:r w:rsidRPr="00CA3CEE">
              <w:rPr>
                <w:sz w:val="18"/>
                <w:szCs w:val="18"/>
              </w:rPr>
              <w:t>0</w:t>
            </w:r>
          </w:p>
        </w:tc>
        <w:tc>
          <w:tcPr>
            <w:tcW w:w="805" w:type="dxa"/>
            <w:shd w:val="clear" w:color="auto" w:fill="DEEAF6" w:themeFill="accent1" w:themeFillTint="33"/>
          </w:tcPr>
          <w:p w:rsidR="00A106B4" w:rsidRPr="00CA3CEE" w:rsidRDefault="00CD67AF" w:rsidP="00CA3CEE">
            <w:pPr>
              <w:pStyle w:val="NoSpacing"/>
              <w:jc w:val="center"/>
              <w:rPr>
                <w:sz w:val="18"/>
                <w:szCs w:val="18"/>
              </w:rPr>
            </w:pPr>
            <w:r>
              <w:rPr>
                <w:sz w:val="18"/>
                <w:szCs w:val="18"/>
              </w:rPr>
              <w:t>25</w:t>
            </w:r>
          </w:p>
        </w:tc>
      </w:tr>
      <w:tr w:rsidR="00890C0D" w:rsidTr="00CA5E51">
        <w:trPr>
          <w:trHeight w:val="289"/>
          <w:jc w:val="center"/>
        </w:trPr>
        <w:tc>
          <w:tcPr>
            <w:tcW w:w="1292" w:type="dxa"/>
            <w:shd w:val="clear" w:color="auto" w:fill="FBE4D5" w:themeFill="accent2" w:themeFillTint="33"/>
          </w:tcPr>
          <w:p w:rsidR="00A106B4" w:rsidRPr="00A106B4" w:rsidRDefault="00890C0D" w:rsidP="007F43C0">
            <w:pPr>
              <w:pStyle w:val="NoSpacing"/>
              <w:rPr>
                <w:b/>
                <w:i/>
                <w:sz w:val="18"/>
                <w:szCs w:val="18"/>
              </w:rPr>
            </w:pPr>
            <w:r>
              <w:rPr>
                <w:b/>
                <w:i/>
                <w:sz w:val="18"/>
                <w:szCs w:val="18"/>
              </w:rPr>
              <w:t>10-Year AVG</w:t>
            </w:r>
          </w:p>
        </w:tc>
        <w:tc>
          <w:tcPr>
            <w:tcW w:w="724" w:type="dxa"/>
            <w:shd w:val="clear" w:color="auto" w:fill="FBE4D5" w:themeFill="accent2" w:themeFillTint="33"/>
          </w:tcPr>
          <w:p w:rsidR="00A106B4" w:rsidRPr="00A106B4" w:rsidRDefault="00673885" w:rsidP="00D81B92">
            <w:pPr>
              <w:pStyle w:val="NoSpacing"/>
              <w:jc w:val="center"/>
              <w:rPr>
                <w:b/>
                <w:i/>
                <w:color w:val="FF0000"/>
                <w:sz w:val="18"/>
                <w:szCs w:val="18"/>
              </w:rPr>
            </w:pPr>
            <w:r w:rsidRPr="00673885">
              <w:rPr>
                <w:b/>
                <w:i/>
                <w:sz w:val="18"/>
                <w:szCs w:val="18"/>
              </w:rPr>
              <w:t>1420</w:t>
            </w:r>
          </w:p>
        </w:tc>
        <w:tc>
          <w:tcPr>
            <w:tcW w:w="809" w:type="dxa"/>
            <w:shd w:val="clear" w:color="auto" w:fill="FBE4D5" w:themeFill="accent2" w:themeFillTint="33"/>
          </w:tcPr>
          <w:p w:rsidR="00A106B4" w:rsidRPr="00A106B4" w:rsidRDefault="008C361C" w:rsidP="00D81B92">
            <w:pPr>
              <w:pStyle w:val="NoSpacing"/>
              <w:jc w:val="center"/>
              <w:rPr>
                <w:b/>
                <w:i/>
                <w:color w:val="FF0000"/>
                <w:sz w:val="18"/>
                <w:szCs w:val="18"/>
              </w:rPr>
            </w:pPr>
            <w:r w:rsidRPr="008C361C">
              <w:rPr>
                <w:b/>
                <w:i/>
                <w:sz w:val="18"/>
                <w:szCs w:val="18"/>
              </w:rPr>
              <w:t>252</w:t>
            </w:r>
          </w:p>
        </w:tc>
        <w:tc>
          <w:tcPr>
            <w:tcW w:w="810" w:type="dxa"/>
            <w:shd w:val="clear" w:color="auto" w:fill="FBE4D5" w:themeFill="accent2" w:themeFillTint="33"/>
          </w:tcPr>
          <w:p w:rsidR="00A106B4" w:rsidRPr="00A106B4" w:rsidRDefault="00D4293C" w:rsidP="00D81B92">
            <w:pPr>
              <w:pStyle w:val="NoSpacing"/>
              <w:jc w:val="center"/>
              <w:rPr>
                <w:b/>
                <w:i/>
                <w:color w:val="FF0000"/>
                <w:sz w:val="18"/>
                <w:szCs w:val="18"/>
              </w:rPr>
            </w:pPr>
            <w:r w:rsidRPr="002C47E2">
              <w:rPr>
                <w:b/>
                <w:i/>
                <w:sz w:val="18"/>
                <w:szCs w:val="18"/>
              </w:rPr>
              <w:t>N/A</w:t>
            </w:r>
          </w:p>
        </w:tc>
        <w:tc>
          <w:tcPr>
            <w:tcW w:w="819" w:type="dxa"/>
            <w:shd w:val="clear" w:color="auto" w:fill="FBE4D5" w:themeFill="accent2" w:themeFillTint="33"/>
          </w:tcPr>
          <w:p w:rsidR="00A106B4" w:rsidRPr="00A106B4" w:rsidRDefault="00D4293C" w:rsidP="00D81B92">
            <w:pPr>
              <w:pStyle w:val="NoSpacing"/>
              <w:jc w:val="center"/>
              <w:rPr>
                <w:b/>
                <w:i/>
                <w:color w:val="FF0000"/>
                <w:sz w:val="18"/>
                <w:szCs w:val="18"/>
              </w:rPr>
            </w:pPr>
            <w:r w:rsidRPr="00D4293C">
              <w:rPr>
                <w:b/>
                <w:i/>
                <w:sz w:val="18"/>
                <w:szCs w:val="18"/>
              </w:rPr>
              <w:t>9,185</w:t>
            </w:r>
          </w:p>
        </w:tc>
        <w:tc>
          <w:tcPr>
            <w:tcW w:w="1138" w:type="dxa"/>
            <w:shd w:val="clear" w:color="auto" w:fill="DEEAF6" w:themeFill="accent1" w:themeFillTint="33"/>
          </w:tcPr>
          <w:p w:rsidR="00A106B4" w:rsidRPr="00A106B4" w:rsidRDefault="00A106B4" w:rsidP="007F43C0">
            <w:pPr>
              <w:pStyle w:val="NoSpacing"/>
              <w:rPr>
                <w:sz w:val="16"/>
                <w:szCs w:val="16"/>
              </w:rPr>
            </w:pPr>
            <w:r w:rsidRPr="00A106B4">
              <w:rPr>
                <w:sz w:val="16"/>
                <w:szCs w:val="16"/>
              </w:rPr>
              <w:t>Fresno, CA</w:t>
            </w:r>
          </w:p>
        </w:tc>
        <w:tc>
          <w:tcPr>
            <w:tcW w:w="810" w:type="dxa"/>
            <w:shd w:val="clear" w:color="auto" w:fill="DEEAF6" w:themeFill="accent1" w:themeFillTint="33"/>
          </w:tcPr>
          <w:p w:rsidR="00A106B4" w:rsidRPr="00A106B4" w:rsidRDefault="00A106B4" w:rsidP="00CA3CEE">
            <w:pPr>
              <w:pStyle w:val="NoSpacing"/>
              <w:jc w:val="center"/>
              <w:rPr>
                <w:sz w:val="18"/>
                <w:szCs w:val="18"/>
              </w:rPr>
            </w:pPr>
            <w:r w:rsidRPr="00A106B4">
              <w:rPr>
                <w:sz w:val="18"/>
                <w:szCs w:val="18"/>
              </w:rPr>
              <w:t>2</w:t>
            </w:r>
          </w:p>
        </w:tc>
        <w:tc>
          <w:tcPr>
            <w:tcW w:w="728" w:type="dxa"/>
            <w:shd w:val="clear" w:color="auto" w:fill="DEEAF6" w:themeFill="accent1" w:themeFillTint="33"/>
          </w:tcPr>
          <w:p w:rsidR="00A106B4" w:rsidRPr="00CA3CEE" w:rsidRDefault="00CA3CEE" w:rsidP="00CA3CEE">
            <w:pPr>
              <w:pStyle w:val="NoSpacing"/>
              <w:jc w:val="center"/>
              <w:rPr>
                <w:sz w:val="18"/>
                <w:szCs w:val="18"/>
              </w:rPr>
            </w:pPr>
            <w:r w:rsidRPr="00CA3CEE">
              <w:rPr>
                <w:sz w:val="18"/>
                <w:szCs w:val="18"/>
              </w:rPr>
              <w:t>9</w:t>
            </w:r>
          </w:p>
        </w:tc>
        <w:tc>
          <w:tcPr>
            <w:tcW w:w="810" w:type="dxa"/>
            <w:shd w:val="clear" w:color="auto" w:fill="DEEAF6" w:themeFill="accent1" w:themeFillTint="33"/>
          </w:tcPr>
          <w:p w:rsidR="00A106B4" w:rsidRPr="00CA3CEE" w:rsidRDefault="00CA3CEE" w:rsidP="00CA3CEE">
            <w:pPr>
              <w:pStyle w:val="NoSpacing"/>
              <w:jc w:val="center"/>
              <w:rPr>
                <w:sz w:val="18"/>
                <w:szCs w:val="18"/>
              </w:rPr>
            </w:pPr>
            <w:r w:rsidRPr="00CA3CEE">
              <w:rPr>
                <w:sz w:val="18"/>
                <w:szCs w:val="18"/>
              </w:rPr>
              <w:t>1</w:t>
            </w:r>
          </w:p>
        </w:tc>
        <w:tc>
          <w:tcPr>
            <w:tcW w:w="810" w:type="dxa"/>
            <w:shd w:val="clear" w:color="auto" w:fill="DEEAF6" w:themeFill="accent1" w:themeFillTint="33"/>
          </w:tcPr>
          <w:p w:rsidR="00A106B4" w:rsidRPr="00CA3CEE" w:rsidRDefault="00CA3CEE" w:rsidP="00CA3CEE">
            <w:pPr>
              <w:pStyle w:val="NoSpacing"/>
              <w:jc w:val="center"/>
              <w:rPr>
                <w:sz w:val="18"/>
                <w:szCs w:val="18"/>
              </w:rPr>
            </w:pPr>
            <w:r w:rsidRPr="00CA3CEE">
              <w:rPr>
                <w:sz w:val="18"/>
                <w:szCs w:val="18"/>
              </w:rPr>
              <w:t>0</w:t>
            </w:r>
          </w:p>
        </w:tc>
        <w:tc>
          <w:tcPr>
            <w:tcW w:w="805" w:type="dxa"/>
            <w:shd w:val="clear" w:color="auto" w:fill="DEEAF6" w:themeFill="accent1" w:themeFillTint="33"/>
          </w:tcPr>
          <w:p w:rsidR="00A106B4" w:rsidRPr="00CA3CEE" w:rsidRDefault="00CD67AF" w:rsidP="00CA3CEE">
            <w:pPr>
              <w:pStyle w:val="NoSpacing"/>
              <w:jc w:val="center"/>
              <w:rPr>
                <w:sz w:val="18"/>
                <w:szCs w:val="18"/>
              </w:rPr>
            </w:pPr>
            <w:r>
              <w:rPr>
                <w:sz w:val="18"/>
                <w:szCs w:val="18"/>
              </w:rPr>
              <w:t>3</w:t>
            </w:r>
          </w:p>
        </w:tc>
      </w:tr>
    </w:tbl>
    <w:p w:rsidR="00C94247" w:rsidRPr="003517B2" w:rsidRDefault="00C94247" w:rsidP="00C94247">
      <w:pPr>
        <w:pStyle w:val="NoSpacing"/>
        <w:rPr>
          <w:i/>
          <w:sz w:val="24"/>
          <w:szCs w:val="24"/>
        </w:rPr>
      </w:pPr>
      <w:r w:rsidRPr="003517B2">
        <w:rPr>
          <w:i/>
          <w:sz w:val="24"/>
          <w:szCs w:val="24"/>
        </w:rPr>
        <w:lastRenderedPageBreak/>
        <w:t>Boosters</w:t>
      </w:r>
    </w:p>
    <w:p w:rsidR="00C94247" w:rsidRDefault="00C94247" w:rsidP="00C94247">
      <w:pPr>
        <w:pStyle w:val="NoSpacing"/>
        <w:rPr>
          <w:sz w:val="20"/>
          <w:szCs w:val="20"/>
        </w:rPr>
      </w:pPr>
      <w:r>
        <w:t xml:space="preserve">The following table displays jumpers filled or received on a </w:t>
      </w:r>
      <w:r w:rsidR="00C116C0">
        <w:t>“</w:t>
      </w:r>
      <w:r>
        <w:t>boost</w:t>
      </w:r>
      <w:r w:rsidR="00C116C0">
        <w:t>”</w:t>
      </w:r>
      <w:r>
        <w:t xml:space="preserve"> request</w:t>
      </w:r>
      <w:r w:rsidR="00B4150C">
        <w:t xml:space="preserve"> by base.</w:t>
      </w:r>
      <w:r w:rsidR="00A44710">
        <w:t xml:space="preserve">  </w:t>
      </w:r>
      <w:r w:rsidR="006B31F7">
        <w:rPr>
          <w:sz w:val="20"/>
          <w:szCs w:val="20"/>
        </w:rPr>
        <w:t>An interesting note is that Redding (RDD) had only 80 booster fills out of 214 booster request.  Booster filled and received differ because BLM data was not utilized for this report.</w:t>
      </w:r>
    </w:p>
    <w:p w:rsidR="006B31F7" w:rsidRPr="006B31F7" w:rsidRDefault="006B31F7" w:rsidP="00930266">
      <w:pPr>
        <w:pStyle w:val="NoSpacing"/>
        <w:rPr>
          <w:i/>
          <w:sz w:val="18"/>
          <w:szCs w:val="18"/>
        </w:rPr>
      </w:pPr>
    </w:p>
    <w:tbl>
      <w:tblPr>
        <w:tblStyle w:val="TableGrid"/>
        <w:tblpPr w:leftFromText="180" w:rightFromText="180" w:vertAnchor="text" w:horzAnchor="margin" w:tblpY="1"/>
        <w:tblW w:w="8318" w:type="dxa"/>
        <w:tblLook w:val="04A0" w:firstRow="1" w:lastRow="0" w:firstColumn="1" w:lastColumn="0" w:noHBand="0" w:noVBand="1"/>
      </w:tblPr>
      <w:tblGrid>
        <w:gridCol w:w="1228"/>
        <w:gridCol w:w="803"/>
        <w:gridCol w:w="738"/>
        <w:gridCol w:w="770"/>
        <w:gridCol w:w="749"/>
        <w:gridCol w:w="752"/>
        <w:gridCol w:w="719"/>
        <w:gridCol w:w="855"/>
        <w:gridCol w:w="877"/>
        <w:gridCol w:w="827"/>
      </w:tblGrid>
      <w:tr w:rsidR="00CA5E51" w:rsidTr="00CA5E51">
        <w:trPr>
          <w:trHeight w:val="249"/>
        </w:trPr>
        <w:tc>
          <w:tcPr>
            <w:tcW w:w="1228" w:type="dxa"/>
            <w:shd w:val="clear" w:color="auto" w:fill="E7E6E6" w:themeFill="background2"/>
          </w:tcPr>
          <w:p w:rsidR="00CA5E51" w:rsidRPr="00C94247" w:rsidRDefault="00CA5E51" w:rsidP="00CA5E51">
            <w:pPr>
              <w:pStyle w:val="NoSpacing"/>
              <w:rPr>
                <w:b/>
                <w:sz w:val="20"/>
                <w:szCs w:val="20"/>
              </w:rPr>
            </w:pPr>
            <w:r w:rsidRPr="00C94247">
              <w:rPr>
                <w:b/>
                <w:sz w:val="20"/>
                <w:szCs w:val="20"/>
              </w:rPr>
              <w:t>Boosters</w:t>
            </w:r>
          </w:p>
        </w:tc>
        <w:tc>
          <w:tcPr>
            <w:tcW w:w="803" w:type="dxa"/>
            <w:shd w:val="clear" w:color="auto" w:fill="E7E6E6" w:themeFill="background2"/>
          </w:tcPr>
          <w:p w:rsidR="00CA5E51" w:rsidRPr="00C94247" w:rsidRDefault="00CA5E51" w:rsidP="00CA5E51">
            <w:pPr>
              <w:pStyle w:val="NoSpacing"/>
              <w:rPr>
                <w:b/>
                <w:sz w:val="20"/>
                <w:szCs w:val="20"/>
              </w:rPr>
            </w:pPr>
            <w:r w:rsidRPr="00C94247">
              <w:rPr>
                <w:b/>
                <w:sz w:val="20"/>
                <w:szCs w:val="20"/>
              </w:rPr>
              <w:t>MSO</w:t>
            </w:r>
          </w:p>
        </w:tc>
        <w:tc>
          <w:tcPr>
            <w:tcW w:w="738" w:type="dxa"/>
            <w:shd w:val="clear" w:color="auto" w:fill="E7E6E6" w:themeFill="background2"/>
          </w:tcPr>
          <w:p w:rsidR="00CA5E51" w:rsidRPr="00C94247" w:rsidRDefault="00CA5E51" w:rsidP="00CA5E51">
            <w:pPr>
              <w:pStyle w:val="NoSpacing"/>
              <w:rPr>
                <w:b/>
                <w:sz w:val="20"/>
                <w:szCs w:val="20"/>
              </w:rPr>
            </w:pPr>
            <w:r w:rsidRPr="00C94247">
              <w:rPr>
                <w:b/>
                <w:sz w:val="20"/>
                <w:szCs w:val="20"/>
              </w:rPr>
              <w:t>GAC</w:t>
            </w:r>
          </w:p>
        </w:tc>
        <w:tc>
          <w:tcPr>
            <w:tcW w:w="770" w:type="dxa"/>
            <w:shd w:val="clear" w:color="auto" w:fill="E7E6E6" w:themeFill="background2"/>
          </w:tcPr>
          <w:p w:rsidR="00CA5E51" w:rsidRPr="00C94247" w:rsidRDefault="00CA5E51" w:rsidP="00CA5E51">
            <w:pPr>
              <w:pStyle w:val="NoSpacing"/>
              <w:rPr>
                <w:b/>
                <w:sz w:val="20"/>
                <w:szCs w:val="20"/>
              </w:rPr>
            </w:pPr>
            <w:r w:rsidRPr="00C94247">
              <w:rPr>
                <w:b/>
                <w:sz w:val="20"/>
                <w:szCs w:val="20"/>
              </w:rPr>
              <w:t>WYS</w:t>
            </w:r>
          </w:p>
        </w:tc>
        <w:tc>
          <w:tcPr>
            <w:tcW w:w="749" w:type="dxa"/>
            <w:shd w:val="clear" w:color="auto" w:fill="E7E6E6" w:themeFill="background2"/>
          </w:tcPr>
          <w:p w:rsidR="00CA5E51" w:rsidRPr="00C94247" w:rsidRDefault="00CA5E51" w:rsidP="00CA5E51">
            <w:pPr>
              <w:pStyle w:val="NoSpacing"/>
              <w:rPr>
                <w:b/>
                <w:sz w:val="20"/>
                <w:szCs w:val="20"/>
              </w:rPr>
            </w:pPr>
            <w:r w:rsidRPr="00C94247">
              <w:rPr>
                <w:b/>
                <w:sz w:val="20"/>
                <w:szCs w:val="20"/>
              </w:rPr>
              <w:t>MYL</w:t>
            </w:r>
          </w:p>
        </w:tc>
        <w:tc>
          <w:tcPr>
            <w:tcW w:w="752" w:type="dxa"/>
            <w:shd w:val="clear" w:color="auto" w:fill="E7E6E6" w:themeFill="background2"/>
          </w:tcPr>
          <w:p w:rsidR="00CA5E51" w:rsidRPr="00C94247" w:rsidRDefault="00CA5E51" w:rsidP="00CA5E51">
            <w:pPr>
              <w:pStyle w:val="NoSpacing"/>
              <w:rPr>
                <w:b/>
                <w:sz w:val="20"/>
                <w:szCs w:val="20"/>
              </w:rPr>
            </w:pPr>
            <w:r w:rsidRPr="00C94247">
              <w:rPr>
                <w:b/>
                <w:sz w:val="20"/>
                <w:szCs w:val="20"/>
              </w:rPr>
              <w:t>RDD</w:t>
            </w:r>
          </w:p>
        </w:tc>
        <w:tc>
          <w:tcPr>
            <w:tcW w:w="719" w:type="dxa"/>
            <w:shd w:val="clear" w:color="auto" w:fill="E7E6E6" w:themeFill="background2"/>
          </w:tcPr>
          <w:p w:rsidR="00CA5E51" w:rsidRPr="00C94247" w:rsidRDefault="00CA5E51" w:rsidP="00CA5E51">
            <w:pPr>
              <w:pStyle w:val="NoSpacing"/>
              <w:rPr>
                <w:b/>
                <w:sz w:val="20"/>
                <w:szCs w:val="20"/>
              </w:rPr>
            </w:pPr>
            <w:r w:rsidRPr="00C94247">
              <w:rPr>
                <w:b/>
                <w:sz w:val="20"/>
                <w:szCs w:val="20"/>
              </w:rPr>
              <w:t>RAC</w:t>
            </w:r>
          </w:p>
        </w:tc>
        <w:tc>
          <w:tcPr>
            <w:tcW w:w="855" w:type="dxa"/>
            <w:shd w:val="clear" w:color="auto" w:fill="E7E6E6" w:themeFill="background2"/>
          </w:tcPr>
          <w:p w:rsidR="00CA5E51" w:rsidRPr="00C94247" w:rsidRDefault="00CA5E51" w:rsidP="00CA5E51">
            <w:pPr>
              <w:pStyle w:val="NoSpacing"/>
              <w:rPr>
                <w:b/>
                <w:sz w:val="20"/>
                <w:szCs w:val="20"/>
              </w:rPr>
            </w:pPr>
            <w:r w:rsidRPr="00C94247">
              <w:rPr>
                <w:b/>
                <w:sz w:val="20"/>
                <w:szCs w:val="20"/>
              </w:rPr>
              <w:t>NCSB</w:t>
            </w:r>
          </w:p>
        </w:tc>
        <w:tc>
          <w:tcPr>
            <w:tcW w:w="877" w:type="dxa"/>
            <w:shd w:val="clear" w:color="auto" w:fill="E7E6E6" w:themeFill="background2"/>
          </w:tcPr>
          <w:p w:rsidR="00CA5E51" w:rsidRPr="00C94247" w:rsidRDefault="00CA5E51" w:rsidP="00CA5E51">
            <w:pPr>
              <w:pStyle w:val="NoSpacing"/>
              <w:rPr>
                <w:b/>
                <w:sz w:val="20"/>
                <w:szCs w:val="20"/>
              </w:rPr>
            </w:pPr>
            <w:r w:rsidRPr="00C94247">
              <w:rPr>
                <w:b/>
                <w:sz w:val="20"/>
                <w:szCs w:val="20"/>
              </w:rPr>
              <w:t>WMC</w:t>
            </w:r>
          </w:p>
        </w:tc>
        <w:tc>
          <w:tcPr>
            <w:tcW w:w="827" w:type="dxa"/>
            <w:shd w:val="clear" w:color="auto" w:fill="E7E6E6" w:themeFill="background2"/>
          </w:tcPr>
          <w:p w:rsidR="00CA5E51" w:rsidRPr="00C94247" w:rsidRDefault="00CA5E51" w:rsidP="00CA5E51">
            <w:pPr>
              <w:pStyle w:val="NoSpacing"/>
              <w:rPr>
                <w:b/>
                <w:sz w:val="20"/>
                <w:szCs w:val="20"/>
              </w:rPr>
            </w:pPr>
            <w:r w:rsidRPr="00C94247">
              <w:rPr>
                <w:b/>
                <w:sz w:val="20"/>
                <w:szCs w:val="20"/>
              </w:rPr>
              <w:t>Total</w:t>
            </w:r>
          </w:p>
        </w:tc>
      </w:tr>
      <w:tr w:rsidR="00CA5E51" w:rsidTr="00CA5E51">
        <w:trPr>
          <w:trHeight w:val="249"/>
        </w:trPr>
        <w:tc>
          <w:tcPr>
            <w:tcW w:w="1228" w:type="dxa"/>
          </w:tcPr>
          <w:p w:rsidR="00CA5E51" w:rsidRPr="00C94247" w:rsidRDefault="00CA5E51" w:rsidP="00CA5E51">
            <w:pPr>
              <w:pStyle w:val="NoSpacing"/>
              <w:rPr>
                <w:sz w:val="20"/>
                <w:szCs w:val="20"/>
              </w:rPr>
            </w:pPr>
            <w:r w:rsidRPr="00C94247">
              <w:rPr>
                <w:sz w:val="20"/>
                <w:szCs w:val="20"/>
              </w:rPr>
              <w:t>Filled</w:t>
            </w:r>
          </w:p>
        </w:tc>
        <w:tc>
          <w:tcPr>
            <w:tcW w:w="803" w:type="dxa"/>
          </w:tcPr>
          <w:p w:rsidR="00CA5E51" w:rsidRPr="00C94247" w:rsidRDefault="00CA5E51" w:rsidP="00CA5E51">
            <w:pPr>
              <w:pStyle w:val="NoSpacing"/>
              <w:jc w:val="center"/>
              <w:rPr>
                <w:sz w:val="20"/>
                <w:szCs w:val="20"/>
              </w:rPr>
            </w:pPr>
            <w:r w:rsidRPr="00C94247">
              <w:rPr>
                <w:sz w:val="20"/>
                <w:szCs w:val="20"/>
              </w:rPr>
              <w:t>9</w:t>
            </w:r>
          </w:p>
        </w:tc>
        <w:tc>
          <w:tcPr>
            <w:tcW w:w="738" w:type="dxa"/>
          </w:tcPr>
          <w:p w:rsidR="00CA5E51" w:rsidRPr="00C94247" w:rsidRDefault="00CA5E51" w:rsidP="00CA5E51">
            <w:pPr>
              <w:pStyle w:val="NoSpacing"/>
              <w:jc w:val="center"/>
              <w:rPr>
                <w:sz w:val="20"/>
                <w:szCs w:val="20"/>
              </w:rPr>
            </w:pPr>
            <w:r w:rsidRPr="00C94247">
              <w:rPr>
                <w:sz w:val="20"/>
                <w:szCs w:val="20"/>
              </w:rPr>
              <w:t>25</w:t>
            </w:r>
          </w:p>
        </w:tc>
        <w:tc>
          <w:tcPr>
            <w:tcW w:w="770" w:type="dxa"/>
          </w:tcPr>
          <w:p w:rsidR="00CA5E51" w:rsidRPr="00C94247" w:rsidRDefault="00CA5E51" w:rsidP="00CA5E51">
            <w:pPr>
              <w:pStyle w:val="NoSpacing"/>
              <w:jc w:val="center"/>
              <w:rPr>
                <w:sz w:val="20"/>
                <w:szCs w:val="20"/>
              </w:rPr>
            </w:pPr>
            <w:r w:rsidRPr="00C94247">
              <w:rPr>
                <w:sz w:val="20"/>
                <w:szCs w:val="20"/>
              </w:rPr>
              <w:t>65</w:t>
            </w:r>
          </w:p>
        </w:tc>
        <w:tc>
          <w:tcPr>
            <w:tcW w:w="749" w:type="dxa"/>
          </w:tcPr>
          <w:p w:rsidR="00CA5E51" w:rsidRPr="00C94247" w:rsidRDefault="00CA5E51" w:rsidP="00CA5E51">
            <w:pPr>
              <w:pStyle w:val="NoSpacing"/>
              <w:jc w:val="center"/>
              <w:rPr>
                <w:sz w:val="20"/>
                <w:szCs w:val="20"/>
              </w:rPr>
            </w:pPr>
            <w:r w:rsidRPr="00C94247">
              <w:rPr>
                <w:sz w:val="20"/>
                <w:szCs w:val="20"/>
              </w:rPr>
              <w:t>55</w:t>
            </w:r>
          </w:p>
        </w:tc>
        <w:tc>
          <w:tcPr>
            <w:tcW w:w="752" w:type="dxa"/>
          </w:tcPr>
          <w:p w:rsidR="00CA5E51" w:rsidRPr="00C94247" w:rsidRDefault="00CA5E51" w:rsidP="00CA5E51">
            <w:pPr>
              <w:pStyle w:val="NoSpacing"/>
              <w:jc w:val="center"/>
              <w:rPr>
                <w:sz w:val="20"/>
                <w:szCs w:val="20"/>
              </w:rPr>
            </w:pPr>
            <w:r w:rsidRPr="00C94247">
              <w:rPr>
                <w:sz w:val="20"/>
                <w:szCs w:val="20"/>
              </w:rPr>
              <w:t>0</w:t>
            </w:r>
          </w:p>
        </w:tc>
        <w:tc>
          <w:tcPr>
            <w:tcW w:w="719" w:type="dxa"/>
          </w:tcPr>
          <w:p w:rsidR="00CA5E51" w:rsidRPr="00C94247" w:rsidRDefault="00CA5E51" w:rsidP="00CA5E51">
            <w:pPr>
              <w:pStyle w:val="NoSpacing"/>
              <w:jc w:val="center"/>
              <w:rPr>
                <w:sz w:val="20"/>
                <w:szCs w:val="20"/>
              </w:rPr>
            </w:pPr>
            <w:r w:rsidRPr="00C94247">
              <w:rPr>
                <w:sz w:val="20"/>
                <w:szCs w:val="20"/>
              </w:rPr>
              <w:t>50</w:t>
            </w:r>
          </w:p>
        </w:tc>
        <w:tc>
          <w:tcPr>
            <w:tcW w:w="855" w:type="dxa"/>
          </w:tcPr>
          <w:p w:rsidR="00CA5E51" w:rsidRPr="00C94247" w:rsidRDefault="00CA5E51" w:rsidP="00CA5E51">
            <w:pPr>
              <w:pStyle w:val="NoSpacing"/>
              <w:jc w:val="center"/>
              <w:rPr>
                <w:sz w:val="20"/>
                <w:szCs w:val="20"/>
              </w:rPr>
            </w:pPr>
            <w:r w:rsidRPr="00C94247">
              <w:rPr>
                <w:sz w:val="20"/>
                <w:szCs w:val="20"/>
              </w:rPr>
              <w:t>30</w:t>
            </w:r>
          </w:p>
        </w:tc>
        <w:tc>
          <w:tcPr>
            <w:tcW w:w="877" w:type="dxa"/>
          </w:tcPr>
          <w:p w:rsidR="00CA5E51" w:rsidRPr="00C94247" w:rsidRDefault="00CA5E51" w:rsidP="00CA5E51">
            <w:pPr>
              <w:pStyle w:val="NoSpacing"/>
              <w:jc w:val="center"/>
              <w:rPr>
                <w:sz w:val="20"/>
                <w:szCs w:val="20"/>
              </w:rPr>
            </w:pPr>
            <w:r w:rsidRPr="00C94247">
              <w:rPr>
                <w:sz w:val="20"/>
                <w:szCs w:val="20"/>
              </w:rPr>
              <w:t>5</w:t>
            </w:r>
          </w:p>
        </w:tc>
        <w:tc>
          <w:tcPr>
            <w:tcW w:w="827" w:type="dxa"/>
          </w:tcPr>
          <w:p w:rsidR="00CA5E51" w:rsidRPr="00C94247" w:rsidRDefault="00CA5E51" w:rsidP="00CA5E51">
            <w:pPr>
              <w:pStyle w:val="NoSpacing"/>
              <w:jc w:val="center"/>
              <w:rPr>
                <w:sz w:val="20"/>
                <w:szCs w:val="20"/>
              </w:rPr>
            </w:pPr>
            <w:r>
              <w:rPr>
                <w:sz w:val="20"/>
                <w:szCs w:val="20"/>
              </w:rPr>
              <w:t>240</w:t>
            </w:r>
          </w:p>
        </w:tc>
      </w:tr>
      <w:tr w:rsidR="00CA5E51" w:rsidTr="00CA5E51">
        <w:trPr>
          <w:trHeight w:val="259"/>
        </w:trPr>
        <w:tc>
          <w:tcPr>
            <w:tcW w:w="1228" w:type="dxa"/>
          </w:tcPr>
          <w:p w:rsidR="00CA5E51" w:rsidRPr="00C94247" w:rsidRDefault="00CA5E51" w:rsidP="00CA5E51">
            <w:pPr>
              <w:pStyle w:val="NoSpacing"/>
              <w:rPr>
                <w:sz w:val="20"/>
                <w:szCs w:val="20"/>
              </w:rPr>
            </w:pPr>
            <w:r w:rsidRPr="00C94247">
              <w:rPr>
                <w:sz w:val="20"/>
                <w:szCs w:val="20"/>
              </w:rPr>
              <w:t>Received</w:t>
            </w:r>
          </w:p>
        </w:tc>
        <w:tc>
          <w:tcPr>
            <w:tcW w:w="803" w:type="dxa"/>
          </w:tcPr>
          <w:p w:rsidR="00CA5E51" w:rsidRPr="00C94247" w:rsidRDefault="00CA5E51" w:rsidP="00CA5E51">
            <w:pPr>
              <w:pStyle w:val="NoSpacing"/>
              <w:jc w:val="center"/>
              <w:rPr>
                <w:sz w:val="20"/>
                <w:szCs w:val="20"/>
              </w:rPr>
            </w:pPr>
            <w:r w:rsidRPr="00C94247">
              <w:rPr>
                <w:sz w:val="20"/>
                <w:szCs w:val="20"/>
              </w:rPr>
              <w:t>0</w:t>
            </w:r>
          </w:p>
        </w:tc>
        <w:tc>
          <w:tcPr>
            <w:tcW w:w="738" w:type="dxa"/>
          </w:tcPr>
          <w:p w:rsidR="00CA5E51" w:rsidRPr="00C94247" w:rsidRDefault="00CA5E51" w:rsidP="00CA5E51">
            <w:pPr>
              <w:pStyle w:val="NoSpacing"/>
              <w:jc w:val="center"/>
              <w:rPr>
                <w:sz w:val="20"/>
                <w:szCs w:val="20"/>
              </w:rPr>
            </w:pPr>
            <w:r w:rsidRPr="00C94247">
              <w:rPr>
                <w:sz w:val="20"/>
                <w:szCs w:val="20"/>
              </w:rPr>
              <w:t>13</w:t>
            </w:r>
          </w:p>
        </w:tc>
        <w:tc>
          <w:tcPr>
            <w:tcW w:w="770" w:type="dxa"/>
          </w:tcPr>
          <w:p w:rsidR="00CA5E51" w:rsidRPr="00C94247" w:rsidRDefault="00CA5E51" w:rsidP="00CA5E51">
            <w:pPr>
              <w:pStyle w:val="NoSpacing"/>
              <w:jc w:val="center"/>
              <w:rPr>
                <w:sz w:val="20"/>
                <w:szCs w:val="20"/>
              </w:rPr>
            </w:pPr>
            <w:r w:rsidRPr="00C94247">
              <w:rPr>
                <w:sz w:val="20"/>
                <w:szCs w:val="20"/>
              </w:rPr>
              <w:t>15</w:t>
            </w:r>
          </w:p>
        </w:tc>
        <w:tc>
          <w:tcPr>
            <w:tcW w:w="749" w:type="dxa"/>
          </w:tcPr>
          <w:p w:rsidR="00CA5E51" w:rsidRPr="00C94247" w:rsidRDefault="00CA5E51" w:rsidP="00CA5E51">
            <w:pPr>
              <w:pStyle w:val="NoSpacing"/>
              <w:jc w:val="center"/>
              <w:rPr>
                <w:sz w:val="20"/>
                <w:szCs w:val="20"/>
              </w:rPr>
            </w:pPr>
            <w:r w:rsidRPr="00C94247">
              <w:rPr>
                <w:sz w:val="20"/>
                <w:szCs w:val="20"/>
              </w:rPr>
              <w:t>11</w:t>
            </w:r>
          </w:p>
        </w:tc>
        <w:tc>
          <w:tcPr>
            <w:tcW w:w="752" w:type="dxa"/>
          </w:tcPr>
          <w:p w:rsidR="00CA5E51" w:rsidRPr="00C94247" w:rsidRDefault="00CA5E51" w:rsidP="00CA5E51">
            <w:pPr>
              <w:pStyle w:val="NoSpacing"/>
              <w:jc w:val="center"/>
              <w:rPr>
                <w:sz w:val="20"/>
                <w:szCs w:val="20"/>
              </w:rPr>
            </w:pPr>
            <w:r>
              <w:rPr>
                <w:sz w:val="20"/>
                <w:szCs w:val="20"/>
              </w:rPr>
              <w:t>80</w:t>
            </w:r>
          </w:p>
        </w:tc>
        <w:tc>
          <w:tcPr>
            <w:tcW w:w="719" w:type="dxa"/>
          </w:tcPr>
          <w:p w:rsidR="00CA5E51" w:rsidRPr="00C94247" w:rsidRDefault="00CA5E51" w:rsidP="00CA5E51">
            <w:pPr>
              <w:pStyle w:val="NoSpacing"/>
              <w:jc w:val="center"/>
              <w:rPr>
                <w:sz w:val="20"/>
                <w:szCs w:val="20"/>
              </w:rPr>
            </w:pPr>
            <w:r w:rsidRPr="00C94247">
              <w:rPr>
                <w:sz w:val="20"/>
                <w:szCs w:val="20"/>
              </w:rPr>
              <w:t>40</w:t>
            </w:r>
          </w:p>
        </w:tc>
        <w:tc>
          <w:tcPr>
            <w:tcW w:w="855" w:type="dxa"/>
          </w:tcPr>
          <w:p w:rsidR="00CA5E51" w:rsidRPr="00C94247" w:rsidRDefault="00CA5E51" w:rsidP="00CA5E51">
            <w:pPr>
              <w:pStyle w:val="NoSpacing"/>
              <w:jc w:val="center"/>
              <w:rPr>
                <w:sz w:val="20"/>
                <w:szCs w:val="20"/>
              </w:rPr>
            </w:pPr>
            <w:r w:rsidRPr="00C94247">
              <w:rPr>
                <w:sz w:val="20"/>
                <w:szCs w:val="20"/>
              </w:rPr>
              <w:t>11</w:t>
            </w:r>
          </w:p>
        </w:tc>
        <w:tc>
          <w:tcPr>
            <w:tcW w:w="877" w:type="dxa"/>
          </w:tcPr>
          <w:p w:rsidR="00CA5E51" w:rsidRPr="00C94247" w:rsidRDefault="00CA5E51" w:rsidP="00CA5E51">
            <w:pPr>
              <w:pStyle w:val="NoSpacing"/>
              <w:jc w:val="center"/>
              <w:rPr>
                <w:sz w:val="20"/>
                <w:szCs w:val="20"/>
              </w:rPr>
            </w:pPr>
            <w:r w:rsidRPr="00C94247">
              <w:rPr>
                <w:sz w:val="20"/>
                <w:szCs w:val="20"/>
              </w:rPr>
              <w:t>10</w:t>
            </w:r>
          </w:p>
        </w:tc>
        <w:tc>
          <w:tcPr>
            <w:tcW w:w="827" w:type="dxa"/>
          </w:tcPr>
          <w:p w:rsidR="00CA5E51" w:rsidRPr="00C94247" w:rsidRDefault="00CA5E51" w:rsidP="00CA5E51">
            <w:pPr>
              <w:pStyle w:val="NoSpacing"/>
              <w:jc w:val="center"/>
              <w:rPr>
                <w:sz w:val="20"/>
                <w:szCs w:val="20"/>
              </w:rPr>
            </w:pPr>
            <w:r>
              <w:rPr>
                <w:sz w:val="20"/>
                <w:szCs w:val="20"/>
              </w:rPr>
              <w:t>176</w:t>
            </w:r>
          </w:p>
        </w:tc>
      </w:tr>
    </w:tbl>
    <w:p w:rsidR="00C94247" w:rsidRDefault="006B31F7" w:rsidP="00384C49">
      <w:pPr>
        <w:pStyle w:val="NoSpacing"/>
        <w:rPr>
          <w:i/>
          <w:sz w:val="24"/>
          <w:szCs w:val="24"/>
        </w:rPr>
      </w:pPr>
      <w:r>
        <w:rPr>
          <w:i/>
          <w:sz w:val="24"/>
          <w:szCs w:val="24"/>
        </w:rPr>
        <w:tab/>
      </w:r>
    </w:p>
    <w:p w:rsidR="00C94247" w:rsidRDefault="00C94247" w:rsidP="00384C49">
      <w:pPr>
        <w:pStyle w:val="NoSpacing"/>
        <w:rPr>
          <w:i/>
          <w:sz w:val="24"/>
          <w:szCs w:val="24"/>
        </w:rPr>
      </w:pPr>
    </w:p>
    <w:p w:rsidR="00C94247" w:rsidRDefault="00C94247" w:rsidP="00384C49">
      <w:pPr>
        <w:pStyle w:val="NoSpacing"/>
        <w:rPr>
          <w:i/>
          <w:sz w:val="24"/>
          <w:szCs w:val="24"/>
        </w:rPr>
      </w:pPr>
    </w:p>
    <w:p w:rsidR="006B31F7" w:rsidRDefault="006B31F7" w:rsidP="00384C49">
      <w:pPr>
        <w:pStyle w:val="NoSpacing"/>
        <w:rPr>
          <w:i/>
          <w:sz w:val="24"/>
          <w:szCs w:val="24"/>
        </w:rPr>
      </w:pPr>
    </w:p>
    <w:p w:rsidR="002C47E2" w:rsidRDefault="002C47E2" w:rsidP="00384C49">
      <w:pPr>
        <w:pStyle w:val="NoSpacing"/>
        <w:rPr>
          <w:i/>
          <w:sz w:val="24"/>
          <w:szCs w:val="24"/>
        </w:rPr>
      </w:pPr>
      <w:r>
        <w:rPr>
          <w:i/>
          <w:sz w:val="24"/>
          <w:szCs w:val="24"/>
        </w:rPr>
        <w:t xml:space="preserve">Single Resource Assignments </w:t>
      </w:r>
    </w:p>
    <w:p w:rsidR="00A44710" w:rsidRDefault="00A44710" w:rsidP="00384C49">
      <w:pPr>
        <w:pStyle w:val="NoSpacing"/>
        <w:rPr>
          <w:i/>
          <w:sz w:val="24"/>
          <w:szCs w:val="24"/>
        </w:rPr>
      </w:pPr>
      <w:r>
        <w:t xml:space="preserve">Forest Service Smokejumpers spent a total of </w:t>
      </w:r>
      <w:r w:rsidRPr="00E15EE1">
        <w:t>3,287 days</w:t>
      </w:r>
      <w:r w:rsidRPr="00890C0D">
        <w:t xml:space="preserve"> </w:t>
      </w:r>
      <w:r>
        <w:t xml:space="preserve">on single resource assignments (includes initial/extended attack), which averages to </w:t>
      </w:r>
      <w:r w:rsidR="007262B6" w:rsidRPr="00E15EE1">
        <w:t>12-</w:t>
      </w:r>
      <w:r w:rsidRPr="00E15EE1">
        <w:t xml:space="preserve">days </w:t>
      </w:r>
      <w:r w:rsidR="00E15EE1" w:rsidRPr="00E15EE1">
        <w:t xml:space="preserve">or 1 assignment </w:t>
      </w:r>
      <w:r w:rsidRPr="00E15EE1">
        <w:t>per smokejumper</w:t>
      </w:r>
      <w:r w:rsidR="00583B4B">
        <w:rPr>
          <w:b/>
        </w:rPr>
        <w:t xml:space="preserve"> </w:t>
      </w:r>
      <w:r w:rsidR="00583B4B">
        <w:t>and is slightly below the 10-year average of 13-days per smokejumper</w:t>
      </w:r>
      <w:r>
        <w:t>.  The table below highlights</w:t>
      </w:r>
      <w:r w:rsidR="007262B6">
        <w:t xml:space="preserve"> the number of</w:t>
      </w:r>
      <w:r>
        <w:t xml:space="preserve"> both qua</w:t>
      </w:r>
      <w:r w:rsidR="00890C0D">
        <w:t>lified and training assignments by advanced qualifications</w:t>
      </w:r>
      <w:r w:rsidR="007262B6">
        <w:t>,</w:t>
      </w:r>
      <w:r w:rsidR="00890C0D">
        <w:t xml:space="preserve"> many of which are national critical needs.</w:t>
      </w:r>
    </w:p>
    <w:p w:rsidR="00A44710" w:rsidRPr="002C47E2" w:rsidRDefault="00A44710" w:rsidP="00384C49">
      <w:pPr>
        <w:pStyle w:val="NoSpacing"/>
        <w:rPr>
          <w:i/>
          <w:sz w:val="24"/>
          <w:szCs w:val="24"/>
        </w:rPr>
      </w:pPr>
    </w:p>
    <w:tbl>
      <w:tblPr>
        <w:tblStyle w:val="TableGrid"/>
        <w:tblW w:w="0" w:type="auto"/>
        <w:tblLook w:val="04A0" w:firstRow="1" w:lastRow="0" w:firstColumn="1" w:lastColumn="0" w:noHBand="0" w:noVBand="1"/>
      </w:tblPr>
      <w:tblGrid>
        <w:gridCol w:w="1315"/>
        <w:gridCol w:w="1172"/>
        <w:gridCol w:w="1160"/>
        <w:gridCol w:w="1165"/>
        <w:gridCol w:w="1166"/>
        <w:gridCol w:w="1183"/>
        <w:gridCol w:w="1112"/>
      </w:tblGrid>
      <w:tr w:rsidR="00B5341E" w:rsidTr="00890C0D">
        <w:trPr>
          <w:trHeight w:val="189"/>
        </w:trPr>
        <w:tc>
          <w:tcPr>
            <w:tcW w:w="1315" w:type="dxa"/>
            <w:shd w:val="clear" w:color="auto" w:fill="DEEAF6" w:themeFill="accent1" w:themeFillTint="33"/>
          </w:tcPr>
          <w:p w:rsidR="00B5341E" w:rsidRPr="00727F8A" w:rsidRDefault="00B5341E" w:rsidP="00727F8A">
            <w:pPr>
              <w:pStyle w:val="NoSpacing"/>
              <w:rPr>
                <w:sz w:val="20"/>
                <w:szCs w:val="20"/>
              </w:rPr>
            </w:pPr>
          </w:p>
        </w:tc>
        <w:tc>
          <w:tcPr>
            <w:tcW w:w="1172" w:type="dxa"/>
            <w:shd w:val="clear" w:color="auto" w:fill="DEEAF6" w:themeFill="accent1" w:themeFillTint="33"/>
          </w:tcPr>
          <w:p w:rsidR="00B5341E" w:rsidRPr="00727F8A" w:rsidRDefault="00B5341E" w:rsidP="00727F8A">
            <w:pPr>
              <w:pStyle w:val="NoSpacing"/>
              <w:rPr>
                <w:b/>
                <w:sz w:val="20"/>
                <w:szCs w:val="20"/>
              </w:rPr>
            </w:pPr>
            <w:r w:rsidRPr="00727F8A">
              <w:rPr>
                <w:b/>
                <w:sz w:val="20"/>
                <w:szCs w:val="20"/>
              </w:rPr>
              <w:t>ATGS</w:t>
            </w:r>
          </w:p>
        </w:tc>
        <w:tc>
          <w:tcPr>
            <w:tcW w:w="1160" w:type="dxa"/>
            <w:shd w:val="clear" w:color="auto" w:fill="DEEAF6" w:themeFill="accent1" w:themeFillTint="33"/>
          </w:tcPr>
          <w:p w:rsidR="00B5341E" w:rsidRPr="00727F8A" w:rsidRDefault="00B5341E" w:rsidP="00727F8A">
            <w:pPr>
              <w:pStyle w:val="NoSpacing"/>
              <w:rPr>
                <w:b/>
                <w:sz w:val="20"/>
                <w:szCs w:val="20"/>
              </w:rPr>
            </w:pPr>
            <w:r w:rsidRPr="00727F8A">
              <w:rPr>
                <w:b/>
                <w:sz w:val="20"/>
                <w:szCs w:val="20"/>
              </w:rPr>
              <w:t>ICT3</w:t>
            </w:r>
          </w:p>
        </w:tc>
        <w:tc>
          <w:tcPr>
            <w:tcW w:w="1165" w:type="dxa"/>
            <w:shd w:val="clear" w:color="auto" w:fill="DEEAF6" w:themeFill="accent1" w:themeFillTint="33"/>
          </w:tcPr>
          <w:p w:rsidR="00B5341E" w:rsidRPr="00727F8A" w:rsidRDefault="00B5341E" w:rsidP="00727F8A">
            <w:pPr>
              <w:pStyle w:val="NoSpacing"/>
              <w:rPr>
                <w:b/>
                <w:sz w:val="20"/>
                <w:szCs w:val="20"/>
              </w:rPr>
            </w:pPr>
            <w:r w:rsidRPr="00727F8A">
              <w:rPr>
                <w:b/>
                <w:sz w:val="20"/>
                <w:szCs w:val="20"/>
              </w:rPr>
              <w:t>DIVS</w:t>
            </w:r>
          </w:p>
        </w:tc>
        <w:tc>
          <w:tcPr>
            <w:tcW w:w="1166" w:type="dxa"/>
            <w:shd w:val="clear" w:color="auto" w:fill="DEEAF6" w:themeFill="accent1" w:themeFillTint="33"/>
          </w:tcPr>
          <w:p w:rsidR="00B5341E" w:rsidRPr="00727F8A" w:rsidRDefault="00B5341E" w:rsidP="00727F8A">
            <w:pPr>
              <w:pStyle w:val="NoSpacing"/>
              <w:rPr>
                <w:b/>
                <w:sz w:val="20"/>
                <w:szCs w:val="20"/>
              </w:rPr>
            </w:pPr>
            <w:r w:rsidRPr="00727F8A">
              <w:rPr>
                <w:b/>
                <w:sz w:val="20"/>
                <w:szCs w:val="20"/>
              </w:rPr>
              <w:t>TFLD</w:t>
            </w:r>
          </w:p>
        </w:tc>
        <w:tc>
          <w:tcPr>
            <w:tcW w:w="1183" w:type="dxa"/>
            <w:shd w:val="clear" w:color="auto" w:fill="DEEAF6" w:themeFill="accent1" w:themeFillTint="33"/>
          </w:tcPr>
          <w:p w:rsidR="00B5341E" w:rsidRPr="00727F8A" w:rsidRDefault="00B5341E" w:rsidP="00727F8A">
            <w:pPr>
              <w:pStyle w:val="NoSpacing"/>
              <w:rPr>
                <w:b/>
                <w:sz w:val="20"/>
                <w:szCs w:val="20"/>
              </w:rPr>
            </w:pPr>
            <w:r w:rsidRPr="00727F8A">
              <w:rPr>
                <w:b/>
                <w:sz w:val="20"/>
                <w:szCs w:val="20"/>
              </w:rPr>
              <w:t>CRWB</w:t>
            </w:r>
          </w:p>
        </w:tc>
        <w:tc>
          <w:tcPr>
            <w:tcW w:w="1112" w:type="dxa"/>
            <w:shd w:val="clear" w:color="auto" w:fill="DEEAF6" w:themeFill="accent1" w:themeFillTint="33"/>
          </w:tcPr>
          <w:p w:rsidR="00B5341E" w:rsidRPr="00727F8A" w:rsidRDefault="00B5341E" w:rsidP="00727F8A">
            <w:pPr>
              <w:pStyle w:val="NoSpacing"/>
              <w:rPr>
                <w:b/>
                <w:sz w:val="20"/>
                <w:szCs w:val="20"/>
              </w:rPr>
            </w:pPr>
            <w:r>
              <w:rPr>
                <w:b/>
                <w:sz w:val="20"/>
                <w:szCs w:val="20"/>
              </w:rPr>
              <w:t xml:space="preserve">All </w:t>
            </w:r>
          </w:p>
        </w:tc>
      </w:tr>
      <w:tr w:rsidR="00B5341E" w:rsidTr="00890C0D">
        <w:trPr>
          <w:trHeight w:val="189"/>
        </w:trPr>
        <w:tc>
          <w:tcPr>
            <w:tcW w:w="1315" w:type="dxa"/>
          </w:tcPr>
          <w:p w:rsidR="00B5341E" w:rsidRPr="00727F8A" w:rsidRDefault="00B5341E" w:rsidP="00727F8A">
            <w:pPr>
              <w:pStyle w:val="NoSpacing"/>
              <w:rPr>
                <w:sz w:val="20"/>
                <w:szCs w:val="20"/>
              </w:rPr>
            </w:pPr>
            <w:r w:rsidRPr="00727F8A">
              <w:rPr>
                <w:sz w:val="20"/>
                <w:szCs w:val="20"/>
              </w:rPr>
              <w:t>Missoula</w:t>
            </w:r>
          </w:p>
        </w:tc>
        <w:tc>
          <w:tcPr>
            <w:tcW w:w="1172" w:type="dxa"/>
          </w:tcPr>
          <w:p w:rsidR="00B5341E" w:rsidRPr="00727F8A" w:rsidRDefault="00B5341E" w:rsidP="00727F8A">
            <w:pPr>
              <w:pStyle w:val="NoSpacing"/>
              <w:rPr>
                <w:sz w:val="20"/>
                <w:szCs w:val="20"/>
              </w:rPr>
            </w:pPr>
            <w:r>
              <w:rPr>
                <w:sz w:val="20"/>
                <w:szCs w:val="20"/>
              </w:rPr>
              <w:t>0</w:t>
            </w:r>
          </w:p>
        </w:tc>
        <w:tc>
          <w:tcPr>
            <w:tcW w:w="1160" w:type="dxa"/>
          </w:tcPr>
          <w:p w:rsidR="00B5341E" w:rsidRPr="00727F8A" w:rsidRDefault="00B5341E" w:rsidP="00727F8A">
            <w:pPr>
              <w:pStyle w:val="NoSpacing"/>
              <w:rPr>
                <w:sz w:val="20"/>
                <w:szCs w:val="20"/>
              </w:rPr>
            </w:pPr>
            <w:r>
              <w:rPr>
                <w:sz w:val="20"/>
                <w:szCs w:val="20"/>
              </w:rPr>
              <w:t>17</w:t>
            </w:r>
          </w:p>
        </w:tc>
        <w:tc>
          <w:tcPr>
            <w:tcW w:w="1165" w:type="dxa"/>
          </w:tcPr>
          <w:p w:rsidR="00B5341E" w:rsidRPr="00727F8A" w:rsidRDefault="00B5341E" w:rsidP="00727F8A">
            <w:pPr>
              <w:pStyle w:val="NoSpacing"/>
              <w:rPr>
                <w:sz w:val="20"/>
                <w:szCs w:val="20"/>
              </w:rPr>
            </w:pPr>
            <w:r>
              <w:rPr>
                <w:sz w:val="20"/>
                <w:szCs w:val="20"/>
              </w:rPr>
              <w:t>13</w:t>
            </w:r>
          </w:p>
        </w:tc>
        <w:tc>
          <w:tcPr>
            <w:tcW w:w="1166" w:type="dxa"/>
          </w:tcPr>
          <w:p w:rsidR="00B5341E" w:rsidRPr="00727F8A" w:rsidRDefault="00B5341E" w:rsidP="00727F8A">
            <w:pPr>
              <w:pStyle w:val="NoSpacing"/>
              <w:rPr>
                <w:sz w:val="20"/>
                <w:szCs w:val="20"/>
              </w:rPr>
            </w:pPr>
            <w:r>
              <w:rPr>
                <w:sz w:val="20"/>
                <w:szCs w:val="20"/>
              </w:rPr>
              <w:t>11</w:t>
            </w:r>
          </w:p>
        </w:tc>
        <w:tc>
          <w:tcPr>
            <w:tcW w:w="1183" w:type="dxa"/>
          </w:tcPr>
          <w:p w:rsidR="00B5341E" w:rsidRPr="00727F8A" w:rsidRDefault="00B5341E" w:rsidP="00727F8A">
            <w:pPr>
              <w:pStyle w:val="NoSpacing"/>
              <w:rPr>
                <w:sz w:val="20"/>
                <w:szCs w:val="20"/>
              </w:rPr>
            </w:pPr>
            <w:r>
              <w:rPr>
                <w:sz w:val="20"/>
                <w:szCs w:val="20"/>
              </w:rPr>
              <w:t>10</w:t>
            </w:r>
          </w:p>
        </w:tc>
        <w:tc>
          <w:tcPr>
            <w:tcW w:w="1112" w:type="dxa"/>
          </w:tcPr>
          <w:p w:rsidR="00B5341E" w:rsidRDefault="00B5341E" w:rsidP="00727F8A">
            <w:pPr>
              <w:pStyle w:val="NoSpacing"/>
              <w:rPr>
                <w:sz w:val="20"/>
                <w:szCs w:val="20"/>
              </w:rPr>
            </w:pPr>
            <w:r>
              <w:rPr>
                <w:sz w:val="20"/>
                <w:szCs w:val="20"/>
              </w:rPr>
              <w:t>60</w:t>
            </w:r>
          </w:p>
        </w:tc>
      </w:tr>
      <w:tr w:rsidR="00B5341E" w:rsidTr="00890C0D">
        <w:trPr>
          <w:trHeight w:val="386"/>
        </w:trPr>
        <w:tc>
          <w:tcPr>
            <w:tcW w:w="1315" w:type="dxa"/>
          </w:tcPr>
          <w:p w:rsidR="00B5341E" w:rsidRPr="00727F8A" w:rsidRDefault="00B5341E" w:rsidP="00727F8A">
            <w:pPr>
              <w:pStyle w:val="NoSpacing"/>
              <w:rPr>
                <w:sz w:val="20"/>
                <w:szCs w:val="20"/>
              </w:rPr>
            </w:pPr>
            <w:r w:rsidRPr="00727F8A">
              <w:rPr>
                <w:sz w:val="20"/>
                <w:szCs w:val="20"/>
              </w:rPr>
              <w:t>West Yellowstone</w:t>
            </w:r>
          </w:p>
        </w:tc>
        <w:tc>
          <w:tcPr>
            <w:tcW w:w="1172" w:type="dxa"/>
          </w:tcPr>
          <w:p w:rsidR="00B5341E" w:rsidRPr="00727F8A" w:rsidRDefault="00B5341E" w:rsidP="00727F8A">
            <w:pPr>
              <w:pStyle w:val="NoSpacing"/>
              <w:rPr>
                <w:sz w:val="20"/>
                <w:szCs w:val="20"/>
              </w:rPr>
            </w:pPr>
            <w:r>
              <w:rPr>
                <w:sz w:val="20"/>
                <w:szCs w:val="20"/>
              </w:rPr>
              <w:t>0</w:t>
            </w:r>
          </w:p>
        </w:tc>
        <w:tc>
          <w:tcPr>
            <w:tcW w:w="1160" w:type="dxa"/>
          </w:tcPr>
          <w:p w:rsidR="00B5341E" w:rsidRPr="00727F8A" w:rsidRDefault="00B5341E" w:rsidP="00727F8A">
            <w:pPr>
              <w:pStyle w:val="NoSpacing"/>
              <w:rPr>
                <w:sz w:val="20"/>
                <w:szCs w:val="20"/>
              </w:rPr>
            </w:pPr>
            <w:r>
              <w:rPr>
                <w:sz w:val="20"/>
                <w:szCs w:val="20"/>
              </w:rPr>
              <w:t>0</w:t>
            </w:r>
          </w:p>
        </w:tc>
        <w:tc>
          <w:tcPr>
            <w:tcW w:w="1165" w:type="dxa"/>
          </w:tcPr>
          <w:p w:rsidR="00B5341E" w:rsidRPr="00727F8A" w:rsidRDefault="00B5341E" w:rsidP="00727F8A">
            <w:pPr>
              <w:pStyle w:val="NoSpacing"/>
              <w:rPr>
                <w:sz w:val="20"/>
                <w:szCs w:val="20"/>
              </w:rPr>
            </w:pPr>
            <w:r>
              <w:rPr>
                <w:sz w:val="20"/>
                <w:szCs w:val="20"/>
              </w:rPr>
              <w:t>6</w:t>
            </w:r>
          </w:p>
        </w:tc>
        <w:tc>
          <w:tcPr>
            <w:tcW w:w="1166" w:type="dxa"/>
          </w:tcPr>
          <w:p w:rsidR="00B5341E" w:rsidRPr="00727F8A" w:rsidRDefault="00B5341E" w:rsidP="00727F8A">
            <w:pPr>
              <w:pStyle w:val="NoSpacing"/>
              <w:rPr>
                <w:sz w:val="20"/>
                <w:szCs w:val="20"/>
              </w:rPr>
            </w:pPr>
            <w:r>
              <w:rPr>
                <w:sz w:val="20"/>
                <w:szCs w:val="20"/>
              </w:rPr>
              <w:t>1</w:t>
            </w:r>
          </w:p>
        </w:tc>
        <w:tc>
          <w:tcPr>
            <w:tcW w:w="1183" w:type="dxa"/>
          </w:tcPr>
          <w:p w:rsidR="00B5341E" w:rsidRPr="00727F8A" w:rsidRDefault="00B5341E" w:rsidP="00727F8A">
            <w:pPr>
              <w:pStyle w:val="NoSpacing"/>
              <w:rPr>
                <w:sz w:val="20"/>
                <w:szCs w:val="20"/>
              </w:rPr>
            </w:pPr>
            <w:r>
              <w:rPr>
                <w:sz w:val="20"/>
                <w:szCs w:val="20"/>
              </w:rPr>
              <w:t>4</w:t>
            </w:r>
          </w:p>
        </w:tc>
        <w:tc>
          <w:tcPr>
            <w:tcW w:w="1112" w:type="dxa"/>
          </w:tcPr>
          <w:p w:rsidR="00B5341E" w:rsidRDefault="00B5341E" w:rsidP="00727F8A">
            <w:pPr>
              <w:pStyle w:val="NoSpacing"/>
              <w:rPr>
                <w:sz w:val="20"/>
                <w:szCs w:val="20"/>
              </w:rPr>
            </w:pPr>
            <w:r>
              <w:rPr>
                <w:sz w:val="20"/>
                <w:szCs w:val="20"/>
              </w:rPr>
              <w:t>11</w:t>
            </w:r>
          </w:p>
        </w:tc>
      </w:tr>
      <w:tr w:rsidR="00B5341E" w:rsidTr="00890C0D">
        <w:trPr>
          <w:trHeight w:val="189"/>
        </w:trPr>
        <w:tc>
          <w:tcPr>
            <w:tcW w:w="1315" w:type="dxa"/>
          </w:tcPr>
          <w:p w:rsidR="00B5341E" w:rsidRPr="00727F8A" w:rsidRDefault="00B5341E" w:rsidP="00727F8A">
            <w:pPr>
              <w:pStyle w:val="NoSpacing"/>
              <w:rPr>
                <w:sz w:val="20"/>
                <w:szCs w:val="20"/>
              </w:rPr>
            </w:pPr>
            <w:r w:rsidRPr="00727F8A">
              <w:rPr>
                <w:sz w:val="20"/>
                <w:szCs w:val="20"/>
              </w:rPr>
              <w:t>Grangeville</w:t>
            </w:r>
          </w:p>
        </w:tc>
        <w:tc>
          <w:tcPr>
            <w:tcW w:w="1172" w:type="dxa"/>
          </w:tcPr>
          <w:p w:rsidR="00B5341E" w:rsidRPr="00727F8A" w:rsidRDefault="00B5341E" w:rsidP="00727F8A">
            <w:pPr>
              <w:pStyle w:val="NoSpacing"/>
              <w:rPr>
                <w:sz w:val="20"/>
                <w:szCs w:val="20"/>
              </w:rPr>
            </w:pPr>
            <w:r>
              <w:rPr>
                <w:sz w:val="20"/>
                <w:szCs w:val="20"/>
              </w:rPr>
              <w:t>0</w:t>
            </w:r>
          </w:p>
        </w:tc>
        <w:tc>
          <w:tcPr>
            <w:tcW w:w="1160" w:type="dxa"/>
          </w:tcPr>
          <w:p w:rsidR="00B5341E" w:rsidRPr="00727F8A" w:rsidRDefault="00B5341E" w:rsidP="00727F8A">
            <w:pPr>
              <w:pStyle w:val="NoSpacing"/>
              <w:rPr>
                <w:sz w:val="20"/>
                <w:szCs w:val="20"/>
              </w:rPr>
            </w:pPr>
            <w:r>
              <w:rPr>
                <w:sz w:val="20"/>
                <w:szCs w:val="20"/>
              </w:rPr>
              <w:t>6</w:t>
            </w:r>
          </w:p>
        </w:tc>
        <w:tc>
          <w:tcPr>
            <w:tcW w:w="1165" w:type="dxa"/>
          </w:tcPr>
          <w:p w:rsidR="00B5341E" w:rsidRPr="00727F8A" w:rsidRDefault="00B5341E" w:rsidP="00727F8A">
            <w:pPr>
              <w:pStyle w:val="NoSpacing"/>
              <w:rPr>
                <w:sz w:val="20"/>
                <w:szCs w:val="20"/>
              </w:rPr>
            </w:pPr>
            <w:r>
              <w:rPr>
                <w:sz w:val="20"/>
                <w:szCs w:val="20"/>
              </w:rPr>
              <w:t>3</w:t>
            </w:r>
          </w:p>
        </w:tc>
        <w:tc>
          <w:tcPr>
            <w:tcW w:w="1166" w:type="dxa"/>
          </w:tcPr>
          <w:p w:rsidR="00B5341E" w:rsidRPr="00727F8A" w:rsidRDefault="00B5341E" w:rsidP="00727F8A">
            <w:pPr>
              <w:pStyle w:val="NoSpacing"/>
              <w:rPr>
                <w:sz w:val="20"/>
                <w:szCs w:val="20"/>
              </w:rPr>
            </w:pPr>
            <w:r>
              <w:rPr>
                <w:sz w:val="20"/>
                <w:szCs w:val="20"/>
              </w:rPr>
              <w:t>2</w:t>
            </w:r>
          </w:p>
        </w:tc>
        <w:tc>
          <w:tcPr>
            <w:tcW w:w="1183" w:type="dxa"/>
          </w:tcPr>
          <w:p w:rsidR="00B5341E" w:rsidRPr="00727F8A" w:rsidRDefault="00B5341E" w:rsidP="00727F8A">
            <w:pPr>
              <w:pStyle w:val="NoSpacing"/>
              <w:rPr>
                <w:sz w:val="20"/>
                <w:szCs w:val="20"/>
              </w:rPr>
            </w:pPr>
            <w:r>
              <w:rPr>
                <w:sz w:val="20"/>
                <w:szCs w:val="20"/>
              </w:rPr>
              <w:t>3</w:t>
            </w:r>
          </w:p>
        </w:tc>
        <w:tc>
          <w:tcPr>
            <w:tcW w:w="1112" w:type="dxa"/>
          </w:tcPr>
          <w:p w:rsidR="00B5341E" w:rsidRDefault="00B5341E" w:rsidP="00727F8A">
            <w:pPr>
              <w:pStyle w:val="NoSpacing"/>
              <w:rPr>
                <w:sz w:val="20"/>
                <w:szCs w:val="20"/>
              </w:rPr>
            </w:pPr>
            <w:r>
              <w:rPr>
                <w:sz w:val="20"/>
                <w:szCs w:val="20"/>
              </w:rPr>
              <w:t>35</w:t>
            </w:r>
          </w:p>
        </w:tc>
      </w:tr>
      <w:tr w:rsidR="00B5341E" w:rsidTr="00890C0D">
        <w:trPr>
          <w:trHeight w:val="189"/>
        </w:trPr>
        <w:tc>
          <w:tcPr>
            <w:tcW w:w="1315" w:type="dxa"/>
          </w:tcPr>
          <w:p w:rsidR="00B5341E" w:rsidRPr="00727F8A" w:rsidRDefault="00B5341E" w:rsidP="00727F8A">
            <w:pPr>
              <w:pStyle w:val="NoSpacing"/>
              <w:rPr>
                <w:sz w:val="20"/>
                <w:szCs w:val="20"/>
              </w:rPr>
            </w:pPr>
            <w:r w:rsidRPr="00727F8A">
              <w:rPr>
                <w:sz w:val="20"/>
                <w:szCs w:val="20"/>
              </w:rPr>
              <w:t>McCall</w:t>
            </w:r>
          </w:p>
        </w:tc>
        <w:tc>
          <w:tcPr>
            <w:tcW w:w="1172" w:type="dxa"/>
          </w:tcPr>
          <w:p w:rsidR="00B5341E" w:rsidRPr="00727F8A" w:rsidRDefault="00B5341E" w:rsidP="00727F8A">
            <w:pPr>
              <w:pStyle w:val="NoSpacing"/>
              <w:rPr>
                <w:sz w:val="20"/>
                <w:szCs w:val="20"/>
              </w:rPr>
            </w:pPr>
            <w:r>
              <w:rPr>
                <w:sz w:val="20"/>
                <w:szCs w:val="20"/>
              </w:rPr>
              <w:t>4</w:t>
            </w:r>
          </w:p>
        </w:tc>
        <w:tc>
          <w:tcPr>
            <w:tcW w:w="1160" w:type="dxa"/>
          </w:tcPr>
          <w:p w:rsidR="00B5341E" w:rsidRPr="00727F8A" w:rsidRDefault="00B5341E" w:rsidP="00727F8A">
            <w:pPr>
              <w:pStyle w:val="NoSpacing"/>
              <w:rPr>
                <w:sz w:val="20"/>
                <w:szCs w:val="20"/>
              </w:rPr>
            </w:pPr>
            <w:r>
              <w:rPr>
                <w:sz w:val="20"/>
                <w:szCs w:val="20"/>
              </w:rPr>
              <w:t>1</w:t>
            </w:r>
          </w:p>
        </w:tc>
        <w:tc>
          <w:tcPr>
            <w:tcW w:w="1165" w:type="dxa"/>
          </w:tcPr>
          <w:p w:rsidR="00B5341E" w:rsidRPr="00727F8A" w:rsidRDefault="00B5341E" w:rsidP="00727F8A">
            <w:pPr>
              <w:pStyle w:val="NoSpacing"/>
              <w:rPr>
                <w:sz w:val="20"/>
                <w:szCs w:val="20"/>
              </w:rPr>
            </w:pPr>
            <w:r>
              <w:rPr>
                <w:sz w:val="20"/>
                <w:szCs w:val="20"/>
              </w:rPr>
              <w:t>9</w:t>
            </w:r>
          </w:p>
        </w:tc>
        <w:tc>
          <w:tcPr>
            <w:tcW w:w="1166" w:type="dxa"/>
          </w:tcPr>
          <w:p w:rsidR="00B5341E" w:rsidRPr="00727F8A" w:rsidRDefault="00B5341E" w:rsidP="00727F8A">
            <w:pPr>
              <w:pStyle w:val="NoSpacing"/>
              <w:rPr>
                <w:sz w:val="20"/>
                <w:szCs w:val="20"/>
              </w:rPr>
            </w:pPr>
            <w:r>
              <w:rPr>
                <w:sz w:val="20"/>
                <w:szCs w:val="20"/>
              </w:rPr>
              <w:t>20</w:t>
            </w:r>
          </w:p>
        </w:tc>
        <w:tc>
          <w:tcPr>
            <w:tcW w:w="1183" w:type="dxa"/>
          </w:tcPr>
          <w:p w:rsidR="00B5341E" w:rsidRPr="00727F8A" w:rsidRDefault="00B5341E" w:rsidP="00727F8A">
            <w:pPr>
              <w:pStyle w:val="NoSpacing"/>
              <w:rPr>
                <w:sz w:val="20"/>
                <w:szCs w:val="20"/>
              </w:rPr>
            </w:pPr>
            <w:r>
              <w:rPr>
                <w:sz w:val="20"/>
                <w:szCs w:val="20"/>
              </w:rPr>
              <w:t>2</w:t>
            </w:r>
          </w:p>
        </w:tc>
        <w:tc>
          <w:tcPr>
            <w:tcW w:w="1112" w:type="dxa"/>
          </w:tcPr>
          <w:p w:rsidR="00B5341E" w:rsidRDefault="00A44710" w:rsidP="00727F8A">
            <w:pPr>
              <w:pStyle w:val="NoSpacing"/>
              <w:rPr>
                <w:sz w:val="20"/>
                <w:szCs w:val="20"/>
              </w:rPr>
            </w:pPr>
            <w:r>
              <w:rPr>
                <w:sz w:val="20"/>
                <w:szCs w:val="20"/>
              </w:rPr>
              <w:t>57</w:t>
            </w:r>
          </w:p>
        </w:tc>
      </w:tr>
      <w:tr w:rsidR="00B5341E" w:rsidTr="00890C0D">
        <w:trPr>
          <w:trHeight w:val="189"/>
        </w:trPr>
        <w:tc>
          <w:tcPr>
            <w:tcW w:w="1315" w:type="dxa"/>
          </w:tcPr>
          <w:p w:rsidR="00B5341E" w:rsidRPr="00727F8A" w:rsidRDefault="00B5341E" w:rsidP="00727F8A">
            <w:pPr>
              <w:pStyle w:val="NoSpacing"/>
              <w:rPr>
                <w:sz w:val="20"/>
                <w:szCs w:val="20"/>
              </w:rPr>
            </w:pPr>
            <w:r w:rsidRPr="00727F8A">
              <w:rPr>
                <w:sz w:val="20"/>
                <w:szCs w:val="20"/>
              </w:rPr>
              <w:t>Redding</w:t>
            </w:r>
          </w:p>
        </w:tc>
        <w:tc>
          <w:tcPr>
            <w:tcW w:w="1172" w:type="dxa"/>
          </w:tcPr>
          <w:p w:rsidR="00B5341E" w:rsidRPr="00727F8A" w:rsidRDefault="00B5341E" w:rsidP="00727F8A">
            <w:pPr>
              <w:pStyle w:val="NoSpacing"/>
              <w:rPr>
                <w:sz w:val="20"/>
                <w:szCs w:val="20"/>
              </w:rPr>
            </w:pPr>
            <w:r>
              <w:rPr>
                <w:sz w:val="20"/>
                <w:szCs w:val="20"/>
              </w:rPr>
              <w:t>2</w:t>
            </w:r>
          </w:p>
        </w:tc>
        <w:tc>
          <w:tcPr>
            <w:tcW w:w="1160" w:type="dxa"/>
          </w:tcPr>
          <w:p w:rsidR="00B5341E" w:rsidRPr="00727F8A" w:rsidRDefault="00B5341E" w:rsidP="00727F8A">
            <w:pPr>
              <w:pStyle w:val="NoSpacing"/>
              <w:rPr>
                <w:sz w:val="20"/>
                <w:szCs w:val="20"/>
              </w:rPr>
            </w:pPr>
            <w:r>
              <w:rPr>
                <w:sz w:val="20"/>
                <w:szCs w:val="20"/>
              </w:rPr>
              <w:t>9</w:t>
            </w:r>
          </w:p>
        </w:tc>
        <w:tc>
          <w:tcPr>
            <w:tcW w:w="1165" w:type="dxa"/>
          </w:tcPr>
          <w:p w:rsidR="00B5341E" w:rsidRPr="00727F8A" w:rsidRDefault="00B5341E" w:rsidP="00727F8A">
            <w:pPr>
              <w:pStyle w:val="NoSpacing"/>
              <w:rPr>
                <w:sz w:val="20"/>
                <w:szCs w:val="20"/>
              </w:rPr>
            </w:pPr>
            <w:r>
              <w:rPr>
                <w:sz w:val="20"/>
                <w:szCs w:val="20"/>
              </w:rPr>
              <w:t>3</w:t>
            </w:r>
          </w:p>
        </w:tc>
        <w:tc>
          <w:tcPr>
            <w:tcW w:w="1166" w:type="dxa"/>
          </w:tcPr>
          <w:p w:rsidR="00B5341E" w:rsidRPr="00727F8A" w:rsidRDefault="00B5341E" w:rsidP="00727F8A">
            <w:pPr>
              <w:pStyle w:val="NoSpacing"/>
              <w:rPr>
                <w:sz w:val="20"/>
                <w:szCs w:val="20"/>
              </w:rPr>
            </w:pPr>
            <w:r>
              <w:rPr>
                <w:sz w:val="20"/>
                <w:szCs w:val="20"/>
              </w:rPr>
              <w:t>5</w:t>
            </w:r>
          </w:p>
        </w:tc>
        <w:tc>
          <w:tcPr>
            <w:tcW w:w="1183" w:type="dxa"/>
          </w:tcPr>
          <w:p w:rsidR="00B5341E" w:rsidRPr="00727F8A" w:rsidRDefault="00B5341E" w:rsidP="00727F8A">
            <w:pPr>
              <w:pStyle w:val="NoSpacing"/>
              <w:rPr>
                <w:sz w:val="20"/>
                <w:szCs w:val="20"/>
              </w:rPr>
            </w:pPr>
            <w:r>
              <w:rPr>
                <w:sz w:val="20"/>
                <w:szCs w:val="20"/>
              </w:rPr>
              <w:t>9</w:t>
            </w:r>
          </w:p>
        </w:tc>
        <w:tc>
          <w:tcPr>
            <w:tcW w:w="1112" w:type="dxa"/>
          </w:tcPr>
          <w:p w:rsidR="00B5341E" w:rsidRDefault="00A44710" w:rsidP="00727F8A">
            <w:pPr>
              <w:pStyle w:val="NoSpacing"/>
              <w:rPr>
                <w:sz w:val="20"/>
                <w:szCs w:val="20"/>
              </w:rPr>
            </w:pPr>
            <w:r>
              <w:rPr>
                <w:sz w:val="20"/>
                <w:szCs w:val="20"/>
              </w:rPr>
              <w:t>34</w:t>
            </w:r>
          </w:p>
        </w:tc>
      </w:tr>
      <w:tr w:rsidR="00B5341E" w:rsidTr="00890C0D">
        <w:trPr>
          <w:trHeight w:val="196"/>
        </w:trPr>
        <w:tc>
          <w:tcPr>
            <w:tcW w:w="1315" w:type="dxa"/>
          </w:tcPr>
          <w:p w:rsidR="00B5341E" w:rsidRPr="00727F8A" w:rsidRDefault="00B5341E" w:rsidP="00727F8A">
            <w:pPr>
              <w:pStyle w:val="NoSpacing"/>
              <w:rPr>
                <w:sz w:val="20"/>
                <w:szCs w:val="20"/>
              </w:rPr>
            </w:pPr>
            <w:r w:rsidRPr="00727F8A">
              <w:rPr>
                <w:sz w:val="20"/>
                <w:szCs w:val="20"/>
              </w:rPr>
              <w:t>Redmond</w:t>
            </w:r>
          </w:p>
        </w:tc>
        <w:tc>
          <w:tcPr>
            <w:tcW w:w="1172" w:type="dxa"/>
          </w:tcPr>
          <w:p w:rsidR="00B5341E" w:rsidRPr="00727F8A" w:rsidRDefault="00B5341E" w:rsidP="00727F8A">
            <w:pPr>
              <w:pStyle w:val="NoSpacing"/>
              <w:rPr>
                <w:sz w:val="20"/>
                <w:szCs w:val="20"/>
              </w:rPr>
            </w:pPr>
            <w:r>
              <w:rPr>
                <w:sz w:val="20"/>
                <w:szCs w:val="20"/>
              </w:rPr>
              <w:t>10</w:t>
            </w:r>
          </w:p>
        </w:tc>
        <w:tc>
          <w:tcPr>
            <w:tcW w:w="1160" w:type="dxa"/>
          </w:tcPr>
          <w:p w:rsidR="00B5341E" w:rsidRPr="00727F8A" w:rsidRDefault="00B5341E" w:rsidP="00727F8A">
            <w:pPr>
              <w:pStyle w:val="NoSpacing"/>
              <w:rPr>
                <w:sz w:val="20"/>
                <w:szCs w:val="20"/>
              </w:rPr>
            </w:pPr>
            <w:r>
              <w:rPr>
                <w:sz w:val="20"/>
                <w:szCs w:val="20"/>
              </w:rPr>
              <w:t>1</w:t>
            </w:r>
          </w:p>
        </w:tc>
        <w:tc>
          <w:tcPr>
            <w:tcW w:w="1165" w:type="dxa"/>
          </w:tcPr>
          <w:p w:rsidR="00B5341E" w:rsidRPr="00727F8A" w:rsidRDefault="00B5341E" w:rsidP="00727F8A">
            <w:pPr>
              <w:pStyle w:val="NoSpacing"/>
              <w:rPr>
                <w:sz w:val="20"/>
                <w:szCs w:val="20"/>
              </w:rPr>
            </w:pPr>
            <w:r>
              <w:rPr>
                <w:sz w:val="20"/>
                <w:szCs w:val="20"/>
              </w:rPr>
              <w:t>3</w:t>
            </w:r>
          </w:p>
        </w:tc>
        <w:tc>
          <w:tcPr>
            <w:tcW w:w="1166" w:type="dxa"/>
          </w:tcPr>
          <w:p w:rsidR="00B5341E" w:rsidRPr="00727F8A" w:rsidRDefault="00B5341E" w:rsidP="00727F8A">
            <w:pPr>
              <w:pStyle w:val="NoSpacing"/>
              <w:rPr>
                <w:sz w:val="20"/>
                <w:szCs w:val="20"/>
              </w:rPr>
            </w:pPr>
            <w:r>
              <w:rPr>
                <w:sz w:val="20"/>
                <w:szCs w:val="20"/>
              </w:rPr>
              <w:t>8</w:t>
            </w:r>
          </w:p>
        </w:tc>
        <w:tc>
          <w:tcPr>
            <w:tcW w:w="1183" w:type="dxa"/>
          </w:tcPr>
          <w:p w:rsidR="00B5341E" w:rsidRPr="00727F8A" w:rsidRDefault="00B5341E" w:rsidP="00727F8A">
            <w:pPr>
              <w:pStyle w:val="NoSpacing"/>
              <w:rPr>
                <w:sz w:val="20"/>
                <w:szCs w:val="20"/>
              </w:rPr>
            </w:pPr>
            <w:r>
              <w:rPr>
                <w:sz w:val="20"/>
                <w:szCs w:val="20"/>
              </w:rPr>
              <w:t>5</w:t>
            </w:r>
          </w:p>
        </w:tc>
        <w:tc>
          <w:tcPr>
            <w:tcW w:w="1112" w:type="dxa"/>
          </w:tcPr>
          <w:p w:rsidR="00B5341E" w:rsidRDefault="00A44710" w:rsidP="00727F8A">
            <w:pPr>
              <w:pStyle w:val="NoSpacing"/>
              <w:rPr>
                <w:sz w:val="20"/>
                <w:szCs w:val="20"/>
              </w:rPr>
            </w:pPr>
            <w:r>
              <w:rPr>
                <w:sz w:val="20"/>
                <w:szCs w:val="20"/>
              </w:rPr>
              <w:t>58</w:t>
            </w:r>
          </w:p>
        </w:tc>
      </w:tr>
      <w:tr w:rsidR="00B5341E" w:rsidTr="00890C0D">
        <w:trPr>
          <w:trHeight w:val="379"/>
        </w:trPr>
        <w:tc>
          <w:tcPr>
            <w:tcW w:w="1315" w:type="dxa"/>
          </w:tcPr>
          <w:p w:rsidR="00B5341E" w:rsidRPr="00727F8A" w:rsidRDefault="00B5341E" w:rsidP="00727F8A">
            <w:pPr>
              <w:pStyle w:val="NoSpacing"/>
              <w:rPr>
                <w:sz w:val="20"/>
                <w:szCs w:val="20"/>
              </w:rPr>
            </w:pPr>
            <w:r w:rsidRPr="00727F8A">
              <w:rPr>
                <w:sz w:val="20"/>
                <w:szCs w:val="20"/>
              </w:rPr>
              <w:t>North Cascades</w:t>
            </w:r>
          </w:p>
        </w:tc>
        <w:tc>
          <w:tcPr>
            <w:tcW w:w="1172" w:type="dxa"/>
          </w:tcPr>
          <w:p w:rsidR="00B5341E" w:rsidRPr="00727F8A" w:rsidRDefault="00B5341E" w:rsidP="00727F8A">
            <w:pPr>
              <w:pStyle w:val="NoSpacing"/>
              <w:rPr>
                <w:sz w:val="20"/>
                <w:szCs w:val="20"/>
              </w:rPr>
            </w:pPr>
            <w:r>
              <w:rPr>
                <w:sz w:val="20"/>
                <w:szCs w:val="20"/>
              </w:rPr>
              <w:t>5</w:t>
            </w:r>
          </w:p>
        </w:tc>
        <w:tc>
          <w:tcPr>
            <w:tcW w:w="1160" w:type="dxa"/>
          </w:tcPr>
          <w:p w:rsidR="00B5341E" w:rsidRPr="00727F8A" w:rsidRDefault="00B5341E" w:rsidP="00727F8A">
            <w:pPr>
              <w:pStyle w:val="NoSpacing"/>
              <w:rPr>
                <w:sz w:val="20"/>
                <w:szCs w:val="20"/>
              </w:rPr>
            </w:pPr>
            <w:r>
              <w:rPr>
                <w:sz w:val="20"/>
                <w:szCs w:val="20"/>
              </w:rPr>
              <w:t>4</w:t>
            </w:r>
          </w:p>
        </w:tc>
        <w:tc>
          <w:tcPr>
            <w:tcW w:w="1165" w:type="dxa"/>
          </w:tcPr>
          <w:p w:rsidR="00B5341E" w:rsidRPr="00727F8A" w:rsidRDefault="00B5341E" w:rsidP="00727F8A">
            <w:pPr>
              <w:pStyle w:val="NoSpacing"/>
              <w:rPr>
                <w:sz w:val="20"/>
                <w:szCs w:val="20"/>
              </w:rPr>
            </w:pPr>
            <w:r>
              <w:rPr>
                <w:sz w:val="20"/>
                <w:szCs w:val="20"/>
              </w:rPr>
              <w:t>7</w:t>
            </w:r>
          </w:p>
        </w:tc>
        <w:tc>
          <w:tcPr>
            <w:tcW w:w="1166" w:type="dxa"/>
          </w:tcPr>
          <w:p w:rsidR="00B5341E" w:rsidRPr="00727F8A" w:rsidRDefault="00B5341E" w:rsidP="00727F8A">
            <w:pPr>
              <w:pStyle w:val="NoSpacing"/>
              <w:rPr>
                <w:sz w:val="20"/>
                <w:szCs w:val="20"/>
              </w:rPr>
            </w:pPr>
            <w:r>
              <w:rPr>
                <w:sz w:val="20"/>
                <w:szCs w:val="20"/>
              </w:rPr>
              <w:t>8</w:t>
            </w:r>
          </w:p>
        </w:tc>
        <w:tc>
          <w:tcPr>
            <w:tcW w:w="1183" w:type="dxa"/>
          </w:tcPr>
          <w:p w:rsidR="00B5341E" w:rsidRPr="00727F8A" w:rsidRDefault="00B5341E" w:rsidP="00727F8A">
            <w:pPr>
              <w:pStyle w:val="NoSpacing"/>
              <w:rPr>
                <w:sz w:val="20"/>
                <w:szCs w:val="20"/>
              </w:rPr>
            </w:pPr>
            <w:r>
              <w:rPr>
                <w:sz w:val="20"/>
                <w:szCs w:val="20"/>
              </w:rPr>
              <w:t>3</w:t>
            </w:r>
          </w:p>
        </w:tc>
        <w:tc>
          <w:tcPr>
            <w:tcW w:w="1112" w:type="dxa"/>
          </w:tcPr>
          <w:p w:rsidR="00B5341E" w:rsidRDefault="00A44710" w:rsidP="00727F8A">
            <w:pPr>
              <w:pStyle w:val="NoSpacing"/>
              <w:rPr>
                <w:sz w:val="20"/>
                <w:szCs w:val="20"/>
              </w:rPr>
            </w:pPr>
            <w:r>
              <w:rPr>
                <w:sz w:val="20"/>
                <w:szCs w:val="20"/>
              </w:rPr>
              <w:t>33</w:t>
            </w:r>
          </w:p>
        </w:tc>
      </w:tr>
      <w:tr w:rsidR="00B5341E" w:rsidTr="00890C0D">
        <w:trPr>
          <w:trHeight w:val="379"/>
        </w:trPr>
        <w:tc>
          <w:tcPr>
            <w:tcW w:w="1315" w:type="dxa"/>
          </w:tcPr>
          <w:p w:rsidR="00B5341E" w:rsidRPr="00A44710" w:rsidRDefault="00B5341E" w:rsidP="00727F8A">
            <w:pPr>
              <w:pStyle w:val="NoSpacing"/>
              <w:rPr>
                <w:b/>
                <w:sz w:val="20"/>
                <w:szCs w:val="20"/>
              </w:rPr>
            </w:pPr>
            <w:r w:rsidRPr="00A44710">
              <w:rPr>
                <w:b/>
                <w:sz w:val="20"/>
                <w:szCs w:val="20"/>
              </w:rPr>
              <w:t>Totals</w:t>
            </w:r>
          </w:p>
        </w:tc>
        <w:tc>
          <w:tcPr>
            <w:tcW w:w="1172" w:type="dxa"/>
          </w:tcPr>
          <w:p w:rsidR="00B5341E" w:rsidRPr="00A44710" w:rsidRDefault="00B5341E" w:rsidP="00727F8A">
            <w:pPr>
              <w:pStyle w:val="NoSpacing"/>
              <w:rPr>
                <w:b/>
                <w:sz w:val="20"/>
                <w:szCs w:val="20"/>
              </w:rPr>
            </w:pPr>
            <w:r w:rsidRPr="00A44710">
              <w:rPr>
                <w:b/>
                <w:sz w:val="20"/>
                <w:szCs w:val="20"/>
              </w:rPr>
              <w:t>21</w:t>
            </w:r>
          </w:p>
        </w:tc>
        <w:tc>
          <w:tcPr>
            <w:tcW w:w="1160" w:type="dxa"/>
          </w:tcPr>
          <w:p w:rsidR="00B5341E" w:rsidRPr="00A44710" w:rsidRDefault="00B5341E" w:rsidP="00727F8A">
            <w:pPr>
              <w:pStyle w:val="NoSpacing"/>
              <w:rPr>
                <w:b/>
                <w:sz w:val="20"/>
                <w:szCs w:val="20"/>
              </w:rPr>
            </w:pPr>
            <w:r w:rsidRPr="00A44710">
              <w:rPr>
                <w:b/>
                <w:sz w:val="20"/>
                <w:szCs w:val="20"/>
              </w:rPr>
              <w:t>38</w:t>
            </w:r>
          </w:p>
        </w:tc>
        <w:tc>
          <w:tcPr>
            <w:tcW w:w="1165" w:type="dxa"/>
          </w:tcPr>
          <w:p w:rsidR="00B5341E" w:rsidRPr="00A44710" w:rsidRDefault="00B5341E" w:rsidP="00727F8A">
            <w:pPr>
              <w:pStyle w:val="NoSpacing"/>
              <w:rPr>
                <w:b/>
                <w:sz w:val="20"/>
                <w:szCs w:val="20"/>
              </w:rPr>
            </w:pPr>
            <w:r w:rsidRPr="00A44710">
              <w:rPr>
                <w:b/>
                <w:sz w:val="20"/>
                <w:szCs w:val="20"/>
              </w:rPr>
              <w:t>44</w:t>
            </w:r>
          </w:p>
        </w:tc>
        <w:tc>
          <w:tcPr>
            <w:tcW w:w="1166" w:type="dxa"/>
          </w:tcPr>
          <w:p w:rsidR="00B5341E" w:rsidRPr="00A44710" w:rsidRDefault="00B5341E" w:rsidP="00727F8A">
            <w:pPr>
              <w:pStyle w:val="NoSpacing"/>
              <w:rPr>
                <w:b/>
                <w:sz w:val="20"/>
                <w:szCs w:val="20"/>
              </w:rPr>
            </w:pPr>
            <w:r w:rsidRPr="00A44710">
              <w:rPr>
                <w:b/>
                <w:sz w:val="20"/>
                <w:szCs w:val="20"/>
              </w:rPr>
              <w:t>55</w:t>
            </w:r>
          </w:p>
        </w:tc>
        <w:tc>
          <w:tcPr>
            <w:tcW w:w="1183" w:type="dxa"/>
          </w:tcPr>
          <w:p w:rsidR="00B5341E" w:rsidRPr="00A44710" w:rsidRDefault="00B5341E" w:rsidP="00727F8A">
            <w:pPr>
              <w:pStyle w:val="NoSpacing"/>
              <w:rPr>
                <w:b/>
                <w:sz w:val="20"/>
                <w:szCs w:val="20"/>
              </w:rPr>
            </w:pPr>
            <w:r w:rsidRPr="00A44710">
              <w:rPr>
                <w:b/>
                <w:sz w:val="20"/>
                <w:szCs w:val="20"/>
              </w:rPr>
              <w:t>36</w:t>
            </w:r>
          </w:p>
        </w:tc>
        <w:tc>
          <w:tcPr>
            <w:tcW w:w="1112" w:type="dxa"/>
          </w:tcPr>
          <w:p w:rsidR="00B5341E" w:rsidRPr="00A44710" w:rsidRDefault="00B5341E" w:rsidP="00727F8A">
            <w:pPr>
              <w:pStyle w:val="NoSpacing"/>
              <w:rPr>
                <w:b/>
                <w:sz w:val="20"/>
                <w:szCs w:val="20"/>
              </w:rPr>
            </w:pPr>
            <w:r w:rsidRPr="00A44710">
              <w:rPr>
                <w:b/>
                <w:sz w:val="20"/>
                <w:szCs w:val="20"/>
              </w:rPr>
              <w:t>288</w:t>
            </w:r>
          </w:p>
        </w:tc>
      </w:tr>
    </w:tbl>
    <w:p w:rsidR="00880960" w:rsidRDefault="00880960" w:rsidP="001A1983">
      <w:pPr>
        <w:pStyle w:val="NoSpacing"/>
        <w:jc w:val="center"/>
        <w:rPr>
          <w:b/>
          <w:sz w:val="24"/>
          <w:szCs w:val="24"/>
        </w:rPr>
      </w:pPr>
    </w:p>
    <w:p w:rsidR="00880960" w:rsidRPr="00880960" w:rsidRDefault="00880960" w:rsidP="00880960">
      <w:pPr>
        <w:pStyle w:val="NoSpacing"/>
        <w:rPr>
          <w:i/>
          <w:sz w:val="24"/>
          <w:szCs w:val="24"/>
        </w:rPr>
      </w:pPr>
      <w:r w:rsidRPr="00880960">
        <w:rPr>
          <w:i/>
          <w:sz w:val="24"/>
          <w:szCs w:val="24"/>
        </w:rPr>
        <w:t>Para-Cargo</w:t>
      </w:r>
    </w:p>
    <w:p w:rsidR="00F85800" w:rsidRDefault="00F85800" w:rsidP="00880960">
      <w:pPr>
        <w:pStyle w:val="NoSpacing"/>
      </w:pPr>
      <w:r>
        <w:t xml:space="preserve">Of special note is the testing and evaluation of the </w:t>
      </w:r>
      <w:r w:rsidR="002E002C">
        <w:t>Airborne Guidance Unit (AGU) in Redding, Ca this season.  The AGU delivers para-cargo on a GPS guidance system.  The AGU can be dropped at an altitude above ground between 3,000-25,000 feet.  This is a promising technology to deliver critical supplies at night and during periods of poor visibility due to smoke.</w:t>
      </w:r>
    </w:p>
    <w:p w:rsidR="002E002C" w:rsidRDefault="002E002C" w:rsidP="00880960">
      <w:pPr>
        <w:pStyle w:val="NoSpacing"/>
      </w:pPr>
    </w:p>
    <w:p w:rsidR="002E002C" w:rsidRDefault="002E002C" w:rsidP="002E002C">
      <w:pPr>
        <w:pStyle w:val="NoSpacing"/>
      </w:pPr>
      <w:r w:rsidRPr="00F85800">
        <w:t>The table below displays the number and pounds of paracargo delivered in support of fire suppression.  Normal smokejumper para-cargo operations for initial/extended attack, and cargo delivered by smokejumper aircraft are not included.</w:t>
      </w:r>
    </w:p>
    <w:p w:rsidR="002E002C" w:rsidRPr="00F85800" w:rsidRDefault="002E002C" w:rsidP="00880960">
      <w:pPr>
        <w:pStyle w:val="NoSpacing"/>
      </w:pPr>
    </w:p>
    <w:tbl>
      <w:tblPr>
        <w:tblStyle w:val="TableGrid"/>
        <w:tblW w:w="0" w:type="auto"/>
        <w:tblInd w:w="-185" w:type="dxa"/>
        <w:tblLook w:val="04A0" w:firstRow="1" w:lastRow="0" w:firstColumn="1" w:lastColumn="0" w:noHBand="0" w:noVBand="1"/>
      </w:tblPr>
      <w:tblGrid>
        <w:gridCol w:w="1222"/>
        <w:gridCol w:w="1044"/>
        <w:gridCol w:w="1037"/>
        <w:gridCol w:w="1038"/>
        <w:gridCol w:w="1041"/>
        <w:gridCol w:w="1045"/>
        <w:gridCol w:w="1045"/>
        <w:gridCol w:w="1041"/>
        <w:gridCol w:w="1022"/>
      </w:tblGrid>
      <w:tr w:rsidR="00F85800" w:rsidTr="00F85800">
        <w:trPr>
          <w:trHeight w:val="253"/>
        </w:trPr>
        <w:tc>
          <w:tcPr>
            <w:tcW w:w="1222" w:type="dxa"/>
            <w:shd w:val="clear" w:color="auto" w:fill="FBE4D5" w:themeFill="accent2" w:themeFillTint="33"/>
          </w:tcPr>
          <w:p w:rsidR="00F85800" w:rsidRPr="00880960" w:rsidRDefault="00F85800" w:rsidP="00880960">
            <w:pPr>
              <w:pStyle w:val="NoSpacing"/>
              <w:rPr>
                <w:b/>
                <w:sz w:val="20"/>
                <w:szCs w:val="20"/>
              </w:rPr>
            </w:pPr>
          </w:p>
        </w:tc>
        <w:tc>
          <w:tcPr>
            <w:tcW w:w="1044" w:type="dxa"/>
            <w:shd w:val="clear" w:color="auto" w:fill="FBE4D5" w:themeFill="accent2" w:themeFillTint="33"/>
          </w:tcPr>
          <w:p w:rsidR="00F85800" w:rsidRPr="00880960" w:rsidRDefault="00F85800" w:rsidP="00880960">
            <w:pPr>
              <w:pStyle w:val="NoSpacing"/>
              <w:rPr>
                <w:b/>
                <w:sz w:val="20"/>
                <w:szCs w:val="20"/>
              </w:rPr>
            </w:pPr>
            <w:r w:rsidRPr="00880960">
              <w:rPr>
                <w:b/>
                <w:sz w:val="20"/>
                <w:szCs w:val="20"/>
              </w:rPr>
              <w:t>MSO</w:t>
            </w:r>
          </w:p>
        </w:tc>
        <w:tc>
          <w:tcPr>
            <w:tcW w:w="1037" w:type="dxa"/>
            <w:shd w:val="clear" w:color="auto" w:fill="FBE4D5" w:themeFill="accent2" w:themeFillTint="33"/>
          </w:tcPr>
          <w:p w:rsidR="00F85800" w:rsidRPr="00880960" w:rsidRDefault="00F85800" w:rsidP="00880960">
            <w:pPr>
              <w:pStyle w:val="NoSpacing"/>
              <w:rPr>
                <w:b/>
                <w:sz w:val="20"/>
                <w:szCs w:val="20"/>
              </w:rPr>
            </w:pPr>
            <w:r w:rsidRPr="00880960">
              <w:rPr>
                <w:b/>
                <w:sz w:val="20"/>
                <w:szCs w:val="20"/>
              </w:rPr>
              <w:t>GAC</w:t>
            </w:r>
          </w:p>
        </w:tc>
        <w:tc>
          <w:tcPr>
            <w:tcW w:w="1038" w:type="dxa"/>
            <w:shd w:val="clear" w:color="auto" w:fill="FBE4D5" w:themeFill="accent2" w:themeFillTint="33"/>
          </w:tcPr>
          <w:p w:rsidR="00F85800" w:rsidRPr="00880960" w:rsidRDefault="00F85800" w:rsidP="00880960">
            <w:pPr>
              <w:pStyle w:val="NoSpacing"/>
              <w:rPr>
                <w:b/>
                <w:sz w:val="20"/>
                <w:szCs w:val="20"/>
              </w:rPr>
            </w:pPr>
            <w:r w:rsidRPr="00880960">
              <w:rPr>
                <w:b/>
                <w:sz w:val="20"/>
                <w:szCs w:val="20"/>
              </w:rPr>
              <w:t>WYS</w:t>
            </w:r>
          </w:p>
        </w:tc>
        <w:tc>
          <w:tcPr>
            <w:tcW w:w="1041" w:type="dxa"/>
            <w:shd w:val="clear" w:color="auto" w:fill="FBE4D5" w:themeFill="accent2" w:themeFillTint="33"/>
          </w:tcPr>
          <w:p w:rsidR="00F85800" w:rsidRPr="00880960" w:rsidRDefault="00F85800" w:rsidP="00880960">
            <w:pPr>
              <w:pStyle w:val="NoSpacing"/>
              <w:rPr>
                <w:b/>
                <w:sz w:val="20"/>
                <w:szCs w:val="20"/>
              </w:rPr>
            </w:pPr>
            <w:r w:rsidRPr="00880960">
              <w:rPr>
                <w:b/>
                <w:sz w:val="20"/>
                <w:szCs w:val="20"/>
              </w:rPr>
              <w:t>MYL</w:t>
            </w:r>
          </w:p>
        </w:tc>
        <w:tc>
          <w:tcPr>
            <w:tcW w:w="1045" w:type="dxa"/>
            <w:shd w:val="clear" w:color="auto" w:fill="FBE4D5" w:themeFill="accent2" w:themeFillTint="33"/>
          </w:tcPr>
          <w:p w:rsidR="00F85800" w:rsidRPr="00880960" w:rsidRDefault="00F85800" w:rsidP="00880960">
            <w:pPr>
              <w:pStyle w:val="NoSpacing"/>
              <w:rPr>
                <w:b/>
                <w:sz w:val="20"/>
                <w:szCs w:val="20"/>
              </w:rPr>
            </w:pPr>
            <w:r w:rsidRPr="00880960">
              <w:rPr>
                <w:b/>
                <w:sz w:val="20"/>
                <w:szCs w:val="20"/>
              </w:rPr>
              <w:t>RDD</w:t>
            </w:r>
          </w:p>
        </w:tc>
        <w:tc>
          <w:tcPr>
            <w:tcW w:w="1045" w:type="dxa"/>
            <w:shd w:val="clear" w:color="auto" w:fill="FBE4D5" w:themeFill="accent2" w:themeFillTint="33"/>
          </w:tcPr>
          <w:p w:rsidR="00F85800" w:rsidRPr="00880960" w:rsidRDefault="00F85800" w:rsidP="00880960">
            <w:pPr>
              <w:pStyle w:val="NoSpacing"/>
              <w:rPr>
                <w:b/>
                <w:sz w:val="20"/>
                <w:szCs w:val="20"/>
              </w:rPr>
            </w:pPr>
            <w:r w:rsidRPr="00880960">
              <w:rPr>
                <w:b/>
                <w:sz w:val="20"/>
                <w:szCs w:val="20"/>
              </w:rPr>
              <w:t>RAC</w:t>
            </w:r>
          </w:p>
        </w:tc>
        <w:tc>
          <w:tcPr>
            <w:tcW w:w="1041" w:type="dxa"/>
            <w:shd w:val="clear" w:color="auto" w:fill="FBE4D5" w:themeFill="accent2" w:themeFillTint="33"/>
          </w:tcPr>
          <w:p w:rsidR="00F85800" w:rsidRPr="00880960" w:rsidRDefault="00F85800" w:rsidP="00880960">
            <w:pPr>
              <w:pStyle w:val="NoSpacing"/>
              <w:rPr>
                <w:b/>
                <w:sz w:val="20"/>
                <w:szCs w:val="20"/>
              </w:rPr>
            </w:pPr>
            <w:r w:rsidRPr="00880960">
              <w:rPr>
                <w:b/>
                <w:sz w:val="20"/>
                <w:szCs w:val="20"/>
              </w:rPr>
              <w:t>NCSB</w:t>
            </w:r>
          </w:p>
        </w:tc>
        <w:tc>
          <w:tcPr>
            <w:tcW w:w="1022" w:type="dxa"/>
            <w:shd w:val="clear" w:color="auto" w:fill="FBE4D5" w:themeFill="accent2" w:themeFillTint="33"/>
          </w:tcPr>
          <w:p w:rsidR="00F85800" w:rsidRPr="00880960" w:rsidRDefault="00F85800" w:rsidP="00880960">
            <w:pPr>
              <w:pStyle w:val="NoSpacing"/>
              <w:rPr>
                <w:b/>
                <w:sz w:val="20"/>
                <w:szCs w:val="20"/>
              </w:rPr>
            </w:pPr>
            <w:r>
              <w:rPr>
                <w:b/>
                <w:sz w:val="20"/>
                <w:szCs w:val="20"/>
              </w:rPr>
              <w:t>Total</w:t>
            </w:r>
          </w:p>
        </w:tc>
      </w:tr>
      <w:tr w:rsidR="00F85800" w:rsidTr="00F85800">
        <w:trPr>
          <w:trHeight w:val="241"/>
        </w:trPr>
        <w:tc>
          <w:tcPr>
            <w:tcW w:w="1222" w:type="dxa"/>
          </w:tcPr>
          <w:p w:rsidR="00F85800" w:rsidRPr="00880960" w:rsidRDefault="00F85800" w:rsidP="00880960">
            <w:pPr>
              <w:pStyle w:val="NoSpacing"/>
              <w:rPr>
                <w:b/>
                <w:sz w:val="20"/>
                <w:szCs w:val="20"/>
              </w:rPr>
            </w:pPr>
            <w:r w:rsidRPr="00880960">
              <w:rPr>
                <w:b/>
                <w:sz w:val="20"/>
                <w:szCs w:val="20"/>
              </w:rPr>
              <w:t>PC Requests</w:t>
            </w:r>
          </w:p>
        </w:tc>
        <w:tc>
          <w:tcPr>
            <w:tcW w:w="1044" w:type="dxa"/>
          </w:tcPr>
          <w:p w:rsidR="00F85800" w:rsidRPr="00F85800" w:rsidRDefault="00F85800" w:rsidP="00F85800">
            <w:pPr>
              <w:pStyle w:val="NoSpacing"/>
              <w:jc w:val="center"/>
              <w:rPr>
                <w:sz w:val="20"/>
                <w:szCs w:val="20"/>
              </w:rPr>
            </w:pPr>
            <w:r w:rsidRPr="00F85800">
              <w:rPr>
                <w:sz w:val="20"/>
                <w:szCs w:val="20"/>
              </w:rPr>
              <w:t>5</w:t>
            </w:r>
          </w:p>
        </w:tc>
        <w:tc>
          <w:tcPr>
            <w:tcW w:w="1037" w:type="dxa"/>
          </w:tcPr>
          <w:p w:rsidR="00F85800" w:rsidRPr="00F85800" w:rsidRDefault="00F85800" w:rsidP="00F85800">
            <w:pPr>
              <w:pStyle w:val="NoSpacing"/>
              <w:jc w:val="center"/>
              <w:rPr>
                <w:sz w:val="20"/>
                <w:szCs w:val="20"/>
              </w:rPr>
            </w:pPr>
            <w:r w:rsidRPr="00F85800">
              <w:rPr>
                <w:sz w:val="20"/>
                <w:szCs w:val="20"/>
              </w:rPr>
              <w:t>0</w:t>
            </w:r>
          </w:p>
        </w:tc>
        <w:tc>
          <w:tcPr>
            <w:tcW w:w="1038" w:type="dxa"/>
          </w:tcPr>
          <w:p w:rsidR="00F85800" w:rsidRPr="00F85800" w:rsidRDefault="00F85800" w:rsidP="00F85800">
            <w:pPr>
              <w:pStyle w:val="NoSpacing"/>
              <w:jc w:val="center"/>
              <w:rPr>
                <w:sz w:val="20"/>
                <w:szCs w:val="20"/>
              </w:rPr>
            </w:pPr>
            <w:r w:rsidRPr="00F85800">
              <w:rPr>
                <w:sz w:val="20"/>
                <w:szCs w:val="20"/>
              </w:rPr>
              <w:t>1</w:t>
            </w:r>
          </w:p>
        </w:tc>
        <w:tc>
          <w:tcPr>
            <w:tcW w:w="1041" w:type="dxa"/>
          </w:tcPr>
          <w:p w:rsidR="00F85800" w:rsidRPr="00F85800" w:rsidRDefault="00F85800" w:rsidP="00F85800">
            <w:pPr>
              <w:pStyle w:val="NoSpacing"/>
              <w:jc w:val="center"/>
              <w:rPr>
                <w:sz w:val="20"/>
                <w:szCs w:val="20"/>
              </w:rPr>
            </w:pPr>
            <w:r w:rsidRPr="00F85800">
              <w:rPr>
                <w:sz w:val="20"/>
                <w:szCs w:val="20"/>
              </w:rPr>
              <w:t>4</w:t>
            </w:r>
          </w:p>
        </w:tc>
        <w:tc>
          <w:tcPr>
            <w:tcW w:w="1045" w:type="dxa"/>
          </w:tcPr>
          <w:p w:rsidR="00F85800" w:rsidRPr="00F85800" w:rsidRDefault="00F85800" w:rsidP="00F85800">
            <w:pPr>
              <w:pStyle w:val="NoSpacing"/>
              <w:jc w:val="center"/>
              <w:rPr>
                <w:sz w:val="20"/>
                <w:szCs w:val="20"/>
              </w:rPr>
            </w:pPr>
            <w:r w:rsidRPr="00F85800">
              <w:rPr>
                <w:sz w:val="20"/>
                <w:szCs w:val="20"/>
              </w:rPr>
              <w:t>11</w:t>
            </w:r>
          </w:p>
        </w:tc>
        <w:tc>
          <w:tcPr>
            <w:tcW w:w="1045" w:type="dxa"/>
          </w:tcPr>
          <w:p w:rsidR="00F85800" w:rsidRPr="00F85800" w:rsidRDefault="00F85800" w:rsidP="00F85800">
            <w:pPr>
              <w:pStyle w:val="NoSpacing"/>
              <w:jc w:val="center"/>
              <w:rPr>
                <w:sz w:val="20"/>
                <w:szCs w:val="20"/>
              </w:rPr>
            </w:pPr>
            <w:r w:rsidRPr="00F85800">
              <w:rPr>
                <w:sz w:val="20"/>
                <w:szCs w:val="20"/>
              </w:rPr>
              <w:t>5</w:t>
            </w:r>
          </w:p>
        </w:tc>
        <w:tc>
          <w:tcPr>
            <w:tcW w:w="1041" w:type="dxa"/>
          </w:tcPr>
          <w:p w:rsidR="00F85800" w:rsidRPr="00F85800" w:rsidRDefault="00F85800" w:rsidP="00F85800">
            <w:pPr>
              <w:pStyle w:val="NoSpacing"/>
              <w:jc w:val="center"/>
              <w:rPr>
                <w:sz w:val="20"/>
                <w:szCs w:val="20"/>
              </w:rPr>
            </w:pPr>
            <w:r w:rsidRPr="00F85800">
              <w:rPr>
                <w:sz w:val="20"/>
                <w:szCs w:val="20"/>
              </w:rPr>
              <w:t>3</w:t>
            </w:r>
          </w:p>
        </w:tc>
        <w:tc>
          <w:tcPr>
            <w:tcW w:w="1022" w:type="dxa"/>
          </w:tcPr>
          <w:p w:rsidR="00F85800" w:rsidRDefault="00F85800" w:rsidP="00F85800">
            <w:pPr>
              <w:pStyle w:val="NoSpacing"/>
              <w:jc w:val="center"/>
              <w:rPr>
                <w:b/>
                <w:sz w:val="20"/>
                <w:szCs w:val="20"/>
              </w:rPr>
            </w:pPr>
            <w:r>
              <w:rPr>
                <w:b/>
                <w:sz w:val="20"/>
                <w:szCs w:val="20"/>
              </w:rPr>
              <w:t>29</w:t>
            </w:r>
          </w:p>
        </w:tc>
      </w:tr>
      <w:tr w:rsidR="00F85800" w:rsidTr="00F85800">
        <w:trPr>
          <w:trHeight w:val="253"/>
        </w:trPr>
        <w:tc>
          <w:tcPr>
            <w:tcW w:w="1222" w:type="dxa"/>
          </w:tcPr>
          <w:p w:rsidR="00F85800" w:rsidRPr="00880960" w:rsidRDefault="00F85800" w:rsidP="00880960">
            <w:pPr>
              <w:pStyle w:val="NoSpacing"/>
              <w:rPr>
                <w:b/>
                <w:sz w:val="20"/>
                <w:szCs w:val="20"/>
              </w:rPr>
            </w:pPr>
            <w:r w:rsidRPr="00880960">
              <w:rPr>
                <w:b/>
                <w:sz w:val="20"/>
                <w:szCs w:val="20"/>
              </w:rPr>
              <w:t>LBS of PC</w:t>
            </w:r>
          </w:p>
        </w:tc>
        <w:tc>
          <w:tcPr>
            <w:tcW w:w="1044" w:type="dxa"/>
          </w:tcPr>
          <w:p w:rsidR="00F85800" w:rsidRPr="00F85800" w:rsidRDefault="00F85800" w:rsidP="00F85800">
            <w:pPr>
              <w:pStyle w:val="NoSpacing"/>
              <w:jc w:val="center"/>
              <w:rPr>
                <w:sz w:val="20"/>
                <w:szCs w:val="20"/>
              </w:rPr>
            </w:pPr>
            <w:r w:rsidRPr="00F85800">
              <w:rPr>
                <w:sz w:val="20"/>
                <w:szCs w:val="20"/>
              </w:rPr>
              <w:t>20,200</w:t>
            </w:r>
          </w:p>
        </w:tc>
        <w:tc>
          <w:tcPr>
            <w:tcW w:w="1037" w:type="dxa"/>
          </w:tcPr>
          <w:p w:rsidR="00F85800" w:rsidRPr="00F85800" w:rsidRDefault="00F85800" w:rsidP="00F85800">
            <w:pPr>
              <w:pStyle w:val="NoSpacing"/>
              <w:jc w:val="center"/>
              <w:rPr>
                <w:sz w:val="20"/>
                <w:szCs w:val="20"/>
              </w:rPr>
            </w:pPr>
            <w:r w:rsidRPr="00F85800">
              <w:rPr>
                <w:sz w:val="20"/>
                <w:szCs w:val="20"/>
              </w:rPr>
              <w:t>0</w:t>
            </w:r>
          </w:p>
        </w:tc>
        <w:tc>
          <w:tcPr>
            <w:tcW w:w="1038" w:type="dxa"/>
          </w:tcPr>
          <w:p w:rsidR="00F85800" w:rsidRPr="00F85800" w:rsidRDefault="00F85800" w:rsidP="00F85800">
            <w:pPr>
              <w:pStyle w:val="NoSpacing"/>
              <w:jc w:val="center"/>
              <w:rPr>
                <w:sz w:val="20"/>
                <w:szCs w:val="20"/>
              </w:rPr>
            </w:pPr>
            <w:r w:rsidRPr="00F85800">
              <w:rPr>
                <w:sz w:val="20"/>
                <w:szCs w:val="20"/>
              </w:rPr>
              <w:t>801</w:t>
            </w:r>
          </w:p>
        </w:tc>
        <w:tc>
          <w:tcPr>
            <w:tcW w:w="1041" w:type="dxa"/>
          </w:tcPr>
          <w:p w:rsidR="00F85800" w:rsidRPr="00F85800" w:rsidRDefault="00F85800" w:rsidP="00F85800">
            <w:pPr>
              <w:pStyle w:val="NoSpacing"/>
              <w:jc w:val="center"/>
              <w:rPr>
                <w:sz w:val="20"/>
                <w:szCs w:val="20"/>
              </w:rPr>
            </w:pPr>
            <w:r w:rsidRPr="00F85800">
              <w:rPr>
                <w:sz w:val="20"/>
                <w:szCs w:val="20"/>
              </w:rPr>
              <w:t>2,878</w:t>
            </w:r>
          </w:p>
        </w:tc>
        <w:tc>
          <w:tcPr>
            <w:tcW w:w="1045" w:type="dxa"/>
          </w:tcPr>
          <w:p w:rsidR="00F85800" w:rsidRPr="00F85800" w:rsidRDefault="00F85800" w:rsidP="00F85800">
            <w:pPr>
              <w:pStyle w:val="NoSpacing"/>
              <w:jc w:val="center"/>
              <w:rPr>
                <w:sz w:val="20"/>
                <w:szCs w:val="20"/>
              </w:rPr>
            </w:pPr>
            <w:r w:rsidRPr="00F85800">
              <w:rPr>
                <w:sz w:val="20"/>
                <w:szCs w:val="20"/>
              </w:rPr>
              <w:t>19,950</w:t>
            </w:r>
          </w:p>
        </w:tc>
        <w:tc>
          <w:tcPr>
            <w:tcW w:w="1045" w:type="dxa"/>
          </w:tcPr>
          <w:p w:rsidR="00F85800" w:rsidRPr="00F85800" w:rsidRDefault="00F85800" w:rsidP="00F85800">
            <w:pPr>
              <w:pStyle w:val="NoSpacing"/>
              <w:jc w:val="center"/>
              <w:rPr>
                <w:sz w:val="20"/>
                <w:szCs w:val="20"/>
              </w:rPr>
            </w:pPr>
            <w:r w:rsidRPr="00F85800">
              <w:rPr>
                <w:sz w:val="20"/>
                <w:szCs w:val="20"/>
              </w:rPr>
              <w:t>12,500</w:t>
            </w:r>
          </w:p>
        </w:tc>
        <w:tc>
          <w:tcPr>
            <w:tcW w:w="1041" w:type="dxa"/>
          </w:tcPr>
          <w:p w:rsidR="00F85800" w:rsidRPr="00F85800" w:rsidRDefault="00F85800" w:rsidP="00F85800">
            <w:pPr>
              <w:pStyle w:val="NoSpacing"/>
              <w:jc w:val="center"/>
              <w:rPr>
                <w:sz w:val="20"/>
                <w:szCs w:val="20"/>
              </w:rPr>
            </w:pPr>
            <w:r w:rsidRPr="00F85800">
              <w:rPr>
                <w:sz w:val="20"/>
                <w:szCs w:val="20"/>
              </w:rPr>
              <w:t>5,575</w:t>
            </w:r>
          </w:p>
        </w:tc>
        <w:tc>
          <w:tcPr>
            <w:tcW w:w="1022" w:type="dxa"/>
          </w:tcPr>
          <w:p w:rsidR="00F85800" w:rsidRPr="00F85800" w:rsidRDefault="00F85800" w:rsidP="00F85800">
            <w:pPr>
              <w:pStyle w:val="NoSpacing"/>
              <w:jc w:val="center"/>
              <w:rPr>
                <w:b/>
                <w:sz w:val="20"/>
                <w:szCs w:val="20"/>
              </w:rPr>
            </w:pPr>
            <w:r w:rsidRPr="00F85800">
              <w:rPr>
                <w:b/>
                <w:sz w:val="20"/>
                <w:szCs w:val="20"/>
              </w:rPr>
              <w:t>61,904</w:t>
            </w:r>
          </w:p>
        </w:tc>
      </w:tr>
    </w:tbl>
    <w:p w:rsidR="00880960" w:rsidRDefault="00880960" w:rsidP="001A1983">
      <w:pPr>
        <w:pStyle w:val="NoSpacing"/>
        <w:jc w:val="center"/>
        <w:rPr>
          <w:b/>
          <w:sz w:val="24"/>
          <w:szCs w:val="24"/>
        </w:rPr>
      </w:pPr>
    </w:p>
    <w:p w:rsidR="00B40942" w:rsidRPr="002E002C" w:rsidRDefault="00890C0D" w:rsidP="001A1983">
      <w:pPr>
        <w:pStyle w:val="NoSpacing"/>
        <w:jc w:val="center"/>
        <w:rPr>
          <w:b/>
          <w:sz w:val="28"/>
          <w:szCs w:val="28"/>
        </w:rPr>
      </w:pPr>
      <w:r w:rsidRPr="002E002C">
        <w:rPr>
          <w:b/>
          <w:sz w:val="28"/>
          <w:szCs w:val="28"/>
        </w:rPr>
        <w:t>Rx and Land Management Support A</w:t>
      </w:r>
      <w:r w:rsidR="00D60144" w:rsidRPr="002E002C">
        <w:rPr>
          <w:b/>
          <w:sz w:val="28"/>
          <w:szCs w:val="28"/>
        </w:rPr>
        <w:t>ssignments</w:t>
      </w:r>
    </w:p>
    <w:p w:rsidR="005B7686" w:rsidRPr="002E002C" w:rsidRDefault="00890C0D" w:rsidP="00384C49">
      <w:pPr>
        <w:pStyle w:val="NoSpacing"/>
      </w:pPr>
      <w:r w:rsidRPr="002E002C">
        <w:t>Smokejumpers continue to support land managers with prescribed fire and other land management</w:t>
      </w:r>
      <w:r w:rsidR="00235103">
        <w:t xml:space="preserve"> (LM) </w:t>
      </w:r>
      <w:bookmarkStart w:id="0" w:name="_GoBack"/>
      <w:bookmarkEnd w:id="0"/>
      <w:r w:rsidRPr="002E002C">
        <w:t>activities.</w:t>
      </w:r>
      <w:r w:rsidR="00583B4B" w:rsidRPr="002E002C">
        <w:t xml:space="preserve">   This year smokejumpers supported Rx for 1,428-days which is much less than the 10-year average of 2,363-days.  This </w:t>
      </w:r>
      <w:r w:rsidR="001A1983" w:rsidRPr="002E002C">
        <w:t xml:space="preserve">drop </w:t>
      </w:r>
      <w:r w:rsidR="00583B4B" w:rsidRPr="002E002C">
        <w:t xml:space="preserve">can be contributed to </w:t>
      </w:r>
      <w:r w:rsidR="001A1983" w:rsidRPr="002E002C">
        <w:t>the</w:t>
      </w:r>
      <w:r w:rsidR="002E002C">
        <w:t xml:space="preserve"> time commitment </w:t>
      </w:r>
      <w:r w:rsidR="00C116C0">
        <w:t>of</w:t>
      </w:r>
      <w:r w:rsidR="002E002C">
        <w:t xml:space="preserve"> the</w:t>
      </w:r>
      <w:r w:rsidR="001A1983" w:rsidRPr="002E002C">
        <w:t xml:space="preserve"> transition to </w:t>
      </w:r>
      <w:r w:rsidR="001A1983" w:rsidRPr="002E002C">
        <w:lastRenderedPageBreak/>
        <w:t xml:space="preserve">the Ram-Air parachute system.  These impacts are expected to be temporary, but could last for several years.  </w:t>
      </w:r>
      <w:r w:rsidR="00583B4B" w:rsidRPr="002E002C">
        <w:t>The following table displays the combined effort of the jump program.</w:t>
      </w:r>
    </w:p>
    <w:p w:rsidR="00890C0D" w:rsidRPr="00880056" w:rsidRDefault="00890C0D" w:rsidP="00384C49">
      <w:pPr>
        <w:pStyle w:val="NoSpacing"/>
        <w:rPr>
          <w:sz w:val="16"/>
          <w:szCs w:val="16"/>
        </w:rPr>
      </w:pPr>
    </w:p>
    <w:tbl>
      <w:tblPr>
        <w:tblStyle w:val="TableGrid"/>
        <w:tblW w:w="0" w:type="auto"/>
        <w:jc w:val="center"/>
        <w:tblLook w:val="04A0" w:firstRow="1" w:lastRow="0" w:firstColumn="1" w:lastColumn="0" w:noHBand="0" w:noVBand="1"/>
      </w:tblPr>
      <w:tblGrid>
        <w:gridCol w:w="2337"/>
        <w:gridCol w:w="2337"/>
        <w:gridCol w:w="2338"/>
      </w:tblGrid>
      <w:tr w:rsidR="00583B4B" w:rsidTr="00583B4B">
        <w:trPr>
          <w:jc w:val="center"/>
        </w:trPr>
        <w:tc>
          <w:tcPr>
            <w:tcW w:w="2337" w:type="dxa"/>
            <w:shd w:val="clear" w:color="auto" w:fill="FFF2CC" w:themeFill="accent4" w:themeFillTint="33"/>
          </w:tcPr>
          <w:p w:rsidR="00583B4B" w:rsidRPr="00583B4B" w:rsidRDefault="00583B4B" w:rsidP="00384C49">
            <w:pPr>
              <w:pStyle w:val="NoSpacing"/>
              <w:rPr>
                <w:b/>
                <w:sz w:val="20"/>
                <w:szCs w:val="20"/>
              </w:rPr>
            </w:pPr>
            <w:r w:rsidRPr="00583B4B">
              <w:rPr>
                <w:b/>
                <w:sz w:val="20"/>
                <w:szCs w:val="20"/>
              </w:rPr>
              <w:t># of Rx Fire Assignments</w:t>
            </w:r>
          </w:p>
        </w:tc>
        <w:tc>
          <w:tcPr>
            <w:tcW w:w="2337" w:type="dxa"/>
            <w:shd w:val="clear" w:color="auto" w:fill="FFF2CC" w:themeFill="accent4" w:themeFillTint="33"/>
          </w:tcPr>
          <w:p w:rsidR="00583B4B" w:rsidRPr="00583B4B" w:rsidRDefault="00583B4B" w:rsidP="00384C49">
            <w:pPr>
              <w:pStyle w:val="NoSpacing"/>
              <w:rPr>
                <w:b/>
                <w:sz w:val="20"/>
                <w:szCs w:val="20"/>
              </w:rPr>
            </w:pPr>
            <w:r w:rsidRPr="00583B4B">
              <w:rPr>
                <w:b/>
                <w:sz w:val="20"/>
                <w:szCs w:val="20"/>
              </w:rPr>
              <w:t>Rx Fire Support (days)</w:t>
            </w:r>
          </w:p>
        </w:tc>
        <w:tc>
          <w:tcPr>
            <w:tcW w:w="2338" w:type="dxa"/>
            <w:shd w:val="clear" w:color="auto" w:fill="FFF2CC" w:themeFill="accent4" w:themeFillTint="33"/>
          </w:tcPr>
          <w:p w:rsidR="00583B4B" w:rsidRPr="00583B4B" w:rsidRDefault="00583B4B" w:rsidP="00384C49">
            <w:pPr>
              <w:pStyle w:val="NoSpacing"/>
              <w:rPr>
                <w:b/>
                <w:sz w:val="20"/>
                <w:szCs w:val="20"/>
              </w:rPr>
            </w:pPr>
            <w:r w:rsidRPr="00583B4B">
              <w:rPr>
                <w:b/>
                <w:sz w:val="20"/>
                <w:szCs w:val="20"/>
              </w:rPr>
              <w:t xml:space="preserve">Other </w:t>
            </w:r>
            <w:r w:rsidR="00DC368D">
              <w:rPr>
                <w:b/>
                <w:sz w:val="20"/>
                <w:szCs w:val="20"/>
              </w:rPr>
              <w:t xml:space="preserve">LM </w:t>
            </w:r>
            <w:r w:rsidRPr="00583B4B">
              <w:rPr>
                <w:b/>
                <w:sz w:val="20"/>
                <w:szCs w:val="20"/>
              </w:rPr>
              <w:t>Projects (days)</w:t>
            </w:r>
          </w:p>
        </w:tc>
      </w:tr>
      <w:tr w:rsidR="00583B4B" w:rsidTr="00583B4B">
        <w:trPr>
          <w:jc w:val="center"/>
        </w:trPr>
        <w:tc>
          <w:tcPr>
            <w:tcW w:w="2337" w:type="dxa"/>
          </w:tcPr>
          <w:p w:rsidR="00583B4B" w:rsidRPr="00583B4B" w:rsidRDefault="00583B4B" w:rsidP="00583B4B">
            <w:pPr>
              <w:pStyle w:val="NoSpacing"/>
              <w:jc w:val="center"/>
              <w:rPr>
                <w:sz w:val="20"/>
                <w:szCs w:val="20"/>
              </w:rPr>
            </w:pPr>
            <w:r>
              <w:rPr>
                <w:sz w:val="20"/>
                <w:szCs w:val="20"/>
              </w:rPr>
              <w:t>94</w:t>
            </w:r>
          </w:p>
        </w:tc>
        <w:tc>
          <w:tcPr>
            <w:tcW w:w="2337" w:type="dxa"/>
          </w:tcPr>
          <w:p w:rsidR="00583B4B" w:rsidRPr="00583B4B" w:rsidRDefault="00583B4B" w:rsidP="00583B4B">
            <w:pPr>
              <w:pStyle w:val="NoSpacing"/>
              <w:jc w:val="center"/>
              <w:rPr>
                <w:sz w:val="20"/>
                <w:szCs w:val="20"/>
              </w:rPr>
            </w:pPr>
            <w:r>
              <w:rPr>
                <w:sz w:val="20"/>
                <w:szCs w:val="20"/>
              </w:rPr>
              <w:t>1</w:t>
            </w:r>
            <w:r w:rsidR="00DC368D">
              <w:rPr>
                <w:sz w:val="20"/>
                <w:szCs w:val="20"/>
              </w:rPr>
              <w:t>,</w:t>
            </w:r>
            <w:r>
              <w:rPr>
                <w:sz w:val="20"/>
                <w:szCs w:val="20"/>
              </w:rPr>
              <w:t>428</w:t>
            </w:r>
          </w:p>
        </w:tc>
        <w:tc>
          <w:tcPr>
            <w:tcW w:w="2338" w:type="dxa"/>
          </w:tcPr>
          <w:p w:rsidR="00583B4B" w:rsidRPr="00583B4B" w:rsidRDefault="00583B4B" w:rsidP="00583B4B">
            <w:pPr>
              <w:pStyle w:val="NoSpacing"/>
              <w:jc w:val="center"/>
              <w:rPr>
                <w:sz w:val="20"/>
                <w:szCs w:val="20"/>
              </w:rPr>
            </w:pPr>
            <w:r>
              <w:rPr>
                <w:sz w:val="20"/>
                <w:szCs w:val="20"/>
              </w:rPr>
              <w:t>665</w:t>
            </w:r>
          </w:p>
        </w:tc>
      </w:tr>
    </w:tbl>
    <w:p w:rsidR="00890C0D" w:rsidRPr="00890C0D" w:rsidRDefault="00890C0D" w:rsidP="00384C49">
      <w:pPr>
        <w:pStyle w:val="NoSpacing"/>
        <w:rPr>
          <w:sz w:val="24"/>
          <w:szCs w:val="24"/>
        </w:rPr>
      </w:pPr>
    </w:p>
    <w:p w:rsidR="00673885" w:rsidRPr="002E002C" w:rsidRDefault="001A1983" w:rsidP="001A1983">
      <w:pPr>
        <w:pStyle w:val="NoSpacing"/>
        <w:jc w:val="center"/>
        <w:rPr>
          <w:b/>
          <w:sz w:val="28"/>
          <w:szCs w:val="28"/>
        </w:rPr>
      </w:pPr>
      <w:r w:rsidRPr="002E002C">
        <w:rPr>
          <w:b/>
          <w:sz w:val="28"/>
          <w:szCs w:val="28"/>
        </w:rPr>
        <w:t xml:space="preserve">Days Committed to Fire Suppression &amp; </w:t>
      </w:r>
      <w:r w:rsidR="00880960" w:rsidRPr="002E002C">
        <w:rPr>
          <w:b/>
          <w:sz w:val="28"/>
          <w:szCs w:val="28"/>
        </w:rPr>
        <w:t>Project</w:t>
      </w:r>
      <w:r w:rsidRPr="002E002C">
        <w:rPr>
          <w:b/>
          <w:sz w:val="28"/>
          <w:szCs w:val="28"/>
        </w:rPr>
        <w:t xml:space="preserve"> Support</w:t>
      </w:r>
    </w:p>
    <w:p w:rsidR="001A1983" w:rsidRPr="002E002C" w:rsidRDefault="00DC368D" w:rsidP="00384C49">
      <w:pPr>
        <w:pStyle w:val="NoSpacing"/>
      </w:pPr>
      <w:r w:rsidRPr="002E002C">
        <w:t xml:space="preserve">This year smokejumpers were committed on fire suppression and land management support for a total </w:t>
      </w:r>
      <w:r w:rsidR="00880960" w:rsidRPr="00C116C0">
        <w:t>19,963-days</w:t>
      </w:r>
      <w:r w:rsidR="00880960" w:rsidRPr="002E002C">
        <w:t xml:space="preserve">, which averages to </w:t>
      </w:r>
      <w:r w:rsidR="00880960" w:rsidRPr="00C116C0">
        <w:t>70-days per smokejumper</w:t>
      </w:r>
      <w:r w:rsidR="00880960" w:rsidRPr="002E002C">
        <w:t>.  The table below does not include daily fire preparedness/support, paracargo support, and miscellaneous projects.</w:t>
      </w:r>
    </w:p>
    <w:p w:rsidR="00DC368D" w:rsidRPr="00880056" w:rsidRDefault="00DC368D" w:rsidP="00384C49">
      <w:pPr>
        <w:pStyle w:val="NoSpacing"/>
        <w:rPr>
          <w:b/>
          <w:sz w:val="16"/>
          <w:szCs w:val="16"/>
        </w:rPr>
      </w:pPr>
    </w:p>
    <w:tbl>
      <w:tblPr>
        <w:tblStyle w:val="TableGrid"/>
        <w:tblW w:w="9287" w:type="dxa"/>
        <w:tblLook w:val="04A0" w:firstRow="1" w:lastRow="0" w:firstColumn="1" w:lastColumn="0" w:noHBand="0" w:noVBand="1"/>
      </w:tblPr>
      <w:tblGrid>
        <w:gridCol w:w="1303"/>
        <w:gridCol w:w="1570"/>
        <w:gridCol w:w="1624"/>
        <w:gridCol w:w="1777"/>
        <w:gridCol w:w="1605"/>
        <w:gridCol w:w="1408"/>
      </w:tblGrid>
      <w:tr w:rsidR="00DC368D" w:rsidTr="00CA5E51">
        <w:trPr>
          <w:trHeight w:val="609"/>
        </w:trPr>
        <w:tc>
          <w:tcPr>
            <w:tcW w:w="1303" w:type="dxa"/>
            <w:shd w:val="clear" w:color="auto" w:fill="FBE4D5" w:themeFill="accent2" w:themeFillTint="33"/>
          </w:tcPr>
          <w:p w:rsidR="00DC368D" w:rsidRPr="001A1983" w:rsidRDefault="00DC368D" w:rsidP="001A1983">
            <w:pPr>
              <w:pStyle w:val="NoSpacing"/>
              <w:jc w:val="center"/>
              <w:rPr>
                <w:b/>
                <w:sz w:val="20"/>
                <w:szCs w:val="20"/>
              </w:rPr>
            </w:pPr>
            <w:r w:rsidRPr="001A1983">
              <w:rPr>
                <w:b/>
                <w:sz w:val="20"/>
                <w:szCs w:val="20"/>
              </w:rPr>
              <w:t>Days on Fire</w:t>
            </w:r>
          </w:p>
          <w:p w:rsidR="00DC368D" w:rsidRPr="00DC368D" w:rsidRDefault="00DC368D" w:rsidP="001A1983">
            <w:pPr>
              <w:pStyle w:val="NoSpacing"/>
              <w:jc w:val="center"/>
              <w:rPr>
                <w:b/>
                <w:sz w:val="16"/>
                <w:szCs w:val="16"/>
              </w:rPr>
            </w:pPr>
            <w:r w:rsidRPr="00DC368D">
              <w:rPr>
                <w:b/>
                <w:sz w:val="16"/>
                <w:szCs w:val="16"/>
              </w:rPr>
              <w:t>(JMP &amp; GRD)</w:t>
            </w:r>
          </w:p>
        </w:tc>
        <w:tc>
          <w:tcPr>
            <w:tcW w:w="1570" w:type="dxa"/>
            <w:shd w:val="clear" w:color="auto" w:fill="FBE4D5" w:themeFill="accent2" w:themeFillTint="33"/>
          </w:tcPr>
          <w:p w:rsidR="00DC368D" w:rsidRPr="001A1983" w:rsidRDefault="00DC368D" w:rsidP="001A1983">
            <w:pPr>
              <w:pStyle w:val="NoSpacing"/>
              <w:jc w:val="center"/>
              <w:rPr>
                <w:b/>
                <w:sz w:val="20"/>
                <w:szCs w:val="20"/>
              </w:rPr>
            </w:pPr>
            <w:r w:rsidRPr="001A1983">
              <w:rPr>
                <w:b/>
                <w:sz w:val="20"/>
                <w:szCs w:val="20"/>
              </w:rPr>
              <w:t>Single Resource Assignments</w:t>
            </w:r>
          </w:p>
        </w:tc>
        <w:tc>
          <w:tcPr>
            <w:tcW w:w="1624" w:type="dxa"/>
            <w:shd w:val="clear" w:color="auto" w:fill="FBE4D5" w:themeFill="accent2" w:themeFillTint="33"/>
          </w:tcPr>
          <w:p w:rsidR="00DC368D" w:rsidRPr="001A1983" w:rsidRDefault="00DC368D" w:rsidP="001A1983">
            <w:pPr>
              <w:pStyle w:val="NoSpacing"/>
              <w:jc w:val="center"/>
              <w:rPr>
                <w:b/>
                <w:sz w:val="20"/>
                <w:szCs w:val="20"/>
              </w:rPr>
            </w:pPr>
            <w:r w:rsidRPr="001A1983">
              <w:rPr>
                <w:b/>
                <w:sz w:val="20"/>
                <w:szCs w:val="20"/>
              </w:rPr>
              <w:t>Rx Fire Support (days)</w:t>
            </w:r>
          </w:p>
        </w:tc>
        <w:tc>
          <w:tcPr>
            <w:tcW w:w="1777" w:type="dxa"/>
            <w:shd w:val="clear" w:color="auto" w:fill="FBE4D5" w:themeFill="accent2" w:themeFillTint="33"/>
          </w:tcPr>
          <w:p w:rsidR="00DC368D" w:rsidRPr="001A1983" w:rsidRDefault="00DC368D" w:rsidP="001A1983">
            <w:pPr>
              <w:pStyle w:val="NoSpacing"/>
              <w:jc w:val="center"/>
              <w:rPr>
                <w:b/>
                <w:sz w:val="20"/>
                <w:szCs w:val="20"/>
              </w:rPr>
            </w:pPr>
            <w:r w:rsidRPr="001A1983">
              <w:rPr>
                <w:b/>
                <w:sz w:val="20"/>
                <w:szCs w:val="20"/>
              </w:rPr>
              <w:t xml:space="preserve">Other </w:t>
            </w:r>
            <w:r>
              <w:rPr>
                <w:b/>
                <w:sz w:val="20"/>
                <w:szCs w:val="20"/>
              </w:rPr>
              <w:t xml:space="preserve">LM </w:t>
            </w:r>
            <w:r w:rsidRPr="001A1983">
              <w:rPr>
                <w:b/>
                <w:sz w:val="20"/>
                <w:szCs w:val="20"/>
              </w:rPr>
              <w:t>Projects (days)</w:t>
            </w:r>
          </w:p>
        </w:tc>
        <w:tc>
          <w:tcPr>
            <w:tcW w:w="1605" w:type="dxa"/>
            <w:shd w:val="clear" w:color="auto" w:fill="FBE4D5" w:themeFill="accent2" w:themeFillTint="33"/>
          </w:tcPr>
          <w:p w:rsidR="00DC368D" w:rsidRDefault="00DC368D" w:rsidP="001A1983">
            <w:pPr>
              <w:pStyle w:val="NoSpacing"/>
              <w:jc w:val="center"/>
              <w:rPr>
                <w:b/>
                <w:sz w:val="20"/>
                <w:szCs w:val="20"/>
              </w:rPr>
            </w:pPr>
            <w:r>
              <w:rPr>
                <w:b/>
                <w:sz w:val="20"/>
                <w:szCs w:val="20"/>
              </w:rPr>
              <w:t>Ram-Air</w:t>
            </w:r>
          </w:p>
          <w:p w:rsidR="00DC368D" w:rsidRDefault="00DC368D" w:rsidP="001A1983">
            <w:pPr>
              <w:pStyle w:val="NoSpacing"/>
              <w:jc w:val="center"/>
              <w:rPr>
                <w:b/>
                <w:sz w:val="20"/>
                <w:szCs w:val="20"/>
              </w:rPr>
            </w:pPr>
            <w:r>
              <w:rPr>
                <w:b/>
                <w:sz w:val="20"/>
                <w:szCs w:val="20"/>
              </w:rPr>
              <w:t>TRNG &amp; Support</w:t>
            </w:r>
          </w:p>
          <w:p w:rsidR="00DC368D" w:rsidRDefault="00DC368D" w:rsidP="001A1983">
            <w:pPr>
              <w:pStyle w:val="NoSpacing"/>
              <w:jc w:val="center"/>
              <w:rPr>
                <w:b/>
                <w:sz w:val="20"/>
                <w:szCs w:val="20"/>
              </w:rPr>
            </w:pPr>
            <w:r>
              <w:rPr>
                <w:b/>
                <w:sz w:val="20"/>
                <w:szCs w:val="20"/>
              </w:rPr>
              <w:t>(estimate)</w:t>
            </w:r>
          </w:p>
        </w:tc>
        <w:tc>
          <w:tcPr>
            <w:tcW w:w="1408" w:type="dxa"/>
            <w:shd w:val="clear" w:color="auto" w:fill="FBE4D5" w:themeFill="accent2" w:themeFillTint="33"/>
          </w:tcPr>
          <w:p w:rsidR="00DC368D" w:rsidRPr="001A1983" w:rsidRDefault="00DC368D" w:rsidP="001A1983">
            <w:pPr>
              <w:pStyle w:val="NoSpacing"/>
              <w:jc w:val="center"/>
              <w:rPr>
                <w:b/>
                <w:sz w:val="20"/>
                <w:szCs w:val="20"/>
              </w:rPr>
            </w:pPr>
            <w:r>
              <w:rPr>
                <w:b/>
                <w:sz w:val="20"/>
                <w:szCs w:val="20"/>
              </w:rPr>
              <w:t>Total</w:t>
            </w:r>
          </w:p>
        </w:tc>
      </w:tr>
      <w:tr w:rsidR="00DC368D" w:rsidTr="00CA5E51">
        <w:trPr>
          <w:trHeight w:val="205"/>
        </w:trPr>
        <w:tc>
          <w:tcPr>
            <w:tcW w:w="1303" w:type="dxa"/>
          </w:tcPr>
          <w:p w:rsidR="00DC368D" w:rsidRPr="001A1983" w:rsidRDefault="00DC368D" w:rsidP="00DC368D">
            <w:pPr>
              <w:pStyle w:val="NoSpacing"/>
              <w:jc w:val="center"/>
              <w:rPr>
                <w:sz w:val="20"/>
                <w:szCs w:val="20"/>
              </w:rPr>
            </w:pPr>
            <w:r>
              <w:rPr>
                <w:sz w:val="20"/>
                <w:szCs w:val="20"/>
              </w:rPr>
              <w:t>8,042</w:t>
            </w:r>
          </w:p>
        </w:tc>
        <w:tc>
          <w:tcPr>
            <w:tcW w:w="1570" w:type="dxa"/>
          </w:tcPr>
          <w:p w:rsidR="00DC368D" w:rsidRPr="001A1983" w:rsidRDefault="00DC368D" w:rsidP="00DC368D">
            <w:pPr>
              <w:pStyle w:val="NoSpacing"/>
              <w:jc w:val="center"/>
              <w:rPr>
                <w:sz w:val="20"/>
                <w:szCs w:val="20"/>
              </w:rPr>
            </w:pPr>
            <w:r>
              <w:rPr>
                <w:sz w:val="20"/>
                <w:szCs w:val="20"/>
              </w:rPr>
              <w:t>3,287</w:t>
            </w:r>
          </w:p>
        </w:tc>
        <w:tc>
          <w:tcPr>
            <w:tcW w:w="1624" w:type="dxa"/>
          </w:tcPr>
          <w:p w:rsidR="00DC368D" w:rsidRPr="001A1983" w:rsidRDefault="00DC368D" w:rsidP="00DC368D">
            <w:pPr>
              <w:pStyle w:val="NoSpacing"/>
              <w:jc w:val="center"/>
              <w:rPr>
                <w:sz w:val="20"/>
                <w:szCs w:val="20"/>
              </w:rPr>
            </w:pPr>
            <w:r>
              <w:rPr>
                <w:sz w:val="20"/>
                <w:szCs w:val="20"/>
              </w:rPr>
              <w:t>1,428</w:t>
            </w:r>
          </w:p>
        </w:tc>
        <w:tc>
          <w:tcPr>
            <w:tcW w:w="1777" w:type="dxa"/>
          </w:tcPr>
          <w:p w:rsidR="00DC368D" w:rsidRPr="001A1983" w:rsidRDefault="00DC368D" w:rsidP="00DC368D">
            <w:pPr>
              <w:pStyle w:val="NoSpacing"/>
              <w:jc w:val="center"/>
              <w:rPr>
                <w:sz w:val="20"/>
                <w:szCs w:val="20"/>
              </w:rPr>
            </w:pPr>
            <w:r>
              <w:rPr>
                <w:sz w:val="20"/>
                <w:szCs w:val="20"/>
              </w:rPr>
              <w:t>665</w:t>
            </w:r>
          </w:p>
        </w:tc>
        <w:tc>
          <w:tcPr>
            <w:tcW w:w="1605" w:type="dxa"/>
          </w:tcPr>
          <w:p w:rsidR="00DC368D" w:rsidRDefault="00880960" w:rsidP="00DC368D">
            <w:pPr>
              <w:pStyle w:val="NoSpacing"/>
              <w:jc w:val="center"/>
              <w:rPr>
                <w:sz w:val="20"/>
                <w:szCs w:val="20"/>
              </w:rPr>
            </w:pPr>
            <w:r>
              <w:rPr>
                <w:sz w:val="20"/>
                <w:szCs w:val="20"/>
              </w:rPr>
              <w:t>6</w:t>
            </w:r>
            <w:r w:rsidR="00DC368D">
              <w:rPr>
                <w:sz w:val="20"/>
                <w:szCs w:val="20"/>
              </w:rPr>
              <w:t>,550</w:t>
            </w:r>
          </w:p>
        </w:tc>
        <w:tc>
          <w:tcPr>
            <w:tcW w:w="1408" w:type="dxa"/>
          </w:tcPr>
          <w:p w:rsidR="00DC368D" w:rsidRPr="001A1983" w:rsidRDefault="00880960" w:rsidP="00880960">
            <w:pPr>
              <w:pStyle w:val="NoSpacing"/>
              <w:jc w:val="center"/>
              <w:rPr>
                <w:sz w:val="20"/>
                <w:szCs w:val="20"/>
              </w:rPr>
            </w:pPr>
            <w:r>
              <w:rPr>
                <w:sz w:val="20"/>
                <w:szCs w:val="20"/>
              </w:rPr>
              <w:t>19,963</w:t>
            </w:r>
          </w:p>
        </w:tc>
      </w:tr>
    </w:tbl>
    <w:p w:rsidR="001A1983" w:rsidRDefault="001A1983" w:rsidP="00384C49">
      <w:pPr>
        <w:pStyle w:val="NoSpacing"/>
        <w:rPr>
          <w:b/>
          <w:sz w:val="24"/>
          <w:szCs w:val="24"/>
        </w:rPr>
      </w:pPr>
    </w:p>
    <w:p w:rsidR="00C116C0" w:rsidRDefault="00C116C0" w:rsidP="002E002C">
      <w:pPr>
        <w:pStyle w:val="NoSpacing"/>
        <w:jc w:val="center"/>
        <w:rPr>
          <w:b/>
          <w:sz w:val="28"/>
          <w:szCs w:val="28"/>
        </w:rPr>
      </w:pPr>
      <w:r>
        <w:rPr>
          <w:b/>
          <w:sz w:val="28"/>
          <w:szCs w:val="28"/>
        </w:rPr>
        <w:t>Smokejumper Injury Rates</w:t>
      </w:r>
    </w:p>
    <w:p w:rsidR="00C116C0" w:rsidRDefault="00620B97" w:rsidP="00C116C0">
      <w:pPr>
        <w:pStyle w:val="NoSpacing"/>
      </w:pPr>
      <w:r>
        <w:t>There were 6 minor and 4 serious injuries reported in 2017.  The 2017 injury rates are significantly lower than the 25-year average.</w:t>
      </w:r>
    </w:p>
    <w:p w:rsidR="00546267" w:rsidRPr="00880056" w:rsidRDefault="00546267" w:rsidP="00C116C0">
      <w:pPr>
        <w:pStyle w:val="NoSpacing"/>
      </w:pPr>
    </w:p>
    <w:tbl>
      <w:tblPr>
        <w:tblStyle w:val="TableGrid"/>
        <w:tblW w:w="9306" w:type="dxa"/>
        <w:tblLook w:val="04A0" w:firstRow="1" w:lastRow="0" w:firstColumn="1" w:lastColumn="0" w:noHBand="0" w:noVBand="1"/>
      </w:tblPr>
      <w:tblGrid>
        <w:gridCol w:w="1162"/>
        <w:gridCol w:w="698"/>
        <w:gridCol w:w="464"/>
        <w:gridCol w:w="1163"/>
        <w:gridCol w:w="233"/>
        <w:gridCol w:w="930"/>
        <w:gridCol w:w="932"/>
        <w:gridCol w:w="231"/>
        <w:gridCol w:w="1163"/>
        <w:gridCol w:w="466"/>
        <w:gridCol w:w="697"/>
        <w:gridCol w:w="1167"/>
      </w:tblGrid>
      <w:tr w:rsidR="00CA5E51" w:rsidTr="00CA5E51">
        <w:trPr>
          <w:trHeight w:val="404"/>
        </w:trPr>
        <w:tc>
          <w:tcPr>
            <w:tcW w:w="1162" w:type="dxa"/>
            <w:shd w:val="clear" w:color="auto" w:fill="DEEAF6" w:themeFill="accent1" w:themeFillTint="33"/>
          </w:tcPr>
          <w:p w:rsidR="00546267" w:rsidRPr="00546267" w:rsidRDefault="00546267" w:rsidP="00546267">
            <w:pPr>
              <w:pStyle w:val="NoSpacing"/>
              <w:jc w:val="center"/>
              <w:rPr>
                <w:b/>
                <w:sz w:val="20"/>
                <w:szCs w:val="20"/>
              </w:rPr>
            </w:pPr>
            <w:r>
              <w:rPr>
                <w:b/>
                <w:sz w:val="20"/>
                <w:szCs w:val="20"/>
              </w:rPr>
              <w:t>Injuries 2017</w:t>
            </w:r>
          </w:p>
        </w:tc>
        <w:tc>
          <w:tcPr>
            <w:tcW w:w="1162" w:type="dxa"/>
            <w:gridSpan w:val="2"/>
            <w:tcBorders>
              <w:bottom w:val="single" w:sz="4" w:space="0" w:color="auto"/>
            </w:tcBorders>
            <w:shd w:val="clear" w:color="auto" w:fill="DEEAF6" w:themeFill="accent1" w:themeFillTint="33"/>
          </w:tcPr>
          <w:p w:rsidR="00546267" w:rsidRPr="00880960" w:rsidRDefault="00546267" w:rsidP="009B5C55">
            <w:pPr>
              <w:pStyle w:val="NoSpacing"/>
              <w:jc w:val="center"/>
              <w:rPr>
                <w:b/>
                <w:sz w:val="20"/>
                <w:szCs w:val="20"/>
              </w:rPr>
            </w:pPr>
            <w:r w:rsidRPr="00880960">
              <w:rPr>
                <w:b/>
                <w:sz w:val="20"/>
                <w:szCs w:val="20"/>
              </w:rPr>
              <w:t>MSO</w:t>
            </w:r>
          </w:p>
        </w:tc>
        <w:tc>
          <w:tcPr>
            <w:tcW w:w="1163" w:type="dxa"/>
            <w:tcBorders>
              <w:bottom w:val="single" w:sz="4" w:space="0" w:color="auto"/>
            </w:tcBorders>
            <w:shd w:val="clear" w:color="auto" w:fill="DEEAF6" w:themeFill="accent1" w:themeFillTint="33"/>
          </w:tcPr>
          <w:p w:rsidR="00546267" w:rsidRPr="00880960" w:rsidRDefault="00546267" w:rsidP="009B5C55">
            <w:pPr>
              <w:pStyle w:val="NoSpacing"/>
              <w:jc w:val="center"/>
              <w:rPr>
                <w:b/>
                <w:sz w:val="20"/>
                <w:szCs w:val="20"/>
              </w:rPr>
            </w:pPr>
            <w:r w:rsidRPr="00880960">
              <w:rPr>
                <w:b/>
                <w:sz w:val="20"/>
                <w:szCs w:val="20"/>
              </w:rPr>
              <w:t>GAC</w:t>
            </w:r>
          </w:p>
        </w:tc>
        <w:tc>
          <w:tcPr>
            <w:tcW w:w="1163" w:type="dxa"/>
            <w:gridSpan w:val="2"/>
            <w:tcBorders>
              <w:bottom w:val="single" w:sz="4" w:space="0" w:color="auto"/>
            </w:tcBorders>
            <w:shd w:val="clear" w:color="auto" w:fill="DEEAF6" w:themeFill="accent1" w:themeFillTint="33"/>
          </w:tcPr>
          <w:p w:rsidR="00546267" w:rsidRPr="00880960" w:rsidRDefault="00546267" w:rsidP="009B5C55">
            <w:pPr>
              <w:pStyle w:val="NoSpacing"/>
              <w:jc w:val="center"/>
              <w:rPr>
                <w:b/>
                <w:sz w:val="20"/>
                <w:szCs w:val="20"/>
              </w:rPr>
            </w:pPr>
            <w:r w:rsidRPr="00880960">
              <w:rPr>
                <w:b/>
                <w:sz w:val="20"/>
                <w:szCs w:val="20"/>
              </w:rPr>
              <w:t>WYS</w:t>
            </w:r>
          </w:p>
        </w:tc>
        <w:tc>
          <w:tcPr>
            <w:tcW w:w="1163" w:type="dxa"/>
            <w:gridSpan w:val="2"/>
            <w:tcBorders>
              <w:bottom w:val="single" w:sz="4" w:space="0" w:color="auto"/>
            </w:tcBorders>
            <w:shd w:val="clear" w:color="auto" w:fill="DEEAF6" w:themeFill="accent1" w:themeFillTint="33"/>
          </w:tcPr>
          <w:p w:rsidR="00546267" w:rsidRPr="00880960" w:rsidRDefault="00546267" w:rsidP="009B5C55">
            <w:pPr>
              <w:pStyle w:val="NoSpacing"/>
              <w:jc w:val="center"/>
              <w:rPr>
                <w:b/>
                <w:sz w:val="20"/>
                <w:szCs w:val="20"/>
              </w:rPr>
            </w:pPr>
            <w:r w:rsidRPr="00880960">
              <w:rPr>
                <w:b/>
                <w:sz w:val="20"/>
                <w:szCs w:val="20"/>
              </w:rPr>
              <w:t>MYL</w:t>
            </w:r>
          </w:p>
        </w:tc>
        <w:tc>
          <w:tcPr>
            <w:tcW w:w="1163" w:type="dxa"/>
            <w:tcBorders>
              <w:bottom w:val="single" w:sz="4" w:space="0" w:color="auto"/>
            </w:tcBorders>
            <w:shd w:val="clear" w:color="auto" w:fill="DEEAF6" w:themeFill="accent1" w:themeFillTint="33"/>
          </w:tcPr>
          <w:p w:rsidR="00546267" w:rsidRPr="00880960" w:rsidRDefault="00546267" w:rsidP="009B5C55">
            <w:pPr>
              <w:pStyle w:val="NoSpacing"/>
              <w:jc w:val="center"/>
              <w:rPr>
                <w:b/>
                <w:sz w:val="20"/>
                <w:szCs w:val="20"/>
              </w:rPr>
            </w:pPr>
            <w:r w:rsidRPr="00880960">
              <w:rPr>
                <w:b/>
                <w:sz w:val="20"/>
                <w:szCs w:val="20"/>
              </w:rPr>
              <w:t>RDD</w:t>
            </w:r>
          </w:p>
        </w:tc>
        <w:tc>
          <w:tcPr>
            <w:tcW w:w="1163" w:type="dxa"/>
            <w:gridSpan w:val="2"/>
            <w:tcBorders>
              <w:bottom w:val="single" w:sz="4" w:space="0" w:color="auto"/>
            </w:tcBorders>
            <w:shd w:val="clear" w:color="auto" w:fill="DEEAF6" w:themeFill="accent1" w:themeFillTint="33"/>
          </w:tcPr>
          <w:p w:rsidR="00546267" w:rsidRPr="00880960" w:rsidRDefault="00546267" w:rsidP="009B5C55">
            <w:pPr>
              <w:pStyle w:val="NoSpacing"/>
              <w:jc w:val="center"/>
              <w:rPr>
                <w:b/>
                <w:sz w:val="20"/>
                <w:szCs w:val="20"/>
              </w:rPr>
            </w:pPr>
            <w:r w:rsidRPr="00880960">
              <w:rPr>
                <w:b/>
                <w:sz w:val="20"/>
                <w:szCs w:val="20"/>
              </w:rPr>
              <w:t>RAC</w:t>
            </w:r>
          </w:p>
        </w:tc>
        <w:tc>
          <w:tcPr>
            <w:tcW w:w="1163" w:type="dxa"/>
            <w:tcBorders>
              <w:bottom w:val="single" w:sz="4" w:space="0" w:color="auto"/>
            </w:tcBorders>
            <w:shd w:val="clear" w:color="auto" w:fill="DEEAF6" w:themeFill="accent1" w:themeFillTint="33"/>
          </w:tcPr>
          <w:p w:rsidR="00546267" w:rsidRPr="00880960" w:rsidRDefault="00546267" w:rsidP="009B5C55">
            <w:pPr>
              <w:pStyle w:val="NoSpacing"/>
              <w:jc w:val="center"/>
              <w:rPr>
                <w:b/>
                <w:sz w:val="20"/>
                <w:szCs w:val="20"/>
              </w:rPr>
            </w:pPr>
            <w:r w:rsidRPr="00880960">
              <w:rPr>
                <w:b/>
                <w:sz w:val="20"/>
                <w:szCs w:val="20"/>
              </w:rPr>
              <w:t>NCSB</w:t>
            </w:r>
          </w:p>
        </w:tc>
      </w:tr>
      <w:tr w:rsidR="00546267" w:rsidTr="00CA5E51">
        <w:trPr>
          <w:trHeight w:val="206"/>
        </w:trPr>
        <w:tc>
          <w:tcPr>
            <w:tcW w:w="1162" w:type="dxa"/>
          </w:tcPr>
          <w:p w:rsidR="00546267" w:rsidRPr="00546267" w:rsidRDefault="00546267" w:rsidP="00546267">
            <w:pPr>
              <w:pStyle w:val="NoSpacing"/>
              <w:jc w:val="center"/>
              <w:rPr>
                <w:b/>
                <w:sz w:val="20"/>
                <w:szCs w:val="20"/>
              </w:rPr>
            </w:pPr>
            <w:r>
              <w:rPr>
                <w:b/>
                <w:sz w:val="20"/>
                <w:szCs w:val="20"/>
              </w:rPr>
              <w:t xml:space="preserve">Minor </w:t>
            </w:r>
          </w:p>
        </w:tc>
        <w:tc>
          <w:tcPr>
            <w:tcW w:w="1162" w:type="dxa"/>
            <w:gridSpan w:val="2"/>
            <w:tcBorders>
              <w:top w:val="single" w:sz="4" w:space="0" w:color="auto"/>
            </w:tcBorders>
          </w:tcPr>
          <w:p w:rsidR="00546267" w:rsidRPr="00546267" w:rsidRDefault="00546267" w:rsidP="00546267">
            <w:pPr>
              <w:pStyle w:val="NoSpacing"/>
              <w:jc w:val="center"/>
              <w:rPr>
                <w:sz w:val="20"/>
                <w:szCs w:val="20"/>
              </w:rPr>
            </w:pPr>
            <w:r w:rsidRPr="00546267">
              <w:rPr>
                <w:sz w:val="20"/>
                <w:szCs w:val="20"/>
              </w:rPr>
              <w:t>3</w:t>
            </w:r>
          </w:p>
        </w:tc>
        <w:tc>
          <w:tcPr>
            <w:tcW w:w="1163" w:type="dxa"/>
            <w:tcBorders>
              <w:top w:val="single" w:sz="4" w:space="0" w:color="auto"/>
            </w:tcBorders>
          </w:tcPr>
          <w:p w:rsidR="00546267" w:rsidRPr="00546267" w:rsidRDefault="00546267" w:rsidP="00546267">
            <w:pPr>
              <w:pStyle w:val="NoSpacing"/>
              <w:jc w:val="center"/>
              <w:rPr>
                <w:sz w:val="20"/>
                <w:szCs w:val="20"/>
              </w:rPr>
            </w:pPr>
            <w:r w:rsidRPr="00546267">
              <w:rPr>
                <w:sz w:val="20"/>
                <w:szCs w:val="20"/>
              </w:rPr>
              <w:t>0</w:t>
            </w:r>
          </w:p>
        </w:tc>
        <w:tc>
          <w:tcPr>
            <w:tcW w:w="1163" w:type="dxa"/>
            <w:gridSpan w:val="2"/>
            <w:tcBorders>
              <w:top w:val="single" w:sz="4" w:space="0" w:color="auto"/>
            </w:tcBorders>
          </w:tcPr>
          <w:p w:rsidR="00546267" w:rsidRPr="00546267" w:rsidRDefault="00546267" w:rsidP="00546267">
            <w:pPr>
              <w:pStyle w:val="NoSpacing"/>
              <w:jc w:val="center"/>
              <w:rPr>
                <w:sz w:val="20"/>
                <w:szCs w:val="20"/>
              </w:rPr>
            </w:pPr>
            <w:r w:rsidRPr="00546267">
              <w:rPr>
                <w:sz w:val="20"/>
                <w:szCs w:val="20"/>
              </w:rPr>
              <w:t>0</w:t>
            </w:r>
          </w:p>
        </w:tc>
        <w:tc>
          <w:tcPr>
            <w:tcW w:w="1163" w:type="dxa"/>
            <w:gridSpan w:val="2"/>
            <w:tcBorders>
              <w:top w:val="single" w:sz="4" w:space="0" w:color="auto"/>
            </w:tcBorders>
          </w:tcPr>
          <w:p w:rsidR="00546267" w:rsidRPr="00546267" w:rsidRDefault="00546267" w:rsidP="00546267">
            <w:pPr>
              <w:pStyle w:val="NoSpacing"/>
              <w:jc w:val="center"/>
              <w:rPr>
                <w:sz w:val="20"/>
                <w:szCs w:val="20"/>
              </w:rPr>
            </w:pPr>
            <w:r w:rsidRPr="00546267">
              <w:rPr>
                <w:sz w:val="20"/>
                <w:szCs w:val="20"/>
              </w:rPr>
              <w:t>2</w:t>
            </w:r>
          </w:p>
        </w:tc>
        <w:tc>
          <w:tcPr>
            <w:tcW w:w="1163" w:type="dxa"/>
            <w:tcBorders>
              <w:top w:val="single" w:sz="4" w:space="0" w:color="auto"/>
            </w:tcBorders>
          </w:tcPr>
          <w:p w:rsidR="00546267" w:rsidRPr="00546267" w:rsidRDefault="00546267" w:rsidP="00546267">
            <w:pPr>
              <w:pStyle w:val="NoSpacing"/>
              <w:jc w:val="center"/>
              <w:rPr>
                <w:sz w:val="20"/>
                <w:szCs w:val="20"/>
              </w:rPr>
            </w:pPr>
            <w:r w:rsidRPr="00546267">
              <w:rPr>
                <w:sz w:val="20"/>
                <w:szCs w:val="20"/>
              </w:rPr>
              <w:t>1</w:t>
            </w:r>
          </w:p>
        </w:tc>
        <w:tc>
          <w:tcPr>
            <w:tcW w:w="1163" w:type="dxa"/>
            <w:gridSpan w:val="2"/>
            <w:tcBorders>
              <w:top w:val="single" w:sz="4" w:space="0" w:color="auto"/>
            </w:tcBorders>
          </w:tcPr>
          <w:p w:rsidR="00546267" w:rsidRPr="00546267" w:rsidRDefault="00546267" w:rsidP="00546267">
            <w:pPr>
              <w:pStyle w:val="NoSpacing"/>
              <w:jc w:val="center"/>
              <w:rPr>
                <w:sz w:val="20"/>
                <w:szCs w:val="20"/>
              </w:rPr>
            </w:pPr>
            <w:r w:rsidRPr="00546267">
              <w:rPr>
                <w:sz w:val="20"/>
                <w:szCs w:val="20"/>
              </w:rPr>
              <w:t>0</w:t>
            </w:r>
          </w:p>
        </w:tc>
        <w:tc>
          <w:tcPr>
            <w:tcW w:w="1163" w:type="dxa"/>
            <w:tcBorders>
              <w:top w:val="single" w:sz="4" w:space="0" w:color="auto"/>
            </w:tcBorders>
          </w:tcPr>
          <w:p w:rsidR="00546267" w:rsidRPr="00546267" w:rsidRDefault="00546267" w:rsidP="00546267">
            <w:pPr>
              <w:pStyle w:val="NoSpacing"/>
              <w:jc w:val="center"/>
              <w:rPr>
                <w:sz w:val="20"/>
                <w:szCs w:val="20"/>
              </w:rPr>
            </w:pPr>
            <w:r w:rsidRPr="00546267">
              <w:rPr>
                <w:sz w:val="20"/>
                <w:szCs w:val="20"/>
              </w:rPr>
              <w:t>0</w:t>
            </w:r>
          </w:p>
        </w:tc>
      </w:tr>
      <w:tr w:rsidR="00546267" w:rsidTr="00CA5E51">
        <w:trPr>
          <w:trHeight w:val="206"/>
        </w:trPr>
        <w:tc>
          <w:tcPr>
            <w:tcW w:w="1162" w:type="dxa"/>
          </w:tcPr>
          <w:p w:rsidR="00546267" w:rsidRPr="00546267" w:rsidRDefault="00546267" w:rsidP="00546267">
            <w:pPr>
              <w:pStyle w:val="NoSpacing"/>
              <w:jc w:val="center"/>
              <w:rPr>
                <w:b/>
                <w:sz w:val="20"/>
                <w:szCs w:val="20"/>
              </w:rPr>
            </w:pPr>
            <w:r>
              <w:rPr>
                <w:b/>
                <w:sz w:val="20"/>
                <w:szCs w:val="20"/>
              </w:rPr>
              <w:t>Serious</w:t>
            </w:r>
          </w:p>
        </w:tc>
        <w:tc>
          <w:tcPr>
            <w:tcW w:w="1162" w:type="dxa"/>
            <w:gridSpan w:val="2"/>
          </w:tcPr>
          <w:p w:rsidR="00546267" w:rsidRPr="00546267" w:rsidRDefault="00546267" w:rsidP="00546267">
            <w:pPr>
              <w:pStyle w:val="NoSpacing"/>
              <w:jc w:val="center"/>
              <w:rPr>
                <w:sz w:val="20"/>
                <w:szCs w:val="20"/>
              </w:rPr>
            </w:pPr>
            <w:r w:rsidRPr="00546267">
              <w:rPr>
                <w:sz w:val="20"/>
                <w:szCs w:val="20"/>
              </w:rPr>
              <w:t>2</w:t>
            </w:r>
          </w:p>
        </w:tc>
        <w:tc>
          <w:tcPr>
            <w:tcW w:w="1163" w:type="dxa"/>
          </w:tcPr>
          <w:p w:rsidR="00546267" w:rsidRPr="00546267" w:rsidRDefault="00546267" w:rsidP="00546267">
            <w:pPr>
              <w:pStyle w:val="NoSpacing"/>
              <w:jc w:val="center"/>
              <w:rPr>
                <w:sz w:val="20"/>
                <w:szCs w:val="20"/>
              </w:rPr>
            </w:pPr>
            <w:r w:rsidRPr="00546267">
              <w:rPr>
                <w:sz w:val="20"/>
                <w:szCs w:val="20"/>
              </w:rPr>
              <w:t>0</w:t>
            </w:r>
          </w:p>
        </w:tc>
        <w:tc>
          <w:tcPr>
            <w:tcW w:w="1163" w:type="dxa"/>
            <w:gridSpan w:val="2"/>
          </w:tcPr>
          <w:p w:rsidR="00546267" w:rsidRPr="00546267" w:rsidRDefault="00546267" w:rsidP="00546267">
            <w:pPr>
              <w:pStyle w:val="NoSpacing"/>
              <w:jc w:val="center"/>
              <w:rPr>
                <w:sz w:val="20"/>
                <w:szCs w:val="20"/>
              </w:rPr>
            </w:pPr>
            <w:r w:rsidRPr="00546267">
              <w:rPr>
                <w:sz w:val="20"/>
                <w:szCs w:val="20"/>
              </w:rPr>
              <w:t>0</w:t>
            </w:r>
          </w:p>
        </w:tc>
        <w:tc>
          <w:tcPr>
            <w:tcW w:w="1163" w:type="dxa"/>
            <w:gridSpan w:val="2"/>
          </w:tcPr>
          <w:p w:rsidR="00546267" w:rsidRPr="00546267" w:rsidRDefault="00546267" w:rsidP="00546267">
            <w:pPr>
              <w:pStyle w:val="NoSpacing"/>
              <w:jc w:val="center"/>
              <w:rPr>
                <w:sz w:val="20"/>
                <w:szCs w:val="20"/>
              </w:rPr>
            </w:pPr>
            <w:r w:rsidRPr="00546267">
              <w:rPr>
                <w:sz w:val="20"/>
                <w:szCs w:val="20"/>
              </w:rPr>
              <w:t>1</w:t>
            </w:r>
          </w:p>
        </w:tc>
        <w:tc>
          <w:tcPr>
            <w:tcW w:w="1163" w:type="dxa"/>
          </w:tcPr>
          <w:p w:rsidR="00546267" w:rsidRPr="00546267" w:rsidRDefault="00546267" w:rsidP="00546267">
            <w:pPr>
              <w:pStyle w:val="NoSpacing"/>
              <w:jc w:val="center"/>
              <w:rPr>
                <w:sz w:val="20"/>
                <w:szCs w:val="20"/>
              </w:rPr>
            </w:pPr>
            <w:r w:rsidRPr="00546267">
              <w:rPr>
                <w:sz w:val="20"/>
                <w:szCs w:val="20"/>
              </w:rPr>
              <w:t>0</w:t>
            </w:r>
          </w:p>
        </w:tc>
        <w:tc>
          <w:tcPr>
            <w:tcW w:w="1163" w:type="dxa"/>
            <w:gridSpan w:val="2"/>
          </w:tcPr>
          <w:p w:rsidR="00546267" w:rsidRPr="00546267" w:rsidRDefault="00546267" w:rsidP="00546267">
            <w:pPr>
              <w:pStyle w:val="NoSpacing"/>
              <w:jc w:val="center"/>
              <w:rPr>
                <w:sz w:val="20"/>
                <w:szCs w:val="20"/>
              </w:rPr>
            </w:pPr>
            <w:r w:rsidRPr="00546267">
              <w:rPr>
                <w:sz w:val="20"/>
                <w:szCs w:val="20"/>
              </w:rPr>
              <w:t>1</w:t>
            </w:r>
          </w:p>
        </w:tc>
        <w:tc>
          <w:tcPr>
            <w:tcW w:w="1163" w:type="dxa"/>
          </w:tcPr>
          <w:p w:rsidR="00546267" w:rsidRPr="00546267" w:rsidRDefault="00546267" w:rsidP="00546267">
            <w:pPr>
              <w:pStyle w:val="NoSpacing"/>
              <w:jc w:val="center"/>
              <w:rPr>
                <w:sz w:val="20"/>
                <w:szCs w:val="20"/>
              </w:rPr>
            </w:pPr>
            <w:r w:rsidRPr="00546267">
              <w:rPr>
                <w:sz w:val="20"/>
                <w:szCs w:val="20"/>
              </w:rPr>
              <w:t>0</w:t>
            </w:r>
          </w:p>
        </w:tc>
      </w:tr>
      <w:tr w:rsidR="00546267" w:rsidTr="00CA5E51">
        <w:trPr>
          <w:trHeight w:val="197"/>
        </w:trPr>
        <w:tc>
          <w:tcPr>
            <w:tcW w:w="1860" w:type="dxa"/>
            <w:gridSpan w:val="2"/>
            <w:vMerge w:val="restart"/>
            <w:shd w:val="clear" w:color="auto" w:fill="DEEAF6" w:themeFill="accent1" w:themeFillTint="33"/>
          </w:tcPr>
          <w:p w:rsidR="00546267" w:rsidRDefault="00546267" w:rsidP="002E002C">
            <w:pPr>
              <w:pStyle w:val="NoSpacing"/>
              <w:jc w:val="center"/>
              <w:rPr>
                <w:b/>
                <w:sz w:val="20"/>
                <w:szCs w:val="20"/>
              </w:rPr>
            </w:pPr>
            <w:r>
              <w:rPr>
                <w:b/>
                <w:sz w:val="20"/>
                <w:szCs w:val="20"/>
              </w:rPr>
              <w:t>Injury Rates</w:t>
            </w:r>
          </w:p>
          <w:p w:rsidR="00620B97" w:rsidRPr="00546267" w:rsidRDefault="00620B97" w:rsidP="002E002C">
            <w:pPr>
              <w:pStyle w:val="NoSpacing"/>
              <w:jc w:val="center"/>
              <w:rPr>
                <w:b/>
                <w:sz w:val="20"/>
                <w:szCs w:val="20"/>
              </w:rPr>
            </w:pPr>
            <w:r>
              <w:rPr>
                <w:b/>
                <w:sz w:val="20"/>
                <w:szCs w:val="20"/>
              </w:rPr>
              <w:t>2017/25-yrs</w:t>
            </w:r>
          </w:p>
        </w:tc>
        <w:tc>
          <w:tcPr>
            <w:tcW w:w="3722" w:type="dxa"/>
            <w:gridSpan w:val="5"/>
            <w:shd w:val="clear" w:color="auto" w:fill="DEEAF6" w:themeFill="accent1" w:themeFillTint="33"/>
          </w:tcPr>
          <w:p w:rsidR="00546267" w:rsidRPr="00546267" w:rsidRDefault="00546267" w:rsidP="002E002C">
            <w:pPr>
              <w:pStyle w:val="NoSpacing"/>
              <w:jc w:val="center"/>
              <w:rPr>
                <w:b/>
                <w:sz w:val="20"/>
                <w:szCs w:val="20"/>
              </w:rPr>
            </w:pPr>
            <w:r>
              <w:rPr>
                <w:b/>
                <w:sz w:val="20"/>
                <w:szCs w:val="20"/>
              </w:rPr>
              <w:t>2017</w:t>
            </w:r>
          </w:p>
        </w:tc>
        <w:tc>
          <w:tcPr>
            <w:tcW w:w="3724" w:type="dxa"/>
            <w:gridSpan w:val="5"/>
            <w:shd w:val="clear" w:color="auto" w:fill="DEEAF6" w:themeFill="accent1" w:themeFillTint="33"/>
          </w:tcPr>
          <w:p w:rsidR="00546267" w:rsidRPr="00546267" w:rsidRDefault="00546267" w:rsidP="002E002C">
            <w:pPr>
              <w:pStyle w:val="NoSpacing"/>
              <w:jc w:val="center"/>
              <w:rPr>
                <w:b/>
                <w:sz w:val="20"/>
                <w:szCs w:val="20"/>
              </w:rPr>
            </w:pPr>
            <w:r>
              <w:rPr>
                <w:b/>
                <w:sz w:val="20"/>
                <w:szCs w:val="20"/>
              </w:rPr>
              <w:t>1992 to 2017</w:t>
            </w:r>
          </w:p>
        </w:tc>
      </w:tr>
      <w:tr w:rsidR="00546267" w:rsidTr="00CA5E51">
        <w:trPr>
          <w:trHeight w:val="215"/>
        </w:trPr>
        <w:tc>
          <w:tcPr>
            <w:tcW w:w="1860" w:type="dxa"/>
            <w:gridSpan w:val="2"/>
            <w:vMerge/>
            <w:shd w:val="clear" w:color="auto" w:fill="DEEAF6" w:themeFill="accent1" w:themeFillTint="33"/>
          </w:tcPr>
          <w:p w:rsidR="00546267" w:rsidRPr="00546267" w:rsidRDefault="00546267" w:rsidP="002E002C">
            <w:pPr>
              <w:pStyle w:val="NoSpacing"/>
              <w:jc w:val="center"/>
              <w:rPr>
                <w:b/>
                <w:sz w:val="20"/>
                <w:szCs w:val="20"/>
              </w:rPr>
            </w:pPr>
          </w:p>
        </w:tc>
        <w:tc>
          <w:tcPr>
            <w:tcW w:w="1860" w:type="dxa"/>
            <w:gridSpan w:val="3"/>
            <w:shd w:val="clear" w:color="auto" w:fill="DEEAF6" w:themeFill="accent1" w:themeFillTint="33"/>
          </w:tcPr>
          <w:p w:rsidR="00546267" w:rsidRPr="00546267" w:rsidRDefault="00546267" w:rsidP="002E002C">
            <w:pPr>
              <w:pStyle w:val="NoSpacing"/>
              <w:jc w:val="center"/>
              <w:rPr>
                <w:b/>
                <w:sz w:val="20"/>
                <w:szCs w:val="20"/>
              </w:rPr>
            </w:pPr>
            <w:r>
              <w:rPr>
                <w:b/>
                <w:sz w:val="20"/>
                <w:szCs w:val="20"/>
              </w:rPr>
              <w:t>Practice</w:t>
            </w:r>
          </w:p>
        </w:tc>
        <w:tc>
          <w:tcPr>
            <w:tcW w:w="1861" w:type="dxa"/>
            <w:gridSpan w:val="2"/>
            <w:shd w:val="clear" w:color="auto" w:fill="DEEAF6" w:themeFill="accent1" w:themeFillTint="33"/>
          </w:tcPr>
          <w:p w:rsidR="00546267" w:rsidRPr="00546267" w:rsidRDefault="00546267" w:rsidP="002E002C">
            <w:pPr>
              <w:pStyle w:val="NoSpacing"/>
              <w:jc w:val="center"/>
              <w:rPr>
                <w:b/>
                <w:sz w:val="20"/>
                <w:szCs w:val="20"/>
              </w:rPr>
            </w:pPr>
            <w:r>
              <w:rPr>
                <w:b/>
                <w:sz w:val="20"/>
                <w:szCs w:val="20"/>
              </w:rPr>
              <w:t>Fire</w:t>
            </w:r>
          </w:p>
        </w:tc>
        <w:tc>
          <w:tcPr>
            <w:tcW w:w="1860" w:type="dxa"/>
            <w:gridSpan w:val="3"/>
            <w:shd w:val="clear" w:color="auto" w:fill="DEEAF6" w:themeFill="accent1" w:themeFillTint="33"/>
          </w:tcPr>
          <w:p w:rsidR="00546267" w:rsidRPr="00546267" w:rsidRDefault="00546267" w:rsidP="002E002C">
            <w:pPr>
              <w:pStyle w:val="NoSpacing"/>
              <w:jc w:val="center"/>
              <w:rPr>
                <w:b/>
                <w:sz w:val="20"/>
                <w:szCs w:val="20"/>
              </w:rPr>
            </w:pPr>
            <w:r>
              <w:rPr>
                <w:b/>
                <w:sz w:val="20"/>
                <w:szCs w:val="20"/>
              </w:rPr>
              <w:t>Practice</w:t>
            </w:r>
          </w:p>
        </w:tc>
        <w:tc>
          <w:tcPr>
            <w:tcW w:w="1863" w:type="dxa"/>
            <w:gridSpan w:val="2"/>
            <w:shd w:val="clear" w:color="auto" w:fill="DEEAF6" w:themeFill="accent1" w:themeFillTint="33"/>
          </w:tcPr>
          <w:p w:rsidR="00546267" w:rsidRPr="00546267" w:rsidRDefault="00546267" w:rsidP="002E002C">
            <w:pPr>
              <w:pStyle w:val="NoSpacing"/>
              <w:jc w:val="center"/>
              <w:rPr>
                <w:b/>
                <w:sz w:val="20"/>
                <w:szCs w:val="20"/>
              </w:rPr>
            </w:pPr>
            <w:r>
              <w:rPr>
                <w:b/>
                <w:sz w:val="20"/>
                <w:szCs w:val="20"/>
              </w:rPr>
              <w:t>Fire</w:t>
            </w:r>
          </w:p>
        </w:tc>
      </w:tr>
      <w:tr w:rsidR="00546267" w:rsidTr="00CA5E51">
        <w:trPr>
          <w:trHeight w:val="206"/>
        </w:trPr>
        <w:tc>
          <w:tcPr>
            <w:tcW w:w="1860" w:type="dxa"/>
            <w:gridSpan w:val="2"/>
          </w:tcPr>
          <w:p w:rsidR="00546267" w:rsidRPr="00546267" w:rsidRDefault="00546267" w:rsidP="002E002C">
            <w:pPr>
              <w:pStyle w:val="NoSpacing"/>
              <w:jc w:val="center"/>
              <w:rPr>
                <w:b/>
                <w:sz w:val="20"/>
                <w:szCs w:val="20"/>
              </w:rPr>
            </w:pPr>
            <w:r>
              <w:rPr>
                <w:b/>
                <w:sz w:val="20"/>
                <w:szCs w:val="20"/>
              </w:rPr>
              <w:t>Minor Rate</w:t>
            </w:r>
          </w:p>
        </w:tc>
        <w:tc>
          <w:tcPr>
            <w:tcW w:w="1860" w:type="dxa"/>
            <w:gridSpan w:val="3"/>
          </w:tcPr>
          <w:p w:rsidR="00546267" w:rsidRPr="00620B97" w:rsidRDefault="00620B97" w:rsidP="002E002C">
            <w:pPr>
              <w:pStyle w:val="NoSpacing"/>
              <w:jc w:val="center"/>
              <w:rPr>
                <w:sz w:val="20"/>
                <w:szCs w:val="20"/>
              </w:rPr>
            </w:pPr>
            <w:r w:rsidRPr="00620B97">
              <w:rPr>
                <w:sz w:val="20"/>
                <w:szCs w:val="20"/>
              </w:rPr>
              <w:t>0.04%</w:t>
            </w:r>
          </w:p>
        </w:tc>
        <w:tc>
          <w:tcPr>
            <w:tcW w:w="1861" w:type="dxa"/>
            <w:gridSpan w:val="2"/>
          </w:tcPr>
          <w:p w:rsidR="00546267" w:rsidRPr="00620B97" w:rsidRDefault="00620B97" w:rsidP="002E002C">
            <w:pPr>
              <w:pStyle w:val="NoSpacing"/>
              <w:jc w:val="center"/>
              <w:rPr>
                <w:sz w:val="20"/>
                <w:szCs w:val="20"/>
              </w:rPr>
            </w:pPr>
            <w:r w:rsidRPr="00620B97">
              <w:rPr>
                <w:sz w:val="20"/>
                <w:szCs w:val="20"/>
              </w:rPr>
              <w:t>0.29%</w:t>
            </w:r>
          </w:p>
        </w:tc>
        <w:tc>
          <w:tcPr>
            <w:tcW w:w="1860" w:type="dxa"/>
            <w:gridSpan w:val="3"/>
          </w:tcPr>
          <w:p w:rsidR="00546267" w:rsidRPr="00620B97" w:rsidRDefault="00620B97" w:rsidP="002E002C">
            <w:pPr>
              <w:pStyle w:val="NoSpacing"/>
              <w:jc w:val="center"/>
              <w:rPr>
                <w:sz w:val="20"/>
                <w:szCs w:val="20"/>
              </w:rPr>
            </w:pPr>
            <w:r w:rsidRPr="00620B97">
              <w:rPr>
                <w:sz w:val="20"/>
                <w:szCs w:val="20"/>
              </w:rPr>
              <w:t>0.10%</w:t>
            </w:r>
          </w:p>
        </w:tc>
        <w:tc>
          <w:tcPr>
            <w:tcW w:w="1863" w:type="dxa"/>
            <w:gridSpan w:val="2"/>
          </w:tcPr>
          <w:p w:rsidR="00546267" w:rsidRPr="00620B97" w:rsidRDefault="00620B97" w:rsidP="002E002C">
            <w:pPr>
              <w:pStyle w:val="NoSpacing"/>
              <w:jc w:val="center"/>
              <w:rPr>
                <w:sz w:val="20"/>
                <w:szCs w:val="20"/>
              </w:rPr>
            </w:pPr>
            <w:r w:rsidRPr="00620B97">
              <w:rPr>
                <w:sz w:val="20"/>
                <w:szCs w:val="20"/>
              </w:rPr>
              <w:t>0.37%</w:t>
            </w:r>
          </w:p>
        </w:tc>
      </w:tr>
      <w:tr w:rsidR="00546267" w:rsidTr="00CA5E51">
        <w:trPr>
          <w:trHeight w:val="197"/>
        </w:trPr>
        <w:tc>
          <w:tcPr>
            <w:tcW w:w="1860" w:type="dxa"/>
            <w:gridSpan w:val="2"/>
          </w:tcPr>
          <w:p w:rsidR="00546267" w:rsidRPr="00546267" w:rsidRDefault="00546267" w:rsidP="002E002C">
            <w:pPr>
              <w:pStyle w:val="NoSpacing"/>
              <w:jc w:val="center"/>
              <w:rPr>
                <w:b/>
                <w:sz w:val="20"/>
                <w:szCs w:val="20"/>
              </w:rPr>
            </w:pPr>
            <w:r>
              <w:rPr>
                <w:b/>
                <w:sz w:val="20"/>
                <w:szCs w:val="20"/>
              </w:rPr>
              <w:t>Serious Rate</w:t>
            </w:r>
          </w:p>
        </w:tc>
        <w:tc>
          <w:tcPr>
            <w:tcW w:w="1860" w:type="dxa"/>
            <w:gridSpan w:val="3"/>
          </w:tcPr>
          <w:p w:rsidR="00546267" w:rsidRPr="00620B97" w:rsidRDefault="00620B97" w:rsidP="002E002C">
            <w:pPr>
              <w:pStyle w:val="NoSpacing"/>
              <w:jc w:val="center"/>
              <w:rPr>
                <w:sz w:val="20"/>
                <w:szCs w:val="20"/>
              </w:rPr>
            </w:pPr>
            <w:r w:rsidRPr="00620B97">
              <w:rPr>
                <w:sz w:val="20"/>
                <w:szCs w:val="20"/>
              </w:rPr>
              <w:t>0.</w:t>
            </w:r>
            <w:r w:rsidR="00902345">
              <w:rPr>
                <w:sz w:val="20"/>
                <w:szCs w:val="20"/>
              </w:rPr>
              <w:t>0</w:t>
            </w:r>
            <w:r w:rsidRPr="00620B97">
              <w:rPr>
                <w:sz w:val="20"/>
                <w:szCs w:val="20"/>
              </w:rPr>
              <w:t>2%</w:t>
            </w:r>
          </w:p>
        </w:tc>
        <w:tc>
          <w:tcPr>
            <w:tcW w:w="1861" w:type="dxa"/>
            <w:gridSpan w:val="2"/>
          </w:tcPr>
          <w:p w:rsidR="00546267" w:rsidRPr="00620B97" w:rsidRDefault="00620B97" w:rsidP="002E002C">
            <w:pPr>
              <w:pStyle w:val="NoSpacing"/>
              <w:jc w:val="center"/>
              <w:rPr>
                <w:sz w:val="20"/>
                <w:szCs w:val="20"/>
              </w:rPr>
            </w:pPr>
            <w:r w:rsidRPr="00620B97">
              <w:rPr>
                <w:sz w:val="20"/>
                <w:szCs w:val="20"/>
              </w:rPr>
              <w:t>0.07%</w:t>
            </w:r>
          </w:p>
        </w:tc>
        <w:tc>
          <w:tcPr>
            <w:tcW w:w="1860" w:type="dxa"/>
            <w:gridSpan w:val="3"/>
          </w:tcPr>
          <w:p w:rsidR="00546267" w:rsidRPr="00620B97" w:rsidRDefault="00620B97" w:rsidP="002E002C">
            <w:pPr>
              <w:pStyle w:val="NoSpacing"/>
              <w:jc w:val="center"/>
              <w:rPr>
                <w:sz w:val="20"/>
                <w:szCs w:val="20"/>
              </w:rPr>
            </w:pPr>
            <w:r w:rsidRPr="00620B97">
              <w:rPr>
                <w:sz w:val="20"/>
                <w:szCs w:val="20"/>
              </w:rPr>
              <w:t>0.06%</w:t>
            </w:r>
          </w:p>
        </w:tc>
        <w:tc>
          <w:tcPr>
            <w:tcW w:w="1863" w:type="dxa"/>
            <w:gridSpan w:val="2"/>
          </w:tcPr>
          <w:p w:rsidR="00546267" w:rsidRPr="00620B97" w:rsidRDefault="00620B97" w:rsidP="002E002C">
            <w:pPr>
              <w:pStyle w:val="NoSpacing"/>
              <w:jc w:val="center"/>
              <w:rPr>
                <w:sz w:val="20"/>
                <w:szCs w:val="20"/>
              </w:rPr>
            </w:pPr>
            <w:r w:rsidRPr="00620B97">
              <w:rPr>
                <w:sz w:val="20"/>
                <w:szCs w:val="20"/>
              </w:rPr>
              <w:t>0.28%</w:t>
            </w:r>
          </w:p>
        </w:tc>
      </w:tr>
    </w:tbl>
    <w:p w:rsidR="00880056" w:rsidRPr="00880056" w:rsidRDefault="00880056" w:rsidP="002E002C">
      <w:pPr>
        <w:pStyle w:val="NoSpacing"/>
        <w:jc w:val="center"/>
        <w:rPr>
          <w:b/>
          <w:sz w:val="16"/>
          <w:szCs w:val="16"/>
        </w:rPr>
      </w:pPr>
    </w:p>
    <w:p w:rsidR="00673885" w:rsidRDefault="002E002C" w:rsidP="002E002C">
      <w:pPr>
        <w:pStyle w:val="NoSpacing"/>
        <w:jc w:val="center"/>
        <w:rPr>
          <w:b/>
          <w:sz w:val="28"/>
          <w:szCs w:val="28"/>
        </w:rPr>
      </w:pPr>
      <w:r>
        <w:rPr>
          <w:b/>
          <w:sz w:val="28"/>
          <w:szCs w:val="28"/>
        </w:rPr>
        <w:t>Smokejumper Aircraft</w:t>
      </w:r>
    </w:p>
    <w:p w:rsidR="002E002C" w:rsidRDefault="00C116C0" w:rsidP="00930266">
      <w:pPr>
        <w:pStyle w:val="NoSpacing"/>
      </w:pPr>
      <w:r>
        <w:t>T</w:t>
      </w:r>
      <w:r w:rsidR="00930266">
        <w:t>here were 6 agency owned</w:t>
      </w:r>
      <w:r w:rsidR="00EB6772">
        <w:t xml:space="preserve"> aircraft, </w:t>
      </w:r>
      <w:r w:rsidR="00930266">
        <w:t>6 exclusive use</w:t>
      </w:r>
      <w:r w:rsidR="00EB6772">
        <w:t xml:space="preserve">, and 1 call when needed aircraft utilized by the </w:t>
      </w:r>
      <w:r>
        <w:t>Forest Service S</w:t>
      </w:r>
      <w:r w:rsidR="00EB6772">
        <w:t>mokejumper program</w:t>
      </w:r>
      <w:r>
        <w:t xml:space="preserve"> in 2017</w:t>
      </w:r>
      <w:r w:rsidR="00EB6772">
        <w:t xml:space="preserve">.  Agency aircraft flew a total of </w:t>
      </w:r>
      <w:r w:rsidR="00EB6772" w:rsidRPr="00C116C0">
        <w:t>1,117 hours</w:t>
      </w:r>
      <w:r w:rsidR="00EB6772">
        <w:t>, and co</w:t>
      </w:r>
      <w:r w:rsidR="003517B2">
        <w:t xml:space="preserve">ntract aircraft flew a </w:t>
      </w:r>
      <w:r w:rsidR="00EB6772">
        <w:t xml:space="preserve">total of </w:t>
      </w:r>
      <w:r w:rsidR="00EB6772" w:rsidRPr="00C116C0">
        <w:t>789 hours</w:t>
      </w:r>
      <w:r w:rsidR="00EB6772">
        <w:t xml:space="preserve"> for a </w:t>
      </w:r>
      <w:r w:rsidR="003517B2">
        <w:t xml:space="preserve">combined </w:t>
      </w:r>
      <w:r w:rsidR="00EB6772">
        <w:t xml:space="preserve">total of </w:t>
      </w:r>
      <w:r w:rsidR="00EB6772" w:rsidRPr="00C116C0">
        <w:t>1,906 hours</w:t>
      </w:r>
      <w:r w:rsidR="00EB6772">
        <w:t xml:space="preserve"> in support of fire suppression, fire support, and support of land management activities.  The table below displays the total hours of flight time by each aircraft.</w:t>
      </w:r>
    </w:p>
    <w:p w:rsidR="00880056" w:rsidRDefault="00880056" w:rsidP="00930266">
      <w:pPr>
        <w:pStyle w:val="NoSpacing"/>
      </w:pPr>
    </w:p>
    <w:p w:rsidR="00880056" w:rsidRPr="00880056" w:rsidRDefault="00880056" w:rsidP="00880056">
      <w:pPr>
        <w:pStyle w:val="NoSpacing"/>
        <w:jc w:val="center"/>
        <w:rPr>
          <w:sz w:val="8"/>
          <w:szCs w:val="8"/>
        </w:rPr>
      </w:pPr>
      <w:r>
        <w:rPr>
          <w:noProof/>
        </w:rPr>
        <w:drawing>
          <wp:inline distT="0" distB="0" distL="0" distR="0" wp14:anchorId="3769D5FC" wp14:editId="724302F4">
            <wp:extent cx="4817660" cy="2074460"/>
            <wp:effectExtent l="0" t="0" r="2540"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002C" w:rsidRPr="00AF0EF7" w:rsidRDefault="00AE0829" w:rsidP="00AF0EF7">
      <w:pPr>
        <w:pStyle w:val="NoSpacing"/>
        <w:jc w:val="center"/>
        <w:rPr>
          <w:b/>
          <w:sz w:val="28"/>
          <w:szCs w:val="28"/>
        </w:rPr>
      </w:pPr>
      <w:r>
        <w:rPr>
          <w:noProof/>
        </w:rPr>
        <w:lastRenderedPageBreak/>
        <mc:AlternateContent>
          <mc:Choice Requires="wps">
            <w:drawing>
              <wp:anchor distT="45720" distB="45720" distL="114300" distR="114300" simplePos="0" relativeHeight="251669504" behindDoc="0" locked="0" layoutInCell="1" allowOverlap="1">
                <wp:simplePos x="0" y="0"/>
                <wp:positionH relativeFrom="column">
                  <wp:posOffset>4748397</wp:posOffset>
                </wp:positionH>
                <wp:positionV relativeFrom="paragraph">
                  <wp:posOffset>195722</wp:posOffset>
                </wp:positionV>
                <wp:extent cx="1693545" cy="1152525"/>
                <wp:effectExtent l="0" t="0" r="190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1152525"/>
                        </a:xfrm>
                        <a:prstGeom prst="rect">
                          <a:avLst/>
                        </a:prstGeom>
                        <a:solidFill>
                          <a:srgbClr val="FFFFFF"/>
                        </a:solidFill>
                        <a:ln w="9525">
                          <a:noFill/>
                          <a:miter lim="800000"/>
                          <a:headEnd/>
                          <a:tailEnd/>
                        </a:ln>
                      </wps:spPr>
                      <wps:txbx>
                        <w:txbxContent>
                          <w:p w:rsidR="00414701" w:rsidRDefault="00414701">
                            <w:r>
                              <w:rPr>
                                <w:noProof/>
                              </w:rPr>
                              <w:drawing>
                                <wp:inline distT="0" distB="0" distL="0" distR="0" wp14:anchorId="695286C8" wp14:editId="1E099A0D">
                                  <wp:extent cx="1598556" cy="1105469"/>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479" cy="1113023"/>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73.9pt;margin-top:15.4pt;width:133.35pt;height:90.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" stroked="f">
                <v:textbox>
                  <w:txbxContent>
                    <w:p w:rsidR="00414701" w:rsidRDefault="00414701">
                      <w:r>
                        <w:rPr>
                          <w:noProof/>
                        </w:rPr>
                        <w:drawing>
                          <wp:inline distT="0" distB="0" distL="0" distR="0" wp14:anchorId="695286C8" wp14:editId="1E099A0D">
                            <wp:extent cx="1598556" cy="1105469"/>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479" cy="1113023"/>
                                    </a:xfrm>
                                    <a:prstGeom prst="rect">
                                      <a:avLst/>
                                    </a:prstGeom>
                                    <a:noFill/>
                                  </pic:spPr>
                                </pic:pic>
                              </a:graphicData>
                            </a:graphic>
                          </wp:inline>
                        </w:drawing>
                      </w:r>
                    </w:p>
                  </w:txbxContent>
                </v:textbox>
                <w10:wrap type="square"/>
              </v:shape>
            </w:pict>
          </mc:Fallback>
        </mc:AlternateContent>
      </w:r>
      <w:r w:rsidR="00AF0EF7">
        <w:rPr>
          <w:b/>
          <w:sz w:val="28"/>
          <w:szCs w:val="28"/>
        </w:rPr>
        <w:t>SD3-60 Sherpa Aircraft Transition</w:t>
      </w:r>
    </w:p>
    <w:p w:rsidR="002E002C" w:rsidRPr="007262B6" w:rsidRDefault="00AE0829" w:rsidP="00384C49">
      <w:pPr>
        <w:pStyle w:val="NoSpacing"/>
      </w:pPr>
      <w:r w:rsidRPr="007262B6">
        <w:t>Delivery was originally scheduled for July of this year, but due to delays in the avionics system the first SD3-60 Sherpa is anticipated in December of 2017. The remaining nine Sherpa’s are expected to follow every six weeks until completed.  In 2018 there should be 2-3 operational Sherpa’s in the smokejumper program.</w:t>
      </w:r>
    </w:p>
    <w:p w:rsidR="00AF0EF7" w:rsidRDefault="00AF0EF7" w:rsidP="00D86E52">
      <w:pPr>
        <w:pStyle w:val="NoSpacing"/>
        <w:rPr>
          <w:sz w:val="20"/>
          <w:szCs w:val="20"/>
        </w:rPr>
      </w:pPr>
      <w:r w:rsidRPr="007262B6">
        <w:t>The SD3-60 Sherpa Cha</w:t>
      </w:r>
      <w:r w:rsidR="00AE0829" w:rsidRPr="007262B6">
        <w:t xml:space="preserve">nge Management Plan and </w:t>
      </w:r>
      <w:r w:rsidRPr="007262B6">
        <w:t>Operations Plan</w:t>
      </w:r>
      <w:r w:rsidR="00AE0829" w:rsidRPr="007262B6">
        <w:t xml:space="preserve"> have </w:t>
      </w:r>
      <w:r w:rsidR="00D86E52" w:rsidRPr="007262B6">
        <w:t xml:space="preserve">also </w:t>
      </w:r>
      <w:r w:rsidR="00AE0829" w:rsidRPr="007262B6">
        <w:t>been completed this year</w:t>
      </w:r>
      <w:r w:rsidR="00D86E52" w:rsidRPr="007262B6">
        <w:t xml:space="preserve">.  The Smokejumper Aircraft Screening and Evaluation Sub-Committee is scheduled to begin evaluating the SD3-60 in March of 2018.   </w:t>
      </w:r>
      <w:r w:rsidRPr="007262B6">
        <w:t xml:space="preserve">Sherpa 161Z </w:t>
      </w:r>
      <w:r w:rsidR="00AE0829" w:rsidRPr="007262B6">
        <w:t xml:space="preserve">was </w:t>
      </w:r>
      <w:r w:rsidRPr="007262B6">
        <w:t>used in a</w:t>
      </w:r>
      <w:r w:rsidR="00AE0829" w:rsidRPr="007262B6">
        <w:t xml:space="preserve"> limited</w:t>
      </w:r>
      <w:r w:rsidRPr="007262B6">
        <w:t xml:space="preserve"> logistical role this season. </w:t>
      </w:r>
      <w:r w:rsidR="00AE0829" w:rsidRPr="007262B6">
        <w:t xml:space="preserve"> </w:t>
      </w:r>
      <w:r w:rsidRPr="007262B6">
        <w:t xml:space="preserve">Missions included </w:t>
      </w:r>
      <w:r w:rsidR="00AE0829" w:rsidRPr="007262B6">
        <w:t>a line of duty death transport, and as a display at the Oshkosh Airshow in Wisconsin.</w:t>
      </w:r>
    </w:p>
    <w:p w:rsidR="002E002C" w:rsidRDefault="002E002C" w:rsidP="00384C49">
      <w:pPr>
        <w:pStyle w:val="NoSpacing"/>
        <w:rPr>
          <w:b/>
          <w:sz w:val="20"/>
          <w:szCs w:val="20"/>
        </w:rPr>
      </w:pPr>
    </w:p>
    <w:p w:rsidR="00384C49" w:rsidRPr="003D3716" w:rsidRDefault="00384C49" w:rsidP="003D3716">
      <w:pPr>
        <w:pStyle w:val="NoSpacing"/>
        <w:jc w:val="center"/>
        <w:rPr>
          <w:b/>
          <w:sz w:val="28"/>
          <w:szCs w:val="28"/>
        </w:rPr>
      </w:pPr>
      <w:r w:rsidRPr="003D3716">
        <w:rPr>
          <w:b/>
          <w:sz w:val="28"/>
          <w:szCs w:val="28"/>
        </w:rPr>
        <w:t>Ram Air Transition</w:t>
      </w:r>
    </w:p>
    <w:p w:rsidR="00D20DAB" w:rsidRPr="00CA5E51" w:rsidRDefault="00D20DAB" w:rsidP="00384C49">
      <w:pPr>
        <w:pStyle w:val="NoSpacing"/>
      </w:pPr>
      <w:r w:rsidRPr="00CA5E51">
        <w:t>2017 marks the second year of the transition from the round FS-14 parachute system to the Ram-Air parachute system.  The Ram-Air transition</w:t>
      </w:r>
      <w:r w:rsidR="00CA5E51">
        <w:t xml:space="preserve"> training (RATT)</w:t>
      </w:r>
      <w:r w:rsidRPr="00CA5E51">
        <w:t xml:space="preserve"> initially began as a test/evaluation program in 2008 under the guidance and training of the BLM Smokejumper Program.  The following hig</w:t>
      </w:r>
      <w:r w:rsidR="00C116C0" w:rsidRPr="00CA5E51">
        <w:t>hlights accomplishments for this year</w:t>
      </w:r>
      <w:r w:rsidRPr="00CA5E51">
        <w:t>:</w:t>
      </w:r>
    </w:p>
    <w:p w:rsidR="002476BD" w:rsidRPr="00CA5E51" w:rsidRDefault="005265D2" w:rsidP="002476BD">
      <w:pPr>
        <w:pStyle w:val="NoSpacing"/>
        <w:numPr>
          <w:ilvl w:val="0"/>
          <w:numId w:val="2"/>
        </w:numPr>
      </w:pPr>
      <w:r w:rsidRPr="00CA5E51">
        <w:rPr>
          <w:noProof/>
        </w:rPr>
        <mc:AlternateContent>
          <mc:Choice Requires="wps">
            <w:drawing>
              <wp:anchor distT="0" distB="0" distL="114300" distR="114300" simplePos="0" relativeHeight="251663360" behindDoc="0" locked="0" layoutInCell="1" allowOverlap="1">
                <wp:simplePos x="0" y="0"/>
                <wp:positionH relativeFrom="column">
                  <wp:posOffset>3820927</wp:posOffset>
                </wp:positionH>
                <wp:positionV relativeFrom="paragraph">
                  <wp:posOffset>62941</wp:posOffset>
                </wp:positionV>
                <wp:extent cx="1910687" cy="1323833"/>
                <wp:effectExtent l="0" t="0" r="0" b="0"/>
                <wp:wrapNone/>
                <wp:docPr id="7" name="Text Box 7"/>
                <wp:cNvGraphicFramePr/>
                <a:graphic xmlns:a="http://schemas.openxmlformats.org/drawingml/2006/main">
                  <a:graphicData uri="http://schemas.microsoft.com/office/word/2010/wordprocessingShape">
                    <wps:wsp>
                      <wps:cNvSpPr txBox="1"/>
                      <wps:spPr>
                        <a:xfrm>
                          <a:off x="0" y="0"/>
                          <a:ext cx="1910687" cy="13238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701" w:rsidRDefault="008634CD">
                            <w:r>
                              <w:rPr>
                                <w:noProof/>
                                <w:szCs w:val="22"/>
                              </w:rPr>
                              <w:drawing>
                                <wp:inline distT="0" distB="0" distL="0" distR="0" wp14:anchorId="65F6BAB0" wp14:editId="4564E00B">
                                  <wp:extent cx="1720850" cy="1268326"/>
                                  <wp:effectExtent l="38100" t="38100" r="31750" b="46355"/>
                                  <wp:docPr id="10" name="Picture 10" descr="Ram-Air Smokejumper Photo" title="Ram-Air Smokejump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sse 1.jp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720850" cy="1268326"/>
                                          </a:xfrm>
                                          <a:prstGeom prst="rect">
                                            <a:avLst/>
                                          </a:prstGeom>
                                          <a:ln w="38100">
                                            <a:solidFill>
                                              <a:schemeClr val="tx1"/>
                                            </a:solidFill>
                                          </a:ln>
                                          <a:extLst>
                                            <a:ext uri="{53640926-AAD7-44D8-BBD7-CCE9431645EC}">
                                              <a14:shadowObscured xmlns:a14="http://schemas.microsoft.com/office/drawing/2010/main"/>
                                            </a:ext>
                                          </a:extLst>
                                        </pic:spPr>
                                      </pic:pic>
                                    </a:graphicData>
                                  </a:graphic>
                                </wp:inline>
                              </w:drawing>
                            </w:r>
                            <w:r w:rsidR="00414701">
                              <w:rPr>
                                <w:noProof/>
                              </w:rPr>
                              <w:drawing>
                                <wp:inline distT="0" distB="0" distL="0" distR="0">
                                  <wp:extent cx="1869744" cy="1803401"/>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9-mile-squares-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3078" cy="18066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300.85pt;margin-top:4.95pt;width:150.45pt;height:1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" fillcolor="white [3201]" stroked="f" strokeweight=".5pt">
                <v:textbox>
                  <w:txbxContent>
                    <w:p w:rsidR="00414701" w:rsidRDefault="008634CD">
                      <w:r>
                        <w:rPr>
                          <w:noProof/>
                          <w:szCs w:val="22"/>
                        </w:rPr>
                        <w:drawing>
                          <wp:inline distT="0" distB="0" distL="0" distR="0" wp14:anchorId="65F6BAB0" wp14:editId="4564E00B">
                            <wp:extent cx="1720850" cy="1268326"/>
                            <wp:effectExtent l="38100" t="38100" r="31750" b="46355"/>
                            <wp:docPr id="10" name="Picture 10" descr="Ram-Air Smokejumper Photo" title="Ram-Air Smokejump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sse 1.jp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720850" cy="1268326"/>
                                    </a:xfrm>
                                    <a:prstGeom prst="rect">
                                      <a:avLst/>
                                    </a:prstGeom>
                                    <a:ln w="38100">
                                      <a:solidFill>
                                        <a:schemeClr val="tx1"/>
                                      </a:solidFill>
                                    </a:ln>
                                    <a:extLst>
                                      <a:ext uri="{53640926-AAD7-44D8-BBD7-CCE9431645EC}">
                                        <a14:shadowObscured xmlns:a14="http://schemas.microsoft.com/office/drawing/2010/main"/>
                                      </a:ext>
                                    </a:extLst>
                                  </pic:spPr>
                                </pic:pic>
                              </a:graphicData>
                            </a:graphic>
                          </wp:inline>
                        </w:drawing>
                      </w:r>
                      <w:r w:rsidR="00414701">
                        <w:rPr>
                          <w:noProof/>
                        </w:rPr>
                        <w:drawing>
                          <wp:inline distT="0" distB="0" distL="0" distR="0">
                            <wp:extent cx="1869744" cy="1803401"/>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9-mile-squares-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3078" cy="1806616"/>
                                    </a:xfrm>
                                    <a:prstGeom prst="rect">
                                      <a:avLst/>
                                    </a:prstGeom>
                                  </pic:spPr>
                                </pic:pic>
                              </a:graphicData>
                            </a:graphic>
                          </wp:inline>
                        </w:drawing>
                      </w:r>
                    </w:p>
                  </w:txbxContent>
                </v:textbox>
              </v:shape>
            </w:pict>
          </mc:Fallback>
        </mc:AlternateContent>
      </w:r>
      <w:r w:rsidR="00DB13B0" w:rsidRPr="00CA5E51">
        <w:t>26</w:t>
      </w:r>
      <w:r w:rsidR="002476BD" w:rsidRPr="00CA5E51">
        <w:t xml:space="preserve"> jumpers transitioned to the Ram Air parachute</w:t>
      </w:r>
      <w:r w:rsidR="003466E3" w:rsidRPr="00CA5E51">
        <w:t xml:space="preserve"> this year</w:t>
      </w:r>
    </w:p>
    <w:tbl>
      <w:tblPr>
        <w:tblStyle w:val="TableGrid"/>
        <w:tblW w:w="0" w:type="auto"/>
        <w:tblInd w:w="683" w:type="dxa"/>
        <w:tblLook w:val="04A0" w:firstRow="1" w:lastRow="0" w:firstColumn="1" w:lastColumn="0" w:noHBand="0" w:noVBand="1"/>
      </w:tblPr>
      <w:tblGrid>
        <w:gridCol w:w="741"/>
        <w:gridCol w:w="741"/>
        <w:gridCol w:w="741"/>
        <w:gridCol w:w="741"/>
        <w:gridCol w:w="741"/>
      </w:tblGrid>
      <w:tr w:rsidR="00CA5E51" w:rsidTr="00CA5E51">
        <w:trPr>
          <w:trHeight w:val="233"/>
        </w:trPr>
        <w:tc>
          <w:tcPr>
            <w:tcW w:w="741" w:type="dxa"/>
          </w:tcPr>
          <w:p w:rsidR="00CA5E51" w:rsidRPr="00CA5E51" w:rsidRDefault="00CA5E51" w:rsidP="00CA5E51">
            <w:pPr>
              <w:pStyle w:val="NoSpacing"/>
              <w:rPr>
                <w:b/>
              </w:rPr>
            </w:pPr>
            <w:r>
              <w:rPr>
                <w:b/>
              </w:rPr>
              <w:t>MYL</w:t>
            </w:r>
          </w:p>
        </w:tc>
        <w:tc>
          <w:tcPr>
            <w:tcW w:w="741" w:type="dxa"/>
          </w:tcPr>
          <w:p w:rsidR="00CA5E51" w:rsidRPr="00CA5E51" w:rsidRDefault="00CA5E51" w:rsidP="00CA5E51">
            <w:pPr>
              <w:pStyle w:val="NoSpacing"/>
              <w:jc w:val="center"/>
              <w:rPr>
                <w:b/>
              </w:rPr>
            </w:pPr>
            <w:r w:rsidRPr="00CA5E51">
              <w:rPr>
                <w:b/>
              </w:rPr>
              <w:t>NCSB</w:t>
            </w:r>
          </w:p>
        </w:tc>
        <w:tc>
          <w:tcPr>
            <w:tcW w:w="741" w:type="dxa"/>
          </w:tcPr>
          <w:p w:rsidR="00CA5E51" w:rsidRPr="00CA5E51" w:rsidRDefault="00CA5E51" w:rsidP="00CA5E51">
            <w:pPr>
              <w:pStyle w:val="NoSpacing"/>
              <w:jc w:val="center"/>
              <w:rPr>
                <w:b/>
              </w:rPr>
            </w:pPr>
            <w:r w:rsidRPr="00CA5E51">
              <w:rPr>
                <w:b/>
              </w:rPr>
              <w:t>RAC</w:t>
            </w:r>
          </w:p>
        </w:tc>
        <w:tc>
          <w:tcPr>
            <w:tcW w:w="741" w:type="dxa"/>
          </w:tcPr>
          <w:p w:rsidR="00CA5E51" w:rsidRPr="00CA5E51" w:rsidRDefault="00CA5E51" w:rsidP="00CA5E51">
            <w:pPr>
              <w:pStyle w:val="NoSpacing"/>
              <w:jc w:val="center"/>
              <w:rPr>
                <w:b/>
              </w:rPr>
            </w:pPr>
            <w:r w:rsidRPr="00CA5E51">
              <w:rPr>
                <w:b/>
              </w:rPr>
              <w:t>GAC</w:t>
            </w:r>
          </w:p>
        </w:tc>
        <w:tc>
          <w:tcPr>
            <w:tcW w:w="741" w:type="dxa"/>
          </w:tcPr>
          <w:p w:rsidR="00CA5E51" w:rsidRPr="00CA5E51" w:rsidRDefault="00CA5E51" w:rsidP="00CA5E51">
            <w:pPr>
              <w:pStyle w:val="NoSpacing"/>
              <w:jc w:val="center"/>
              <w:rPr>
                <w:b/>
              </w:rPr>
            </w:pPr>
            <w:r w:rsidRPr="00CA5E51">
              <w:rPr>
                <w:b/>
              </w:rPr>
              <w:t>RDD</w:t>
            </w:r>
          </w:p>
        </w:tc>
      </w:tr>
      <w:tr w:rsidR="00CA5E51" w:rsidTr="00CA5E51">
        <w:trPr>
          <w:trHeight w:val="233"/>
        </w:trPr>
        <w:tc>
          <w:tcPr>
            <w:tcW w:w="741" w:type="dxa"/>
          </w:tcPr>
          <w:p w:rsidR="00CA5E51" w:rsidRDefault="00CA5E51" w:rsidP="00CA5E51">
            <w:pPr>
              <w:pStyle w:val="NoSpacing"/>
              <w:jc w:val="center"/>
            </w:pPr>
            <w:r>
              <w:t>13</w:t>
            </w:r>
          </w:p>
        </w:tc>
        <w:tc>
          <w:tcPr>
            <w:tcW w:w="741" w:type="dxa"/>
          </w:tcPr>
          <w:p w:rsidR="00CA5E51" w:rsidRDefault="00CA5E51" w:rsidP="00CA5E51">
            <w:pPr>
              <w:pStyle w:val="NoSpacing"/>
              <w:jc w:val="center"/>
            </w:pPr>
            <w:r>
              <w:t>2</w:t>
            </w:r>
          </w:p>
        </w:tc>
        <w:tc>
          <w:tcPr>
            <w:tcW w:w="741" w:type="dxa"/>
          </w:tcPr>
          <w:p w:rsidR="00CA5E51" w:rsidRDefault="00CA5E51" w:rsidP="00CA5E51">
            <w:pPr>
              <w:pStyle w:val="NoSpacing"/>
              <w:jc w:val="center"/>
            </w:pPr>
            <w:r>
              <w:t>2</w:t>
            </w:r>
          </w:p>
        </w:tc>
        <w:tc>
          <w:tcPr>
            <w:tcW w:w="741" w:type="dxa"/>
          </w:tcPr>
          <w:p w:rsidR="00CA5E51" w:rsidRDefault="00CA5E51" w:rsidP="00CA5E51">
            <w:pPr>
              <w:pStyle w:val="NoSpacing"/>
              <w:jc w:val="center"/>
            </w:pPr>
            <w:r>
              <w:t>3</w:t>
            </w:r>
          </w:p>
        </w:tc>
        <w:tc>
          <w:tcPr>
            <w:tcW w:w="741" w:type="dxa"/>
          </w:tcPr>
          <w:p w:rsidR="00CA5E51" w:rsidRDefault="00CA5E51" w:rsidP="00CA5E51">
            <w:pPr>
              <w:pStyle w:val="NoSpacing"/>
              <w:jc w:val="center"/>
            </w:pPr>
            <w:r>
              <w:t>6</w:t>
            </w:r>
          </w:p>
        </w:tc>
      </w:tr>
    </w:tbl>
    <w:p w:rsidR="00CA5E51" w:rsidRDefault="00CA5E51" w:rsidP="00CA5E51">
      <w:pPr>
        <w:pStyle w:val="NoSpacing"/>
        <w:numPr>
          <w:ilvl w:val="0"/>
          <w:numId w:val="2"/>
        </w:numPr>
      </w:pPr>
      <w:r>
        <w:t>2 RATT’s at Missoula and McCall</w:t>
      </w:r>
    </w:p>
    <w:p w:rsidR="002476BD" w:rsidRPr="00CA5E51" w:rsidRDefault="003466E3" w:rsidP="002476BD">
      <w:pPr>
        <w:pStyle w:val="NoSpacing"/>
        <w:numPr>
          <w:ilvl w:val="0"/>
          <w:numId w:val="2"/>
        </w:numPr>
      </w:pPr>
      <w:r w:rsidRPr="00CA5E51">
        <w:t>14</w:t>
      </w:r>
      <w:r w:rsidR="002476BD" w:rsidRPr="00CA5E51">
        <w:t xml:space="preserve"> Region 1 rookie</w:t>
      </w:r>
      <w:r w:rsidR="008F6B71" w:rsidRPr="00CA5E51">
        <w:t xml:space="preserve">s </w:t>
      </w:r>
      <w:r w:rsidRPr="00CA5E51">
        <w:t xml:space="preserve">completed </w:t>
      </w:r>
      <w:r w:rsidR="005265D2" w:rsidRPr="00CA5E51">
        <w:t>training</w:t>
      </w:r>
    </w:p>
    <w:p w:rsidR="00384C49" w:rsidRPr="00CA5E51" w:rsidRDefault="005265D2" w:rsidP="00414701">
      <w:pPr>
        <w:pStyle w:val="NoSpacing"/>
        <w:numPr>
          <w:ilvl w:val="0"/>
          <w:numId w:val="2"/>
        </w:numPr>
      </w:pPr>
      <w:r w:rsidRPr="00CA5E51">
        <w:t xml:space="preserve">2,381 training and proficiency jumps </w:t>
      </w:r>
      <w:r w:rsidR="009B5C55" w:rsidRPr="00CA5E51">
        <w:t>in 2017</w:t>
      </w:r>
    </w:p>
    <w:p w:rsidR="005265D2" w:rsidRPr="00CA5E51" w:rsidRDefault="005265D2" w:rsidP="005265D2">
      <w:pPr>
        <w:pStyle w:val="NoSpacing"/>
        <w:numPr>
          <w:ilvl w:val="0"/>
          <w:numId w:val="2"/>
        </w:numPr>
      </w:pPr>
      <w:r w:rsidRPr="00CA5E51">
        <w:t>726 fire jumps</w:t>
      </w:r>
      <w:r w:rsidR="009B5C55" w:rsidRPr="00CA5E51">
        <w:t xml:space="preserve"> in 2017</w:t>
      </w:r>
      <w:r w:rsidRPr="00CA5E51">
        <w:t xml:space="preserve"> </w:t>
      </w:r>
    </w:p>
    <w:p w:rsidR="005265D2" w:rsidRPr="00CA5E51" w:rsidRDefault="005265D2" w:rsidP="005265D2">
      <w:pPr>
        <w:pStyle w:val="NoSpacing"/>
        <w:numPr>
          <w:ilvl w:val="0"/>
          <w:numId w:val="2"/>
        </w:numPr>
      </w:pPr>
      <w:r w:rsidRPr="00CA5E51">
        <w:t>56 sets of Ra</w:t>
      </w:r>
      <w:r w:rsidR="00CA5E51">
        <w:t xml:space="preserve">m-Air smokejumper equipment </w:t>
      </w:r>
      <w:r w:rsidRPr="00CA5E51">
        <w:t>manufactured</w:t>
      </w:r>
    </w:p>
    <w:p w:rsidR="005265D2" w:rsidRPr="00CA5E51" w:rsidRDefault="005265D2" w:rsidP="005265D2">
      <w:pPr>
        <w:pStyle w:val="NoSpacing"/>
      </w:pPr>
    </w:p>
    <w:p w:rsidR="00184BF4" w:rsidRPr="00CA5E51" w:rsidRDefault="005265D2" w:rsidP="00184BF4">
      <w:pPr>
        <w:pStyle w:val="NoSpacing"/>
        <w:rPr>
          <w14:textOutline w14:w="9525" w14:cap="rnd" w14:cmpd="sng" w14:algn="ctr">
            <w14:noFill/>
            <w14:prstDash w14:val="solid"/>
            <w14:bevel/>
          </w14:textOutline>
        </w:rPr>
      </w:pPr>
      <w:r w:rsidRPr="00CA5E51">
        <w:t>The first week of October the representatives from all the Forest Service smokejumper bases and t</w:t>
      </w:r>
      <w:r w:rsidR="00184BF4" w:rsidRPr="00CA5E51">
        <w:t>he BLM met in Missoula, MT for an AAR and to begin planning for 2018.  The following table displays what the jump program agrees to train by base, and if successful, this will bring the total to 184 jumpers</w:t>
      </w:r>
      <w:r w:rsidR="00C116C0" w:rsidRPr="00CA5E51">
        <w:t xml:space="preserve"> or 60</w:t>
      </w:r>
      <w:r w:rsidR="00184BF4" w:rsidRPr="00CA5E51">
        <w:t>% of the smokejumper program on the Ram-Air system:</w:t>
      </w:r>
    </w:p>
    <w:p w:rsidR="00184BF4" w:rsidRPr="00184BF4" w:rsidRDefault="00184BF4" w:rsidP="00184BF4">
      <w:pPr>
        <w:spacing w:after="0" w:line="240" w:lineRule="auto"/>
        <w:ind w:left="720"/>
        <w:rPr>
          <w:rFonts w:asciiTheme="minorHAnsi" w:hAnsiTheme="minorHAnsi" w:cstheme="minorBidi"/>
          <w:b/>
          <w:i/>
          <w:sz w:val="16"/>
          <w:szCs w:val="16"/>
        </w:rPr>
      </w:pPr>
    </w:p>
    <w:tbl>
      <w:tblPr>
        <w:tblStyle w:val="TableGrid1"/>
        <w:tblW w:w="9369" w:type="dxa"/>
        <w:jc w:val="center"/>
        <w:tblLayout w:type="fixed"/>
        <w:tblLook w:val="04A0" w:firstRow="1" w:lastRow="0" w:firstColumn="1" w:lastColumn="0" w:noHBand="0" w:noVBand="1"/>
        <w:tblCaption w:val="Figure 1: CY16 Summary"/>
        <w:tblDescription w:val="Displays by smokejumper base the projected number of current ram-air smokejumpers, new ram-air smokejumpers, current round smokejumper, and new round smokejumpers, with totals."/>
      </w:tblPr>
      <w:tblGrid>
        <w:gridCol w:w="2805"/>
        <w:gridCol w:w="1222"/>
        <w:gridCol w:w="1051"/>
        <w:gridCol w:w="1226"/>
        <w:gridCol w:w="1401"/>
        <w:gridCol w:w="1664"/>
      </w:tblGrid>
      <w:tr w:rsidR="00880056" w:rsidRPr="00184BF4" w:rsidTr="00CA5E51">
        <w:trPr>
          <w:cantSplit/>
          <w:trHeight w:val="254"/>
          <w:tblHeader/>
          <w:jc w:val="center"/>
        </w:trPr>
        <w:tc>
          <w:tcPr>
            <w:tcW w:w="2805" w:type="dxa"/>
            <w:shd w:val="clear" w:color="auto" w:fill="D9D9D9" w:themeFill="background1" w:themeFillShade="D9"/>
            <w:vAlign w:val="center"/>
          </w:tcPr>
          <w:p w:rsidR="00184BF4" w:rsidRPr="00184BF4" w:rsidRDefault="00184BF4" w:rsidP="00184BF4">
            <w:pPr>
              <w:spacing w:after="0" w:line="240" w:lineRule="auto"/>
              <w:jc w:val="center"/>
              <w:rPr>
                <w:rFonts w:asciiTheme="minorHAnsi" w:eastAsia="Calibri" w:hAnsiTheme="minorHAnsi"/>
                <w:b/>
                <w:sz w:val="20"/>
                <w:szCs w:val="20"/>
                <w:lang w:eastAsia="zh-CN"/>
              </w:rPr>
            </w:pPr>
            <w:r w:rsidRPr="00184BF4">
              <w:rPr>
                <w:rFonts w:asciiTheme="minorHAnsi" w:eastAsia="Calibri" w:hAnsiTheme="minorHAnsi"/>
                <w:b/>
                <w:sz w:val="20"/>
                <w:szCs w:val="20"/>
                <w:lang w:eastAsia="zh-CN"/>
              </w:rPr>
              <w:t>Smokejumper Base</w:t>
            </w:r>
          </w:p>
        </w:tc>
        <w:tc>
          <w:tcPr>
            <w:tcW w:w="1222" w:type="dxa"/>
            <w:shd w:val="clear" w:color="auto" w:fill="D9D9D9" w:themeFill="background1" w:themeFillShade="D9"/>
            <w:vAlign w:val="center"/>
          </w:tcPr>
          <w:p w:rsidR="00184BF4" w:rsidRPr="00184BF4" w:rsidRDefault="00184BF4" w:rsidP="00184BF4">
            <w:pPr>
              <w:spacing w:after="0" w:line="240" w:lineRule="auto"/>
              <w:jc w:val="center"/>
              <w:rPr>
                <w:rFonts w:asciiTheme="minorHAnsi" w:eastAsia="Calibri" w:hAnsiTheme="minorHAnsi"/>
                <w:b/>
                <w:sz w:val="20"/>
                <w:szCs w:val="20"/>
                <w:lang w:eastAsia="zh-CN"/>
              </w:rPr>
            </w:pPr>
            <w:r w:rsidRPr="00184BF4">
              <w:rPr>
                <w:rFonts w:asciiTheme="minorHAnsi" w:eastAsia="Calibri" w:hAnsiTheme="minorHAnsi"/>
                <w:b/>
                <w:sz w:val="20"/>
                <w:szCs w:val="20"/>
                <w:lang w:eastAsia="zh-CN"/>
              </w:rPr>
              <w:t>Ram-Air</w:t>
            </w:r>
          </w:p>
          <w:p w:rsidR="00184BF4" w:rsidRPr="00184BF4" w:rsidRDefault="00184BF4" w:rsidP="00184BF4">
            <w:pPr>
              <w:spacing w:after="0" w:line="240" w:lineRule="auto"/>
              <w:jc w:val="center"/>
              <w:rPr>
                <w:rFonts w:asciiTheme="minorHAnsi" w:eastAsia="Calibri" w:hAnsiTheme="minorHAnsi"/>
                <w:b/>
                <w:sz w:val="20"/>
                <w:szCs w:val="20"/>
                <w:lang w:eastAsia="zh-CN"/>
              </w:rPr>
            </w:pPr>
            <w:r w:rsidRPr="00184BF4">
              <w:rPr>
                <w:rFonts w:asciiTheme="minorHAnsi" w:eastAsia="Calibri" w:hAnsiTheme="minorHAnsi"/>
                <w:b/>
                <w:sz w:val="20"/>
                <w:szCs w:val="20"/>
                <w:lang w:eastAsia="zh-CN"/>
              </w:rPr>
              <w:t>Rookies</w:t>
            </w:r>
          </w:p>
          <w:p w:rsidR="00184BF4" w:rsidRPr="00184BF4" w:rsidRDefault="00184BF4" w:rsidP="00184BF4">
            <w:pPr>
              <w:spacing w:after="0" w:line="240" w:lineRule="auto"/>
              <w:jc w:val="center"/>
              <w:rPr>
                <w:rFonts w:asciiTheme="minorHAnsi" w:eastAsia="Calibri" w:hAnsiTheme="minorHAnsi"/>
                <w:b/>
                <w:sz w:val="20"/>
                <w:szCs w:val="20"/>
                <w:lang w:eastAsia="zh-CN"/>
              </w:rPr>
            </w:pPr>
            <w:r w:rsidRPr="00184BF4">
              <w:rPr>
                <w:rFonts w:asciiTheme="minorHAnsi" w:eastAsia="Calibri" w:hAnsiTheme="minorHAnsi"/>
                <w:b/>
                <w:sz w:val="20"/>
                <w:szCs w:val="20"/>
                <w:lang w:eastAsia="zh-CN"/>
              </w:rPr>
              <w:t>2018</w:t>
            </w:r>
          </w:p>
        </w:tc>
        <w:tc>
          <w:tcPr>
            <w:tcW w:w="1051" w:type="dxa"/>
            <w:shd w:val="clear" w:color="auto" w:fill="D9D9D9" w:themeFill="background1" w:themeFillShade="D9"/>
            <w:vAlign w:val="center"/>
          </w:tcPr>
          <w:p w:rsidR="00184BF4" w:rsidRPr="00184BF4" w:rsidRDefault="00184BF4" w:rsidP="00184BF4">
            <w:pPr>
              <w:spacing w:after="0" w:line="240" w:lineRule="auto"/>
              <w:jc w:val="center"/>
              <w:rPr>
                <w:rFonts w:asciiTheme="minorHAnsi" w:eastAsia="Calibri" w:hAnsiTheme="minorHAnsi"/>
                <w:b/>
                <w:sz w:val="20"/>
                <w:szCs w:val="20"/>
                <w:lang w:eastAsia="zh-CN"/>
              </w:rPr>
            </w:pPr>
            <w:r w:rsidRPr="00184BF4">
              <w:rPr>
                <w:rFonts w:asciiTheme="minorHAnsi" w:eastAsia="Calibri" w:hAnsiTheme="minorHAnsi"/>
                <w:b/>
                <w:sz w:val="20"/>
                <w:szCs w:val="20"/>
                <w:lang w:eastAsia="zh-CN"/>
              </w:rPr>
              <w:t>1</w:t>
            </w:r>
            <w:r w:rsidRPr="00184BF4">
              <w:rPr>
                <w:rFonts w:asciiTheme="minorHAnsi" w:eastAsia="Calibri" w:hAnsiTheme="minorHAnsi"/>
                <w:b/>
                <w:sz w:val="20"/>
                <w:szCs w:val="20"/>
                <w:vertAlign w:val="superscript"/>
                <w:lang w:eastAsia="zh-CN"/>
              </w:rPr>
              <w:t>st</w:t>
            </w:r>
            <w:r w:rsidRPr="00184BF4">
              <w:rPr>
                <w:rFonts w:asciiTheme="minorHAnsi" w:eastAsia="Calibri" w:hAnsiTheme="minorHAnsi"/>
                <w:b/>
                <w:sz w:val="20"/>
                <w:szCs w:val="20"/>
                <w:lang w:eastAsia="zh-CN"/>
              </w:rPr>
              <w:t xml:space="preserve"> Year RATTs</w:t>
            </w:r>
          </w:p>
          <w:p w:rsidR="00184BF4" w:rsidRPr="00184BF4" w:rsidRDefault="00184BF4" w:rsidP="00184BF4">
            <w:pPr>
              <w:spacing w:after="0" w:line="240" w:lineRule="auto"/>
              <w:jc w:val="center"/>
              <w:rPr>
                <w:rFonts w:asciiTheme="minorHAnsi" w:eastAsia="Calibri" w:hAnsiTheme="minorHAnsi"/>
                <w:b/>
                <w:sz w:val="20"/>
                <w:szCs w:val="20"/>
                <w:lang w:eastAsia="zh-CN"/>
              </w:rPr>
            </w:pPr>
            <w:r w:rsidRPr="00184BF4">
              <w:rPr>
                <w:rFonts w:asciiTheme="minorHAnsi" w:eastAsia="Calibri" w:hAnsiTheme="minorHAnsi"/>
                <w:b/>
                <w:sz w:val="20"/>
                <w:szCs w:val="20"/>
                <w:lang w:eastAsia="zh-CN"/>
              </w:rPr>
              <w:t>2018</w:t>
            </w:r>
          </w:p>
        </w:tc>
        <w:tc>
          <w:tcPr>
            <w:tcW w:w="1226" w:type="dxa"/>
            <w:shd w:val="clear" w:color="auto" w:fill="D9D9D9" w:themeFill="background1" w:themeFillShade="D9"/>
            <w:vAlign w:val="center"/>
          </w:tcPr>
          <w:p w:rsidR="00184BF4" w:rsidRPr="00184BF4" w:rsidRDefault="00184BF4" w:rsidP="00184BF4">
            <w:pPr>
              <w:spacing w:after="0" w:line="240" w:lineRule="auto"/>
              <w:jc w:val="center"/>
              <w:rPr>
                <w:rFonts w:asciiTheme="minorHAnsi" w:eastAsia="Calibri" w:hAnsiTheme="minorHAnsi"/>
                <w:b/>
                <w:sz w:val="20"/>
                <w:szCs w:val="20"/>
                <w:lang w:eastAsia="zh-CN"/>
              </w:rPr>
            </w:pPr>
            <w:r w:rsidRPr="00184BF4">
              <w:rPr>
                <w:rFonts w:asciiTheme="minorHAnsi" w:eastAsia="Calibri" w:hAnsiTheme="minorHAnsi"/>
                <w:b/>
                <w:sz w:val="20"/>
                <w:szCs w:val="20"/>
                <w:lang w:eastAsia="zh-CN"/>
              </w:rPr>
              <w:t>Total Trainees</w:t>
            </w:r>
          </w:p>
          <w:p w:rsidR="00184BF4" w:rsidRPr="00184BF4" w:rsidRDefault="00184BF4" w:rsidP="00184BF4">
            <w:pPr>
              <w:spacing w:after="0" w:line="240" w:lineRule="auto"/>
              <w:jc w:val="center"/>
              <w:rPr>
                <w:rFonts w:asciiTheme="minorHAnsi" w:eastAsia="Calibri" w:hAnsiTheme="minorHAnsi"/>
                <w:b/>
                <w:sz w:val="20"/>
                <w:szCs w:val="20"/>
                <w:lang w:eastAsia="zh-CN"/>
              </w:rPr>
            </w:pPr>
            <w:r w:rsidRPr="00184BF4">
              <w:rPr>
                <w:rFonts w:asciiTheme="minorHAnsi" w:eastAsia="Calibri" w:hAnsiTheme="minorHAnsi"/>
                <w:b/>
                <w:sz w:val="20"/>
                <w:szCs w:val="20"/>
                <w:lang w:eastAsia="zh-CN"/>
              </w:rPr>
              <w:t>2018</w:t>
            </w:r>
          </w:p>
        </w:tc>
        <w:tc>
          <w:tcPr>
            <w:tcW w:w="1401" w:type="dxa"/>
            <w:shd w:val="clear" w:color="auto" w:fill="D9D9D9" w:themeFill="background1" w:themeFillShade="D9"/>
            <w:vAlign w:val="center"/>
          </w:tcPr>
          <w:p w:rsidR="00184BF4" w:rsidRPr="00184BF4" w:rsidRDefault="00184BF4" w:rsidP="00184BF4">
            <w:pPr>
              <w:spacing w:after="0" w:line="240" w:lineRule="auto"/>
              <w:jc w:val="center"/>
              <w:rPr>
                <w:rFonts w:asciiTheme="minorHAnsi" w:eastAsia="Calibri" w:hAnsiTheme="minorHAnsi"/>
                <w:b/>
                <w:sz w:val="20"/>
                <w:szCs w:val="20"/>
                <w:lang w:eastAsia="zh-CN"/>
              </w:rPr>
            </w:pPr>
            <w:r w:rsidRPr="00184BF4">
              <w:rPr>
                <w:rFonts w:asciiTheme="minorHAnsi" w:eastAsia="Calibri" w:hAnsiTheme="minorHAnsi"/>
                <w:b/>
                <w:sz w:val="20"/>
                <w:szCs w:val="20"/>
                <w:lang w:eastAsia="zh-CN"/>
              </w:rPr>
              <w:t>Returning Ram-Air Jumpers</w:t>
            </w:r>
          </w:p>
        </w:tc>
        <w:tc>
          <w:tcPr>
            <w:tcW w:w="1664" w:type="dxa"/>
            <w:shd w:val="clear" w:color="auto" w:fill="D9D9D9" w:themeFill="background1" w:themeFillShade="D9"/>
            <w:vAlign w:val="center"/>
          </w:tcPr>
          <w:p w:rsidR="00184BF4" w:rsidRPr="00184BF4" w:rsidRDefault="00184BF4" w:rsidP="00184BF4">
            <w:pPr>
              <w:spacing w:after="0" w:line="240" w:lineRule="auto"/>
              <w:jc w:val="center"/>
              <w:rPr>
                <w:rFonts w:asciiTheme="minorHAnsi" w:eastAsia="Calibri" w:hAnsiTheme="minorHAnsi"/>
                <w:b/>
                <w:sz w:val="20"/>
                <w:szCs w:val="20"/>
                <w:lang w:eastAsia="zh-CN"/>
              </w:rPr>
            </w:pPr>
            <w:r w:rsidRPr="00184BF4">
              <w:rPr>
                <w:rFonts w:asciiTheme="minorHAnsi" w:eastAsia="Calibri" w:hAnsiTheme="minorHAnsi"/>
                <w:b/>
                <w:sz w:val="20"/>
                <w:szCs w:val="20"/>
                <w:lang w:eastAsia="zh-CN"/>
              </w:rPr>
              <w:t>Total Ram-Air Jumpers</w:t>
            </w:r>
          </w:p>
        </w:tc>
      </w:tr>
      <w:tr w:rsidR="00184BF4" w:rsidRPr="00184BF4" w:rsidTr="00CA5E51">
        <w:trPr>
          <w:cantSplit/>
          <w:trHeight w:val="121"/>
          <w:jc w:val="center"/>
        </w:trPr>
        <w:tc>
          <w:tcPr>
            <w:tcW w:w="2805" w:type="dxa"/>
          </w:tcPr>
          <w:p w:rsidR="00184BF4" w:rsidRPr="00184BF4" w:rsidRDefault="00184BF4" w:rsidP="00184BF4">
            <w:pPr>
              <w:spacing w:before="60" w:after="60" w:line="240" w:lineRule="auto"/>
              <w:rPr>
                <w:rFonts w:asciiTheme="minorHAnsi" w:eastAsia="Calibri" w:hAnsiTheme="minorHAnsi"/>
                <w:sz w:val="20"/>
                <w:szCs w:val="20"/>
                <w:lang w:eastAsia="zh-CN"/>
              </w:rPr>
            </w:pPr>
            <w:r w:rsidRPr="00184BF4">
              <w:rPr>
                <w:rFonts w:asciiTheme="minorHAnsi" w:eastAsia="Calibri" w:hAnsiTheme="minorHAnsi"/>
                <w:b/>
                <w:sz w:val="20"/>
                <w:szCs w:val="20"/>
              </w:rPr>
              <w:t xml:space="preserve">Missoula </w:t>
            </w:r>
            <w:r w:rsidRPr="00184BF4">
              <w:rPr>
                <w:rFonts w:asciiTheme="minorHAnsi" w:eastAsia="Calibri" w:hAnsiTheme="minorHAnsi"/>
                <w:sz w:val="20"/>
                <w:szCs w:val="20"/>
              </w:rPr>
              <w:t>(MSO)</w:t>
            </w:r>
          </w:p>
        </w:tc>
        <w:tc>
          <w:tcPr>
            <w:tcW w:w="1222"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8</w:t>
            </w:r>
          </w:p>
        </w:tc>
        <w:tc>
          <w:tcPr>
            <w:tcW w:w="1051"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rPr>
              <w:t>5</w:t>
            </w:r>
          </w:p>
        </w:tc>
        <w:tc>
          <w:tcPr>
            <w:tcW w:w="1226"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13</w:t>
            </w:r>
          </w:p>
        </w:tc>
        <w:tc>
          <w:tcPr>
            <w:tcW w:w="1401" w:type="dxa"/>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52</w:t>
            </w:r>
          </w:p>
        </w:tc>
        <w:tc>
          <w:tcPr>
            <w:tcW w:w="1664" w:type="dxa"/>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65</w:t>
            </w:r>
          </w:p>
        </w:tc>
      </w:tr>
      <w:tr w:rsidR="00184BF4" w:rsidRPr="00184BF4" w:rsidTr="00CA5E51">
        <w:trPr>
          <w:cantSplit/>
          <w:trHeight w:val="125"/>
          <w:jc w:val="center"/>
        </w:trPr>
        <w:tc>
          <w:tcPr>
            <w:tcW w:w="2805" w:type="dxa"/>
          </w:tcPr>
          <w:p w:rsidR="00184BF4" w:rsidRPr="00184BF4" w:rsidRDefault="00184BF4" w:rsidP="00184BF4">
            <w:pPr>
              <w:spacing w:before="60" w:after="60" w:line="240" w:lineRule="auto"/>
              <w:rPr>
                <w:rFonts w:asciiTheme="minorHAnsi" w:eastAsia="Calibri" w:hAnsiTheme="minorHAnsi"/>
                <w:sz w:val="20"/>
                <w:szCs w:val="20"/>
                <w:lang w:eastAsia="zh-CN"/>
              </w:rPr>
            </w:pPr>
            <w:r w:rsidRPr="00184BF4">
              <w:rPr>
                <w:rFonts w:asciiTheme="minorHAnsi" w:eastAsia="Calibri" w:hAnsiTheme="minorHAnsi"/>
                <w:b/>
                <w:sz w:val="20"/>
                <w:szCs w:val="20"/>
              </w:rPr>
              <w:t xml:space="preserve">West Yellowstone </w:t>
            </w:r>
            <w:r w:rsidRPr="00184BF4">
              <w:rPr>
                <w:rFonts w:asciiTheme="minorHAnsi" w:eastAsia="Calibri" w:hAnsiTheme="minorHAnsi"/>
                <w:sz w:val="20"/>
                <w:szCs w:val="20"/>
              </w:rPr>
              <w:t>(WYS)</w:t>
            </w:r>
          </w:p>
        </w:tc>
        <w:tc>
          <w:tcPr>
            <w:tcW w:w="1222"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6</w:t>
            </w:r>
          </w:p>
        </w:tc>
        <w:tc>
          <w:tcPr>
            <w:tcW w:w="1051"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rPr>
              <w:t>1</w:t>
            </w:r>
          </w:p>
        </w:tc>
        <w:tc>
          <w:tcPr>
            <w:tcW w:w="1226"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7</w:t>
            </w:r>
          </w:p>
        </w:tc>
        <w:tc>
          <w:tcPr>
            <w:tcW w:w="1401" w:type="dxa"/>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22</w:t>
            </w:r>
          </w:p>
        </w:tc>
        <w:tc>
          <w:tcPr>
            <w:tcW w:w="1664" w:type="dxa"/>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29</w:t>
            </w:r>
          </w:p>
        </w:tc>
      </w:tr>
      <w:tr w:rsidR="00184BF4" w:rsidRPr="00184BF4" w:rsidTr="00CA5E51">
        <w:trPr>
          <w:cantSplit/>
          <w:trHeight w:val="121"/>
          <w:jc w:val="center"/>
        </w:trPr>
        <w:tc>
          <w:tcPr>
            <w:tcW w:w="2805" w:type="dxa"/>
          </w:tcPr>
          <w:p w:rsidR="00184BF4" w:rsidRPr="00184BF4" w:rsidRDefault="00184BF4" w:rsidP="00184BF4">
            <w:pPr>
              <w:spacing w:before="60" w:after="60" w:line="240" w:lineRule="auto"/>
              <w:rPr>
                <w:rFonts w:asciiTheme="minorHAnsi" w:eastAsia="Calibri" w:hAnsiTheme="minorHAnsi"/>
                <w:sz w:val="20"/>
                <w:szCs w:val="20"/>
                <w:lang w:eastAsia="zh-CN"/>
              </w:rPr>
            </w:pPr>
            <w:r w:rsidRPr="00184BF4">
              <w:rPr>
                <w:rFonts w:asciiTheme="minorHAnsi" w:eastAsia="Calibri" w:hAnsiTheme="minorHAnsi"/>
                <w:b/>
                <w:sz w:val="20"/>
                <w:szCs w:val="20"/>
              </w:rPr>
              <w:t xml:space="preserve">Grangeville </w:t>
            </w:r>
            <w:r w:rsidRPr="00184BF4">
              <w:rPr>
                <w:rFonts w:asciiTheme="minorHAnsi" w:eastAsia="Calibri" w:hAnsiTheme="minorHAnsi"/>
                <w:sz w:val="20"/>
                <w:szCs w:val="20"/>
              </w:rPr>
              <w:t>(GAC)</w:t>
            </w:r>
          </w:p>
        </w:tc>
        <w:tc>
          <w:tcPr>
            <w:tcW w:w="1222"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4</w:t>
            </w:r>
          </w:p>
        </w:tc>
        <w:tc>
          <w:tcPr>
            <w:tcW w:w="1051"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rPr>
              <w:t>4</w:t>
            </w:r>
          </w:p>
        </w:tc>
        <w:tc>
          <w:tcPr>
            <w:tcW w:w="1226"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8</w:t>
            </w:r>
          </w:p>
        </w:tc>
        <w:tc>
          <w:tcPr>
            <w:tcW w:w="1401" w:type="dxa"/>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23</w:t>
            </w:r>
          </w:p>
        </w:tc>
        <w:tc>
          <w:tcPr>
            <w:tcW w:w="1664" w:type="dxa"/>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31</w:t>
            </w:r>
          </w:p>
        </w:tc>
      </w:tr>
      <w:tr w:rsidR="00184BF4" w:rsidRPr="00184BF4" w:rsidTr="00CA5E51">
        <w:trPr>
          <w:cantSplit/>
          <w:trHeight w:val="125"/>
          <w:jc w:val="center"/>
        </w:trPr>
        <w:tc>
          <w:tcPr>
            <w:tcW w:w="2805" w:type="dxa"/>
          </w:tcPr>
          <w:p w:rsidR="00184BF4" w:rsidRPr="00184BF4" w:rsidRDefault="00184BF4" w:rsidP="00184BF4">
            <w:pPr>
              <w:spacing w:before="60" w:after="60" w:line="240" w:lineRule="auto"/>
              <w:rPr>
                <w:rFonts w:asciiTheme="minorHAnsi" w:eastAsia="Calibri" w:hAnsiTheme="minorHAnsi"/>
                <w:sz w:val="20"/>
                <w:szCs w:val="20"/>
                <w:lang w:eastAsia="zh-CN"/>
              </w:rPr>
            </w:pPr>
            <w:r w:rsidRPr="00184BF4">
              <w:rPr>
                <w:rFonts w:asciiTheme="minorHAnsi" w:eastAsia="Calibri" w:hAnsiTheme="minorHAnsi"/>
                <w:b/>
                <w:sz w:val="20"/>
                <w:szCs w:val="20"/>
              </w:rPr>
              <w:t xml:space="preserve">McCall </w:t>
            </w:r>
            <w:r w:rsidRPr="00184BF4">
              <w:rPr>
                <w:rFonts w:asciiTheme="minorHAnsi" w:eastAsia="Calibri" w:hAnsiTheme="minorHAnsi"/>
                <w:sz w:val="20"/>
                <w:szCs w:val="20"/>
              </w:rPr>
              <w:t>(MYL)</w:t>
            </w:r>
          </w:p>
        </w:tc>
        <w:tc>
          <w:tcPr>
            <w:tcW w:w="1222"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0</w:t>
            </w:r>
          </w:p>
        </w:tc>
        <w:tc>
          <w:tcPr>
            <w:tcW w:w="1051"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rPr>
              <w:t>12</w:t>
            </w:r>
          </w:p>
        </w:tc>
        <w:tc>
          <w:tcPr>
            <w:tcW w:w="1226"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12</w:t>
            </w:r>
            <w:r w:rsidRPr="00880056">
              <w:rPr>
                <w:rFonts w:asciiTheme="minorHAnsi" w:eastAsia="Calibri" w:hAnsiTheme="minorHAnsi"/>
                <w:sz w:val="20"/>
                <w:szCs w:val="20"/>
                <w:vertAlign w:val="superscript"/>
                <w:lang w:eastAsia="zh-CN"/>
              </w:rPr>
              <w:footnoteReference w:id="1"/>
            </w:r>
          </w:p>
        </w:tc>
        <w:tc>
          <w:tcPr>
            <w:tcW w:w="1401" w:type="dxa"/>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17</w:t>
            </w:r>
          </w:p>
        </w:tc>
        <w:tc>
          <w:tcPr>
            <w:tcW w:w="1664" w:type="dxa"/>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29</w:t>
            </w:r>
          </w:p>
        </w:tc>
      </w:tr>
      <w:tr w:rsidR="00184BF4" w:rsidRPr="00184BF4" w:rsidTr="00CA5E51">
        <w:trPr>
          <w:cantSplit/>
          <w:trHeight w:val="125"/>
          <w:jc w:val="center"/>
        </w:trPr>
        <w:tc>
          <w:tcPr>
            <w:tcW w:w="2805" w:type="dxa"/>
          </w:tcPr>
          <w:p w:rsidR="00184BF4" w:rsidRPr="00184BF4" w:rsidRDefault="00184BF4" w:rsidP="00184BF4">
            <w:pPr>
              <w:spacing w:before="60" w:after="60" w:line="240" w:lineRule="auto"/>
              <w:rPr>
                <w:rFonts w:asciiTheme="minorHAnsi" w:eastAsia="Calibri" w:hAnsiTheme="minorHAnsi"/>
                <w:sz w:val="20"/>
                <w:szCs w:val="20"/>
                <w:lang w:eastAsia="zh-CN"/>
              </w:rPr>
            </w:pPr>
            <w:r w:rsidRPr="00184BF4">
              <w:rPr>
                <w:rFonts w:asciiTheme="minorHAnsi" w:eastAsia="Calibri" w:hAnsiTheme="minorHAnsi"/>
                <w:b/>
                <w:sz w:val="20"/>
                <w:szCs w:val="20"/>
              </w:rPr>
              <w:t xml:space="preserve">Redmond </w:t>
            </w:r>
            <w:r w:rsidRPr="00184BF4">
              <w:rPr>
                <w:rFonts w:asciiTheme="minorHAnsi" w:eastAsia="Calibri" w:hAnsiTheme="minorHAnsi"/>
                <w:sz w:val="20"/>
                <w:szCs w:val="20"/>
              </w:rPr>
              <w:t>(RAC)</w:t>
            </w:r>
          </w:p>
        </w:tc>
        <w:tc>
          <w:tcPr>
            <w:tcW w:w="1222"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0</w:t>
            </w:r>
          </w:p>
        </w:tc>
        <w:tc>
          <w:tcPr>
            <w:tcW w:w="1051"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rPr>
              <w:t>3</w:t>
            </w:r>
          </w:p>
        </w:tc>
        <w:tc>
          <w:tcPr>
            <w:tcW w:w="1226"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3</w:t>
            </w:r>
          </w:p>
        </w:tc>
        <w:tc>
          <w:tcPr>
            <w:tcW w:w="1401" w:type="dxa"/>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2</w:t>
            </w:r>
          </w:p>
        </w:tc>
        <w:tc>
          <w:tcPr>
            <w:tcW w:w="1664" w:type="dxa"/>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5</w:t>
            </w:r>
          </w:p>
        </w:tc>
      </w:tr>
      <w:tr w:rsidR="00184BF4" w:rsidRPr="00184BF4" w:rsidTr="00CA5E51">
        <w:trPr>
          <w:cantSplit/>
          <w:trHeight w:val="121"/>
          <w:jc w:val="center"/>
        </w:trPr>
        <w:tc>
          <w:tcPr>
            <w:tcW w:w="2805" w:type="dxa"/>
          </w:tcPr>
          <w:p w:rsidR="00184BF4" w:rsidRPr="00184BF4" w:rsidRDefault="00184BF4" w:rsidP="00184BF4">
            <w:pPr>
              <w:spacing w:before="60" w:after="60" w:line="240" w:lineRule="auto"/>
              <w:rPr>
                <w:rFonts w:asciiTheme="minorHAnsi" w:eastAsia="Calibri" w:hAnsiTheme="minorHAnsi"/>
                <w:sz w:val="20"/>
                <w:szCs w:val="20"/>
                <w:lang w:eastAsia="zh-CN"/>
              </w:rPr>
            </w:pPr>
            <w:r w:rsidRPr="00184BF4">
              <w:rPr>
                <w:rFonts w:asciiTheme="minorHAnsi" w:eastAsia="Calibri" w:hAnsiTheme="minorHAnsi"/>
                <w:b/>
                <w:sz w:val="20"/>
                <w:szCs w:val="20"/>
              </w:rPr>
              <w:t xml:space="preserve">North Cascades </w:t>
            </w:r>
            <w:r w:rsidRPr="00184BF4">
              <w:rPr>
                <w:rFonts w:asciiTheme="minorHAnsi" w:eastAsia="Calibri" w:hAnsiTheme="minorHAnsi"/>
                <w:sz w:val="20"/>
                <w:szCs w:val="20"/>
              </w:rPr>
              <w:t>(NCSB)</w:t>
            </w:r>
          </w:p>
        </w:tc>
        <w:tc>
          <w:tcPr>
            <w:tcW w:w="1222"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0</w:t>
            </w:r>
          </w:p>
        </w:tc>
        <w:tc>
          <w:tcPr>
            <w:tcW w:w="1051"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rPr>
              <w:t>3</w:t>
            </w:r>
          </w:p>
        </w:tc>
        <w:tc>
          <w:tcPr>
            <w:tcW w:w="1226"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3</w:t>
            </w:r>
          </w:p>
        </w:tc>
        <w:tc>
          <w:tcPr>
            <w:tcW w:w="1401" w:type="dxa"/>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2</w:t>
            </w:r>
          </w:p>
        </w:tc>
        <w:tc>
          <w:tcPr>
            <w:tcW w:w="1664" w:type="dxa"/>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5</w:t>
            </w:r>
          </w:p>
        </w:tc>
      </w:tr>
      <w:tr w:rsidR="00184BF4" w:rsidRPr="00184BF4" w:rsidTr="00CA5E51">
        <w:trPr>
          <w:cantSplit/>
          <w:trHeight w:val="125"/>
          <w:jc w:val="center"/>
        </w:trPr>
        <w:tc>
          <w:tcPr>
            <w:tcW w:w="2805" w:type="dxa"/>
          </w:tcPr>
          <w:p w:rsidR="00184BF4" w:rsidRPr="00184BF4" w:rsidRDefault="00184BF4" w:rsidP="00184BF4">
            <w:pPr>
              <w:spacing w:before="60" w:after="60" w:line="240" w:lineRule="auto"/>
              <w:rPr>
                <w:rFonts w:asciiTheme="minorHAnsi" w:eastAsia="Calibri" w:hAnsiTheme="minorHAnsi"/>
                <w:sz w:val="20"/>
                <w:szCs w:val="20"/>
                <w:lang w:eastAsia="zh-CN"/>
              </w:rPr>
            </w:pPr>
            <w:r w:rsidRPr="00184BF4">
              <w:rPr>
                <w:rFonts w:asciiTheme="minorHAnsi" w:eastAsia="Calibri" w:hAnsiTheme="minorHAnsi"/>
                <w:b/>
                <w:sz w:val="20"/>
                <w:szCs w:val="20"/>
              </w:rPr>
              <w:t xml:space="preserve">Redding </w:t>
            </w:r>
            <w:r w:rsidRPr="00184BF4">
              <w:rPr>
                <w:rFonts w:asciiTheme="minorHAnsi" w:eastAsia="Calibri" w:hAnsiTheme="minorHAnsi"/>
                <w:sz w:val="20"/>
                <w:szCs w:val="20"/>
              </w:rPr>
              <w:t>(RDD)</w:t>
            </w:r>
          </w:p>
        </w:tc>
        <w:tc>
          <w:tcPr>
            <w:tcW w:w="1222"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0</w:t>
            </w:r>
          </w:p>
        </w:tc>
        <w:tc>
          <w:tcPr>
            <w:tcW w:w="1051"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rPr>
              <w:t>10</w:t>
            </w:r>
          </w:p>
        </w:tc>
        <w:tc>
          <w:tcPr>
            <w:tcW w:w="1226" w:type="dxa"/>
            <w:vAlign w:val="center"/>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10</w:t>
            </w:r>
          </w:p>
        </w:tc>
        <w:tc>
          <w:tcPr>
            <w:tcW w:w="1401" w:type="dxa"/>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10</w:t>
            </w:r>
          </w:p>
        </w:tc>
        <w:tc>
          <w:tcPr>
            <w:tcW w:w="1664" w:type="dxa"/>
          </w:tcPr>
          <w:p w:rsidR="00184BF4" w:rsidRPr="00184BF4" w:rsidRDefault="00184BF4" w:rsidP="00184BF4">
            <w:pPr>
              <w:spacing w:before="60" w:after="60" w:line="240" w:lineRule="auto"/>
              <w:jc w:val="center"/>
              <w:rPr>
                <w:rFonts w:asciiTheme="minorHAnsi" w:eastAsia="Calibri" w:hAnsiTheme="minorHAnsi"/>
                <w:sz w:val="20"/>
                <w:szCs w:val="20"/>
                <w:lang w:eastAsia="zh-CN"/>
              </w:rPr>
            </w:pPr>
            <w:r w:rsidRPr="00184BF4">
              <w:rPr>
                <w:rFonts w:asciiTheme="minorHAnsi" w:eastAsia="Calibri" w:hAnsiTheme="minorHAnsi"/>
                <w:sz w:val="20"/>
                <w:szCs w:val="20"/>
                <w:lang w:eastAsia="zh-CN"/>
              </w:rPr>
              <w:t>20</w:t>
            </w:r>
          </w:p>
        </w:tc>
      </w:tr>
      <w:tr w:rsidR="00184BF4" w:rsidRPr="00184BF4" w:rsidTr="00CA5E51">
        <w:trPr>
          <w:cantSplit/>
          <w:trHeight w:val="125"/>
          <w:jc w:val="center"/>
        </w:trPr>
        <w:tc>
          <w:tcPr>
            <w:tcW w:w="2805" w:type="dxa"/>
          </w:tcPr>
          <w:p w:rsidR="00184BF4" w:rsidRPr="00184BF4" w:rsidRDefault="00184BF4" w:rsidP="00184BF4">
            <w:pPr>
              <w:spacing w:before="60" w:after="60" w:line="240" w:lineRule="auto"/>
              <w:rPr>
                <w:rFonts w:asciiTheme="minorHAnsi" w:eastAsia="Calibri" w:hAnsiTheme="minorHAnsi"/>
                <w:sz w:val="20"/>
                <w:szCs w:val="20"/>
                <w:lang w:eastAsia="zh-CN"/>
              </w:rPr>
            </w:pPr>
            <w:r w:rsidRPr="00184BF4">
              <w:rPr>
                <w:rFonts w:asciiTheme="minorHAnsi" w:eastAsia="Calibri" w:hAnsiTheme="minorHAnsi"/>
                <w:b/>
                <w:sz w:val="20"/>
                <w:szCs w:val="20"/>
              </w:rPr>
              <w:t>Total</w:t>
            </w:r>
          </w:p>
        </w:tc>
        <w:tc>
          <w:tcPr>
            <w:tcW w:w="1222" w:type="dxa"/>
            <w:vAlign w:val="center"/>
          </w:tcPr>
          <w:p w:rsidR="00184BF4" w:rsidRPr="00184BF4" w:rsidRDefault="00184BF4" w:rsidP="00184BF4">
            <w:pPr>
              <w:spacing w:before="60" w:after="60" w:line="240" w:lineRule="auto"/>
              <w:jc w:val="center"/>
              <w:rPr>
                <w:rFonts w:asciiTheme="minorHAnsi" w:eastAsia="Calibri" w:hAnsiTheme="minorHAnsi"/>
                <w:b/>
                <w:sz w:val="20"/>
                <w:szCs w:val="20"/>
                <w:lang w:eastAsia="zh-CN"/>
              </w:rPr>
            </w:pPr>
            <w:r w:rsidRPr="00184BF4">
              <w:rPr>
                <w:rFonts w:asciiTheme="minorHAnsi" w:eastAsia="Calibri" w:hAnsiTheme="minorHAnsi"/>
                <w:b/>
                <w:sz w:val="20"/>
                <w:szCs w:val="20"/>
                <w:lang w:eastAsia="zh-CN"/>
              </w:rPr>
              <w:t>18</w:t>
            </w:r>
          </w:p>
        </w:tc>
        <w:tc>
          <w:tcPr>
            <w:tcW w:w="1051" w:type="dxa"/>
            <w:vAlign w:val="center"/>
          </w:tcPr>
          <w:p w:rsidR="00184BF4" w:rsidRPr="00184BF4" w:rsidRDefault="00184BF4" w:rsidP="00184BF4">
            <w:pPr>
              <w:spacing w:before="60" w:after="60" w:line="240" w:lineRule="auto"/>
              <w:jc w:val="center"/>
              <w:rPr>
                <w:rFonts w:asciiTheme="minorHAnsi" w:eastAsia="Calibri" w:hAnsiTheme="minorHAnsi"/>
                <w:b/>
                <w:sz w:val="20"/>
                <w:szCs w:val="20"/>
                <w:lang w:eastAsia="zh-CN"/>
              </w:rPr>
            </w:pPr>
            <w:r w:rsidRPr="00184BF4">
              <w:rPr>
                <w:rFonts w:asciiTheme="minorHAnsi" w:eastAsia="Calibri" w:hAnsiTheme="minorHAnsi"/>
                <w:b/>
                <w:sz w:val="20"/>
                <w:szCs w:val="20"/>
                <w:lang w:eastAsia="zh-CN"/>
              </w:rPr>
              <w:t>38</w:t>
            </w:r>
          </w:p>
        </w:tc>
        <w:tc>
          <w:tcPr>
            <w:tcW w:w="1226" w:type="dxa"/>
            <w:vAlign w:val="center"/>
          </w:tcPr>
          <w:p w:rsidR="00184BF4" w:rsidRPr="00184BF4" w:rsidRDefault="00184BF4" w:rsidP="00184BF4">
            <w:pPr>
              <w:spacing w:before="60" w:after="60" w:line="240" w:lineRule="auto"/>
              <w:jc w:val="center"/>
              <w:rPr>
                <w:rFonts w:asciiTheme="minorHAnsi" w:eastAsia="Calibri" w:hAnsiTheme="minorHAnsi"/>
                <w:b/>
                <w:sz w:val="20"/>
                <w:szCs w:val="20"/>
                <w:lang w:eastAsia="zh-CN"/>
              </w:rPr>
            </w:pPr>
            <w:r w:rsidRPr="00184BF4">
              <w:rPr>
                <w:rFonts w:asciiTheme="minorHAnsi" w:eastAsia="Calibri" w:hAnsiTheme="minorHAnsi"/>
                <w:b/>
                <w:sz w:val="20"/>
                <w:szCs w:val="20"/>
                <w:lang w:eastAsia="zh-CN"/>
              </w:rPr>
              <w:t>56</w:t>
            </w:r>
          </w:p>
        </w:tc>
        <w:tc>
          <w:tcPr>
            <w:tcW w:w="1401" w:type="dxa"/>
          </w:tcPr>
          <w:p w:rsidR="00184BF4" w:rsidRPr="00184BF4" w:rsidRDefault="00184BF4" w:rsidP="00184BF4">
            <w:pPr>
              <w:spacing w:before="60" w:after="60" w:line="240" w:lineRule="auto"/>
              <w:jc w:val="center"/>
              <w:rPr>
                <w:rFonts w:asciiTheme="minorHAnsi" w:eastAsia="Calibri" w:hAnsiTheme="minorHAnsi"/>
                <w:b/>
                <w:sz w:val="20"/>
                <w:szCs w:val="20"/>
                <w:lang w:eastAsia="zh-CN"/>
              </w:rPr>
            </w:pPr>
            <w:r w:rsidRPr="00184BF4">
              <w:rPr>
                <w:rFonts w:asciiTheme="minorHAnsi" w:eastAsia="Calibri" w:hAnsiTheme="minorHAnsi"/>
                <w:b/>
                <w:sz w:val="20"/>
                <w:szCs w:val="20"/>
                <w:lang w:eastAsia="zh-CN"/>
              </w:rPr>
              <w:t>128</w:t>
            </w:r>
          </w:p>
        </w:tc>
        <w:tc>
          <w:tcPr>
            <w:tcW w:w="1664" w:type="dxa"/>
          </w:tcPr>
          <w:p w:rsidR="00184BF4" w:rsidRPr="00184BF4" w:rsidRDefault="00184BF4" w:rsidP="00184BF4">
            <w:pPr>
              <w:spacing w:before="60" w:after="60" w:line="240" w:lineRule="auto"/>
              <w:jc w:val="center"/>
              <w:rPr>
                <w:rFonts w:asciiTheme="minorHAnsi" w:eastAsia="Calibri" w:hAnsiTheme="minorHAnsi"/>
                <w:b/>
                <w:sz w:val="20"/>
                <w:szCs w:val="20"/>
                <w:lang w:eastAsia="zh-CN"/>
              </w:rPr>
            </w:pPr>
            <w:r w:rsidRPr="00184BF4">
              <w:rPr>
                <w:rFonts w:asciiTheme="minorHAnsi" w:eastAsia="Calibri" w:hAnsiTheme="minorHAnsi"/>
                <w:b/>
                <w:sz w:val="20"/>
                <w:szCs w:val="20"/>
                <w:lang w:eastAsia="zh-CN"/>
              </w:rPr>
              <w:t>184</w:t>
            </w:r>
          </w:p>
        </w:tc>
      </w:tr>
    </w:tbl>
    <w:p w:rsidR="000337F1" w:rsidRDefault="000337F1" w:rsidP="00184BF4">
      <w:pPr>
        <w:pStyle w:val="NoSpacing"/>
        <w:rPr>
          <w:b/>
          <w:sz w:val="20"/>
          <w:szCs w:val="20"/>
        </w:rPr>
      </w:pPr>
    </w:p>
    <w:sectPr w:rsidR="000337F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08" w:rsidRDefault="002B4E08" w:rsidP="008634CD">
      <w:pPr>
        <w:spacing w:after="0" w:line="240" w:lineRule="auto"/>
      </w:pPr>
      <w:r>
        <w:separator/>
      </w:r>
    </w:p>
  </w:endnote>
  <w:endnote w:type="continuationSeparator" w:id="0">
    <w:p w:rsidR="002B4E08" w:rsidRDefault="002B4E08" w:rsidP="0086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798402"/>
      <w:docPartObj>
        <w:docPartGallery w:val="Page Numbers (Bottom of Page)"/>
        <w:docPartUnique/>
      </w:docPartObj>
    </w:sdtPr>
    <w:sdtEndPr>
      <w:rPr>
        <w:noProof/>
      </w:rPr>
    </w:sdtEndPr>
    <w:sdtContent>
      <w:p w:rsidR="00902345" w:rsidRDefault="00902345">
        <w:pPr>
          <w:pStyle w:val="Footer"/>
          <w:jc w:val="right"/>
        </w:pPr>
        <w:r>
          <w:fldChar w:fldCharType="begin"/>
        </w:r>
        <w:r>
          <w:instrText xml:space="preserve"> PAGE   \* MERGEFORMAT </w:instrText>
        </w:r>
        <w:r>
          <w:fldChar w:fldCharType="separate"/>
        </w:r>
        <w:r w:rsidR="00235103">
          <w:rPr>
            <w:noProof/>
          </w:rPr>
          <w:t>2</w:t>
        </w:r>
        <w:r>
          <w:rPr>
            <w:noProof/>
          </w:rPr>
          <w:fldChar w:fldCharType="end"/>
        </w:r>
      </w:p>
    </w:sdtContent>
  </w:sdt>
  <w:p w:rsidR="00902345" w:rsidRDefault="00902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08" w:rsidRDefault="002B4E08" w:rsidP="008634CD">
      <w:pPr>
        <w:spacing w:after="0" w:line="240" w:lineRule="auto"/>
      </w:pPr>
      <w:r>
        <w:separator/>
      </w:r>
    </w:p>
  </w:footnote>
  <w:footnote w:type="continuationSeparator" w:id="0">
    <w:p w:rsidR="002B4E08" w:rsidRDefault="002B4E08" w:rsidP="008634CD">
      <w:pPr>
        <w:spacing w:after="0" w:line="240" w:lineRule="auto"/>
      </w:pPr>
      <w:r>
        <w:continuationSeparator/>
      </w:r>
    </w:p>
  </w:footnote>
  <w:footnote w:id="1">
    <w:p w:rsidR="00184BF4" w:rsidRDefault="00184BF4" w:rsidP="00184BF4">
      <w:pPr>
        <w:pStyle w:val="FootnoteText"/>
      </w:pPr>
      <w:r>
        <w:rPr>
          <w:rStyle w:val="FootnoteReference"/>
        </w:rPr>
        <w:footnoteRef/>
      </w:r>
      <w:r>
        <w:t xml:space="preserve"> The number of first year RATTs at the McCall Smokejumper Base in 2018 </w:t>
      </w:r>
      <w:r w:rsidRPr="006D50EB">
        <w:t>will</w:t>
      </w:r>
      <w:r>
        <w:t xml:space="preserve"> increase from 12 to 14 if there is attrition in prior training sessions.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61F06"/>
    <w:multiLevelType w:val="hybridMultilevel"/>
    <w:tmpl w:val="A9E07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5B506E"/>
    <w:multiLevelType w:val="hybridMultilevel"/>
    <w:tmpl w:val="8CB47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3C1102"/>
    <w:multiLevelType w:val="hybridMultilevel"/>
    <w:tmpl w:val="F876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C49"/>
    <w:rsid w:val="00014473"/>
    <w:rsid w:val="000337F1"/>
    <w:rsid w:val="000A46FE"/>
    <w:rsid w:val="000D2ABF"/>
    <w:rsid w:val="00184BF4"/>
    <w:rsid w:val="001A1983"/>
    <w:rsid w:val="001D4E15"/>
    <w:rsid w:val="001F5685"/>
    <w:rsid w:val="00220871"/>
    <w:rsid w:val="00220D65"/>
    <w:rsid w:val="0023086F"/>
    <w:rsid w:val="00235103"/>
    <w:rsid w:val="002476BD"/>
    <w:rsid w:val="002B4E08"/>
    <w:rsid w:val="002C47E2"/>
    <w:rsid w:val="002C5661"/>
    <w:rsid w:val="002E002C"/>
    <w:rsid w:val="00325DDA"/>
    <w:rsid w:val="00334C47"/>
    <w:rsid w:val="003466E3"/>
    <w:rsid w:val="003517B2"/>
    <w:rsid w:val="00384C49"/>
    <w:rsid w:val="003968A4"/>
    <w:rsid w:val="003B2845"/>
    <w:rsid w:val="003C1444"/>
    <w:rsid w:val="003D2729"/>
    <w:rsid w:val="003D3716"/>
    <w:rsid w:val="00414701"/>
    <w:rsid w:val="004C78A3"/>
    <w:rsid w:val="004E2E2F"/>
    <w:rsid w:val="004F3636"/>
    <w:rsid w:val="0052472C"/>
    <w:rsid w:val="005265D2"/>
    <w:rsid w:val="00546267"/>
    <w:rsid w:val="005645A9"/>
    <w:rsid w:val="005704DA"/>
    <w:rsid w:val="00570E6A"/>
    <w:rsid w:val="00583B4B"/>
    <w:rsid w:val="00587072"/>
    <w:rsid w:val="005A790D"/>
    <w:rsid w:val="005B7686"/>
    <w:rsid w:val="005F579C"/>
    <w:rsid w:val="00620B97"/>
    <w:rsid w:val="00673885"/>
    <w:rsid w:val="006A5095"/>
    <w:rsid w:val="006B31F7"/>
    <w:rsid w:val="006C2763"/>
    <w:rsid w:val="006D1175"/>
    <w:rsid w:val="006D5000"/>
    <w:rsid w:val="00707F0F"/>
    <w:rsid w:val="007244CE"/>
    <w:rsid w:val="007262B6"/>
    <w:rsid w:val="00727F8A"/>
    <w:rsid w:val="00774A5A"/>
    <w:rsid w:val="007F3E56"/>
    <w:rsid w:val="007F43C0"/>
    <w:rsid w:val="00854BC2"/>
    <w:rsid w:val="00856D89"/>
    <w:rsid w:val="008634CD"/>
    <w:rsid w:val="0087131D"/>
    <w:rsid w:val="00880056"/>
    <w:rsid w:val="00880960"/>
    <w:rsid w:val="00890C0D"/>
    <w:rsid w:val="008C361C"/>
    <w:rsid w:val="008F6B71"/>
    <w:rsid w:val="00902345"/>
    <w:rsid w:val="00930266"/>
    <w:rsid w:val="009741D4"/>
    <w:rsid w:val="009807B4"/>
    <w:rsid w:val="009A14C5"/>
    <w:rsid w:val="009B5C55"/>
    <w:rsid w:val="009D3E50"/>
    <w:rsid w:val="00A106B4"/>
    <w:rsid w:val="00A16358"/>
    <w:rsid w:val="00A3642C"/>
    <w:rsid w:val="00A44710"/>
    <w:rsid w:val="00AE0829"/>
    <w:rsid w:val="00AF0EF7"/>
    <w:rsid w:val="00B40942"/>
    <w:rsid w:val="00B4150C"/>
    <w:rsid w:val="00B5341E"/>
    <w:rsid w:val="00C116C0"/>
    <w:rsid w:val="00C94247"/>
    <w:rsid w:val="00CA3CEE"/>
    <w:rsid w:val="00CA5E51"/>
    <w:rsid w:val="00CD67AF"/>
    <w:rsid w:val="00CE3502"/>
    <w:rsid w:val="00CF79EC"/>
    <w:rsid w:val="00D20DAB"/>
    <w:rsid w:val="00D378CA"/>
    <w:rsid w:val="00D4293C"/>
    <w:rsid w:val="00D60144"/>
    <w:rsid w:val="00D81B92"/>
    <w:rsid w:val="00D86E52"/>
    <w:rsid w:val="00DB13B0"/>
    <w:rsid w:val="00DC368D"/>
    <w:rsid w:val="00E15EE1"/>
    <w:rsid w:val="00E3024C"/>
    <w:rsid w:val="00E9380A"/>
    <w:rsid w:val="00EB6772"/>
    <w:rsid w:val="00F8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B9AE7-4773-417D-9DD2-E7F4FAEA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701"/>
    <w:pPr>
      <w:spacing w:after="200" w:line="276" w:lineRule="auto"/>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C49"/>
    <w:pPr>
      <w:spacing w:after="0" w:line="240" w:lineRule="auto"/>
    </w:pPr>
  </w:style>
  <w:style w:type="table" w:styleId="TableGrid">
    <w:name w:val="Table Grid"/>
    <w:basedOn w:val="TableNormal"/>
    <w:uiPriority w:val="59"/>
    <w:rsid w:val="00384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D89"/>
    <w:rPr>
      <w:rFonts w:ascii="Segoe UI" w:hAnsi="Segoe UI" w:cs="Segoe UI"/>
      <w:sz w:val="18"/>
      <w:szCs w:val="18"/>
    </w:rPr>
  </w:style>
  <w:style w:type="paragraph" w:styleId="BodyText">
    <w:name w:val="Body Text"/>
    <w:basedOn w:val="Normal"/>
    <w:link w:val="BodyTextChar"/>
    <w:uiPriority w:val="99"/>
    <w:unhideWhenUsed/>
    <w:rsid w:val="00414701"/>
    <w:pPr>
      <w:spacing w:after="120"/>
    </w:pPr>
    <w:rPr>
      <w:rFonts w:ascii="Calibri" w:eastAsia="Calibri" w:hAnsi="Calibri" w:cs="Times New Roman"/>
      <w:szCs w:val="22"/>
    </w:rPr>
  </w:style>
  <w:style w:type="character" w:customStyle="1" w:styleId="BodyTextChar">
    <w:name w:val="Body Text Char"/>
    <w:basedOn w:val="DefaultParagraphFont"/>
    <w:link w:val="BodyText"/>
    <w:uiPriority w:val="99"/>
    <w:rsid w:val="00414701"/>
    <w:rPr>
      <w:rFonts w:ascii="Calibri" w:eastAsia="Calibri" w:hAnsi="Calibri" w:cs="Times New Roman"/>
    </w:rPr>
  </w:style>
  <w:style w:type="paragraph" w:styleId="FootnoteText">
    <w:name w:val="footnote text"/>
    <w:basedOn w:val="Normal"/>
    <w:link w:val="FootnoteTextChar"/>
    <w:uiPriority w:val="99"/>
    <w:semiHidden/>
    <w:unhideWhenUsed/>
    <w:rsid w:val="00184B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4BF4"/>
    <w:rPr>
      <w:rFonts w:ascii="Arial" w:hAnsi="Arial" w:cs="Arial"/>
      <w:sz w:val="20"/>
      <w:szCs w:val="20"/>
    </w:rPr>
  </w:style>
  <w:style w:type="table" w:customStyle="1" w:styleId="TableGrid1">
    <w:name w:val="Table Grid1"/>
    <w:basedOn w:val="TableNormal"/>
    <w:next w:val="TableGrid"/>
    <w:uiPriority w:val="39"/>
    <w:rsid w:val="00184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84BF4"/>
    <w:rPr>
      <w:vertAlign w:val="superscript"/>
    </w:rPr>
  </w:style>
  <w:style w:type="paragraph" w:styleId="Header">
    <w:name w:val="header"/>
    <w:basedOn w:val="Normal"/>
    <w:link w:val="HeaderChar"/>
    <w:uiPriority w:val="99"/>
    <w:unhideWhenUsed/>
    <w:rsid w:val="00902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345"/>
    <w:rPr>
      <w:rFonts w:ascii="Arial" w:hAnsi="Arial" w:cs="Arial"/>
      <w:szCs w:val="24"/>
    </w:rPr>
  </w:style>
  <w:style w:type="paragraph" w:styleId="Footer">
    <w:name w:val="footer"/>
    <w:basedOn w:val="Normal"/>
    <w:link w:val="FooterChar"/>
    <w:uiPriority w:val="99"/>
    <w:unhideWhenUsed/>
    <w:rsid w:val="00902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345"/>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Current</a:t>
            </a:r>
            <a:r>
              <a:rPr lang="en-US" baseline="0"/>
              <a:t> vs Target Number of SMJ's By Base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Sheet1!$C$84</c:f>
              <c:strCache>
                <c:ptCount val="1"/>
                <c:pt idx="0">
                  <c:v>2017 # SMJ</c:v>
                </c:pt>
              </c:strCache>
            </c:strRef>
          </c:tx>
          <c:spPr>
            <a:solidFill>
              <a:schemeClr val="accent1"/>
            </a:solidFill>
            <a:ln>
              <a:noFill/>
            </a:ln>
            <a:effectLst/>
          </c:spPr>
          <c:invertIfNegative val="0"/>
          <c:cat>
            <c:strRef>
              <c:f>Sheet1!$B$85:$B$91</c:f>
              <c:strCache>
                <c:ptCount val="7"/>
                <c:pt idx="0">
                  <c:v>Grangeville</c:v>
                </c:pt>
                <c:pt idx="1">
                  <c:v>West Yellowstone</c:v>
                </c:pt>
                <c:pt idx="2">
                  <c:v>Missoula</c:v>
                </c:pt>
                <c:pt idx="3">
                  <c:v>McCall</c:v>
                </c:pt>
                <c:pt idx="4">
                  <c:v>North Cascades</c:v>
                </c:pt>
                <c:pt idx="5">
                  <c:v>Redmond</c:v>
                </c:pt>
                <c:pt idx="6">
                  <c:v>Redding</c:v>
                </c:pt>
              </c:strCache>
            </c:strRef>
          </c:cat>
          <c:val>
            <c:numRef>
              <c:f>Sheet1!$C$85:$C$91</c:f>
              <c:numCache>
                <c:formatCode>General</c:formatCode>
                <c:ptCount val="7"/>
                <c:pt idx="0">
                  <c:v>28</c:v>
                </c:pt>
                <c:pt idx="1">
                  <c:v>24</c:v>
                </c:pt>
                <c:pt idx="2">
                  <c:v>67</c:v>
                </c:pt>
                <c:pt idx="3">
                  <c:v>63</c:v>
                </c:pt>
                <c:pt idx="4">
                  <c:v>27</c:v>
                </c:pt>
                <c:pt idx="5">
                  <c:v>41</c:v>
                </c:pt>
                <c:pt idx="6">
                  <c:v>37</c:v>
                </c:pt>
              </c:numCache>
            </c:numRef>
          </c:val>
        </c:ser>
        <c:ser>
          <c:idx val="1"/>
          <c:order val="1"/>
          <c:tx>
            <c:strRef>
              <c:f>Sheet1!$D$84</c:f>
              <c:strCache>
                <c:ptCount val="1"/>
                <c:pt idx="0">
                  <c:v>Target # SMJ</c:v>
                </c:pt>
              </c:strCache>
            </c:strRef>
          </c:tx>
          <c:spPr>
            <a:solidFill>
              <a:schemeClr val="accent2"/>
            </a:solidFill>
            <a:ln>
              <a:noFill/>
            </a:ln>
            <a:effectLst/>
          </c:spPr>
          <c:invertIfNegative val="0"/>
          <c:cat>
            <c:strRef>
              <c:f>Sheet1!$B$85:$B$91</c:f>
              <c:strCache>
                <c:ptCount val="7"/>
                <c:pt idx="0">
                  <c:v>Grangeville</c:v>
                </c:pt>
                <c:pt idx="1">
                  <c:v>West Yellowstone</c:v>
                </c:pt>
                <c:pt idx="2">
                  <c:v>Missoula</c:v>
                </c:pt>
                <c:pt idx="3">
                  <c:v>McCall</c:v>
                </c:pt>
                <c:pt idx="4">
                  <c:v>North Cascades</c:v>
                </c:pt>
                <c:pt idx="5">
                  <c:v>Redmond</c:v>
                </c:pt>
                <c:pt idx="6">
                  <c:v>Redding</c:v>
                </c:pt>
              </c:strCache>
            </c:strRef>
          </c:cat>
          <c:val>
            <c:numRef>
              <c:f>Sheet1!$D$85:$D$91</c:f>
              <c:numCache>
                <c:formatCode>General</c:formatCode>
                <c:ptCount val="7"/>
                <c:pt idx="0">
                  <c:v>2</c:v>
                </c:pt>
                <c:pt idx="1">
                  <c:v>6</c:v>
                </c:pt>
                <c:pt idx="2">
                  <c:v>3</c:v>
                </c:pt>
                <c:pt idx="3">
                  <c:v>7</c:v>
                </c:pt>
                <c:pt idx="4">
                  <c:v>3</c:v>
                </c:pt>
                <c:pt idx="5">
                  <c:v>9</c:v>
                </c:pt>
                <c:pt idx="6">
                  <c:v>12</c:v>
                </c:pt>
              </c:numCache>
            </c:numRef>
          </c:val>
        </c:ser>
        <c:dLbls>
          <c:showLegendKey val="0"/>
          <c:showVal val="0"/>
          <c:showCatName val="0"/>
          <c:showSerName val="0"/>
          <c:showPercent val="0"/>
          <c:showBubbleSize val="0"/>
        </c:dLbls>
        <c:gapWidth val="150"/>
        <c:overlap val="100"/>
        <c:axId val="168494744"/>
        <c:axId val="168495136"/>
      </c:barChart>
      <c:catAx>
        <c:axId val="168494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95136"/>
        <c:crosses val="autoZero"/>
        <c:auto val="1"/>
        <c:lblAlgn val="ctr"/>
        <c:lblOffset val="100"/>
        <c:noMultiLvlLbl val="0"/>
      </c:catAx>
      <c:valAx>
        <c:axId val="168495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94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Flight Hours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Sheet1!$C$99</c:f>
              <c:strCache>
                <c:ptCount val="1"/>
                <c:pt idx="0">
                  <c:v>Total Flight Hours (all)</c:v>
                </c:pt>
              </c:strCache>
            </c:strRef>
          </c:tx>
          <c:spPr>
            <a:solidFill>
              <a:schemeClr val="accent1"/>
            </a:solidFill>
            <a:ln>
              <a:noFill/>
            </a:ln>
            <a:effectLst/>
          </c:spPr>
          <c:invertIfNegative val="0"/>
          <c:cat>
            <c:strRef>
              <c:f>Sheet1!$B$100:$B$112</c:f>
              <c:strCache>
                <c:ptCount val="13"/>
                <c:pt idx="0">
                  <c:v>J-14 (Twin Otter)</c:v>
                </c:pt>
                <c:pt idx="1">
                  <c:v>J-13 (Dornier)</c:v>
                </c:pt>
                <c:pt idx="2">
                  <c:v>J-11 (Twin Otter)</c:v>
                </c:pt>
                <c:pt idx="3">
                  <c:v>J-79 (Sherpa A)</c:v>
                </c:pt>
                <c:pt idx="4">
                  <c:v>J-07 (CWN Casa)</c:v>
                </c:pt>
                <c:pt idx="5">
                  <c:v>J-41 (Twin Otter)</c:v>
                </c:pt>
                <c:pt idx="6">
                  <c:v>J-43 (Twin Otter)</c:v>
                </c:pt>
                <c:pt idx="7">
                  <c:v>J-44 (Twin Otter)</c:v>
                </c:pt>
                <c:pt idx="8">
                  <c:v>J-09 (Casa 212)</c:v>
                </c:pt>
                <c:pt idx="9">
                  <c:v>J-73 (Sherpa A)</c:v>
                </c:pt>
                <c:pt idx="10">
                  <c:v>J-78 (Sherpa A)</c:v>
                </c:pt>
                <c:pt idx="11">
                  <c:v>J-51 (Sherpa A)</c:v>
                </c:pt>
                <c:pt idx="12">
                  <c:v>J-52 (Dornier)</c:v>
                </c:pt>
              </c:strCache>
            </c:strRef>
          </c:cat>
          <c:val>
            <c:numRef>
              <c:f>Sheet1!$C$100:$C$112</c:f>
              <c:numCache>
                <c:formatCode>General</c:formatCode>
                <c:ptCount val="13"/>
                <c:pt idx="0">
                  <c:v>122</c:v>
                </c:pt>
                <c:pt idx="1">
                  <c:v>134.5</c:v>
                </c:pt>
                <c:pt idx="2">
                  <c:v>134.5</c:v>
                </c:pt>
                <c:pt idx="3">
                  <c:v>150</c:v>
                </c:pt>
                <c:pt idx="4">
                  <c:v>40.9</c:v>
                </c:pt>
                <c:pt idx="5">
                  <c:v>203.6</c:v>
                </c:pt>
                <c:pt idx="6">
                  <c:v>213.6</c:v>
                </c:pt>
                <c:pt idx="7">
                  <c:v>138.6</c:v>
                </c:pt>
                <c:pt idx="8">
                  <c:v>64.900000000000006</c:v>
                </c:pt>
                <c:pt idx="9">
                  <c:v>148.80000000000001</c:v>
                </c:pt>
                <c:pt idx="10">
                  <c:v>230.7</c:v>
                </c:pt>
                <c:pt idx="11">
                  <c:v>169.8</c:v>
                </c:pt>
                <c:pt idx="12">
                  <c:v>154</c:v>
                </c:pt>
              </c:numCache>
            </c:numRef>
          </c:val>
        </c:ser>
        <c:dLbls>
          <c:showLegendKey val="0"/>
          <c:showVal val="0"/>
          <c:showCatName val="0"/>
          <c:showSerName val="0"/>
          <c:showPercent val="0"/>
          <c:showBubbleSize val="0"/>
        </c:dLbls>
        <c:gapWidth val="219"/>
        <c:overlap val="-27"/>
        <c:axId val="168495920"/>
        <c:axId val="168496312"/>
      </c:barChart>
      <c:catAx>
        <c:axId val="16849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96312"/>
        <c:crosses val="autoZero"/>
        <c:auto val="1"/>
        <c:lblAlgn val="ctr"/>
        <c:lblOffset val="100"/>
        <c:noMultiLvlLbl val="0"/>
      </c:catAx>
      <c:valAx>
        <c:axId val="168496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95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4</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Staats, Roger -FS</dc:creator>
  <cp:keywords/>
  <dc:description/>
  <cp:lastModifiedBy>Staats, Roger -FS</cp:lastModifiedBy>
  <cp:revision>27</cp:revision>
  <cp:lastPrinted>2017-11-09T15:45:00Z</cp:lastPrinted>
  <dcterms:created xsi:type="dcterms:W3CDTF">2017-11-07T15:15:00Z</dcterms:created>
  <dcterms:modified xsi:type="dcterms:W3CDTF">2017-11-09T17:15:00Z</dcterms:modified>
</cp:coreProperties>
</file>