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4B1AE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Canyon Creek Complex</w:t>
            </w:r>
          </w:p>
          <w:p w:rsidR="00BC2DA3" w:rsidRPr="00CB255A" w:rsidRDefault="00BC2DA3" w:rsidP="00A41A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OR-MAF-</w:t>
            </w:r>
            <w:r w:rsidR="00A41A63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0152</w:t>
            </w:r>
            <w:r w:rsidR="00A41A63">
              <w:rPr>
                <w:rFonts w:ascii="Tahoma" w:hAnsi="Tahoma" w:cs="Tahoma"/>
                <w:sz w:val="20"/>
                <w:szCs w:val="20"/>
              </w:rPr>
              <w:t>92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BC2D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Bob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Brantlinger</w:t>
            </w:r>
            <w:proofErr w:type="spellEnd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BC2D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OR-JDIDC</w:t>
            </w:r>
          </w:p>
          <w:p w:rsidR="00BC2DA3" w:rsidRPr="00CB255A" w:rsidRDefault="00BC2D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541-575-1321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B56E7E" w:rsidRDefault="00AD1D8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105,6</w:t>
            </w:r>
            <w:r w:rsidR="00EE36FF">
              <w:rPr>
                <w:rFonts w:ascii="Tahoma" w:hAnsi="Tahoma" w:cs="Tahoma"/>
                <w:sz w:val="20"/>
                <w:szCs w:val="20"/>
              </w:rPr>
              <w:t>87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AD1D8B" w:rsidP="00EE36F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EE36FF">
              <w:rPr>
                <w:rFonts w:ascii="Tahoma" w:hAnsi="Tahoma" w:cs="Tahoma"/>
                <w:sz w:val="20"/>
                <w:szCs w:val="20"/>
              </w:rPr>
              <w:t>47</w:t>
            </w:r>
            <w:bookmarkStart w:id="0" w:name="_GoBack"/>
            <w:bookmarkEnd w:id="0"/>
            <w:r w:rsidR="00F157F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4B24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14691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="00920877">
              <w:rPr>
                <w:rFonts w:ascii="Tahoma" w:hAnsi="Tahoma" w:cs="Tahoma"/>
                <w:sz w:val="20"/>
                <w:szCs w:val="20"/>
              </w:rPr>
              <w:t>29</w:t>
            </w:r>
            <w:r w:rsidR="00486D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87D58">
              <w:rPr>
                <w:rFonts w:ascii="Tahoma" w:hAnsi="Tahoma" w:cs="Tahoma"/>
                <w:sz w:val="20"/>
                <w:szCs w:val="20"/>
              </w:rPr>
              <w:t>(PDT)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332714" w:rsidP="009208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344A77">
              <w:rPr>
                <w:rFonts w:ascii="Tahoma" w:hAnsi="Tahoma" w:cs="Tahoma"/>
                <w:sz w:val="20"/>
                <w:szCs w:val="20"/>
              </w:rPr>
              <w:t>3</w:t>
            </w:r>
            <w:r w:rsidR="00920877">
              <w:rPr>
                <w:rFonts w:ascii="Tahoma" w:hAnsi="Tahoma" w:cs="Tahoma"/>
                <w:sz w:val="20"/>
                <w:szCs w:val="20"/>
              </w:rPr>
              <w:t>1</w:t>
            </w:r>
            <w:r w:rsidR="00987D58">
              <w:rPr>
                <w:rFonts w:ascii="Tahoma" w:hAnsi="Tahoma" w:cs="Tahoma"/>
                <w:sz w:val="20"/>
                <w:szCs w:val="20"/>
              </w:rPr>
              <w:t>/2015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BC2D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Durango, Colorado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BC2D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970-769-6551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BC2DA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BC2D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020B4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Liz McNichols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BC2D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208-387-5381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166DA0" w:rsidP="00BC2DA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</w:t>
            </w:r>
            <w:r w:rsidR="00BC2DA3">
              <w:rPr>
                <w:rFonts w:ascii="Tahoma" w:hAnsi="Tahoma" w:cs="Tahoma"/>
                <w:sz w:val="20"/>
                <w:szCs w:val="20"/>
              </w:rPr>
              <w:t>-MAF (541-575-1321)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344A77" w:rsidP="009208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920877">
              <w:rPr>
                <w:rFonts w:ascii="Tahoma" w:hAnsi="Tahoma" w:cs="Tahoma"/>
                <w:sz w:val="20"/>
                <w:szCs w:val="20"/>
              </w:rPr>
              <w:t>62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486D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144Z / </w:t>
            </w:r>
            <w:r w:rsidR="00BC2DA3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20877" w:rsidP="009208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Kingsbury- Lowery </w:t>
            </w:r>
            <w:r w:rsidR="00344A77" w:rsidRPr="00344A77">
              <w:rPr>
                <w:rFonts w:ascii="Tahoma" w:hAnsi="Tahoma" w:cs="Tahoma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Kuenzi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6874B1" w:rsidP="009208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8906BA">
              <w:rPr>
                <w:rFonts w:ascii="Tahoma" w:hAnsi="Tahoma" w:cs="Tahoma"/>
                <w:sz w:val="20"/>
                <w:szCs w:val="20"/>
              </w:rPr>
              <w:t xml:space="preserve"> Passes,</w:t>
            </w:r>
            <w:r w:rsidR="00A144B2">
              <w:rPr>
                <w:rFonts w:ascii="Tahoma" w:hAnsi="Tahoma" w:cs="Tahoma"/>
                <w:sz w:val="20"/>
                <w:szCs w:val="20"/>
              </w:rPr>
              <w:t xml:space="preserve"> Ortho and Color,</w:t>
            </w:r>
            <w:r w:rsidR="008906BA">
              <w:rPr>
                <w:rFonts w:ascii="Tahoma" w:hAnsi="Tahoma" w:cs="Tahoma"/>
                <w:sz w:val="20"/>
                <w:szCs w:val="20"/>
              </w:rPr>
              <w:t xml:space="preserve"> Clear</w:t>
            </w:r>
            <w:r w:rsidR="00E409E6">
              <w:rPr>
                <w:rFonts w:ascii="Tahoma" w:hAnsi="Tahoma" w:cs="Tahoma"/>
                <w:sz w:val="20"/>
                <w:szCs w:val="20"/>
              </w:rPr>
              <w:t>, raw heat –</w:t>
            </w:r>
            <w:r w:rsidR="0092087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919CF">
              <w:rPr>
                <w:rFonts w:ascii="Tahoma" w:hAnsi="Tahoma" w:cs="Tahoma"/>
                <w:sz w:val="20"/>
                <w:szCs w:val="20"/>
              </w:rPr>
              <w:t>Western 1/</w:t>
            </w:r>
            <w:r w:rsidR="00F157FD">
              <w:rPr>
                <w:rFonts w:ascii="Tahoma" w:hAnsi="Tahoma" w:cs="Tahoma"/>
                <w:sz w:val="20"/>
                <w:szCs w:val="20"/>
              </w:rPr>
              <w:t>2</w:t>
            </w:r>
            <w:r w:rsidR="00E919CF">
              <w:rPr>
                <w:rFonts w:ascii="Tahoma" w:hAnsi="Tahoma" w:cs="Tahoma"/>
                <w:sz w:val="20"/>
                <w:szCs w:val="20"/>
              </w:rPr>
              <w:t xml:space="preserve"> of fire not flown</w:t>
            </w:r>
            <w:r w:rsidR="00920877">
              <w:rPr>
                <w:rFonts w:ascii="Tahoma" w:hAnsi="Tahoma" w:cs="Tahoma"/>
                <w:sz w:val="20"/>
                <w:szCs w:val="20"/>
              </w:rPr>
              <w:t>, Need to move box south</w:t>
            </w:r>
            <w:r w:rsidR="00CD1EF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6874B1" w:rsidP="009208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</w:t>
            </w:r>
            <w:r w:rsidR="00920877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BC2DA3" w:rsidP="00BC2DA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C2DA3">
              <w:rPr>
                <w:rFonts w:ascii="Tahoma" w:hAnsi="Tahoma" w:cs="Tahoma"/>
                <w:sz w:val="20"/>
                <w:szCs w:val="20"/>
              </w:rPr>
              <w:t xml:space="preserve">Map Heat Perimeter, Intense Heat, Scattered Heat, Isolated Heat Sources 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87D58" w:rsidP="0014691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344A77">
              <w:rPr>
                <w:rFonts w:ascii="Tahoma" w:hAnsi="Tahoma" w:cs="Tahoma"/>
                <w:sz w:val="20"/>
                <w:szCs w:val="20"/>
              </w:rPr>
              <w:t>30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/2015- </w:t>
            </w:r>
            <w:r w:rsidR="00146916">
              <w:rPr>
                <w:rFonts w:ascii="Tahoma" w:hAnsi="Tahoma" w:cs="Tahoma"/>
                <w:sz w:val="20"/>
                <w:szCs w:val="20"/>
              </w:rPr>
              <w:t>2000</w:t>
            </w:r>
            <w:r>
              <w:rPr>
                <w:rFonts w:ascii="Tahoma" w:hAnsi="Tahoma" w:cs="Tahoma"/>
                <w:sz w:val="20"/>
                <w:szCs w:val="20"/>
              </w:rPr>
              <w:t>(PDT)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BC2DA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BC2DA3"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 w:rsidRPr="00BC2DA3">
              <w:rPr>
                <w:rFonts w:ascii="Tahoma" w:hAnsi="Tahoma" w:cs="Tahoma"/>
                <w:sz w:val="20"/>
                <w:szCs w:val="20"/>
              </w:rPr>
              <w:t xml:space="preserve">, KMZ,PDF’s, IR log 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4B1AE4" w:rsidP="009208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B1AE4">
              <w:rPr>
                <w:rFonts w:ascii="Tahoma" w:hAnsi="Tahoma" w:cs="Tahoma"/>
                <w:b/>
                <w:sz w:val="20"/>
                <w:szCs w:val="20"/>
              </w:rPr>
              <w:t>/incident_specific_data/pacific_nw/2015_Incidents_Oregon/2015_CanyonCreekComplex/IR/2015</w:t>
            </w:r>
            <w:r w:rsidR="00920877">
              <w:rPr>
                <w:rFonts w:ascii="Tahoma" w:hAnsi="Tahoma" w:cs="Tahoma"/>
                <w:b/>
                <w:sz w:val="20"/>
                <w:szCs w:val="20"/>
              </w:rPr>
              <w:t>0901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987D58" w:rsidP="0014691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344A77">
              <w:rPr>
                <w:rFonts w:ascii="Tahoma" w:hAnsi="Tahoma" w:cs="Tahoma"/>
                <w:sz w:val="20"/>
                <w:szCs w:val="20"/>
              </w:rPr>
              <w:t>30</w:t>
            </w:r>
            <w:r>
              <w:rPr>
                <w:rFonts w:ascii="Tahoma" w:hAnsi="Tahoma" w:cs="Tahoma"/>
                <w:sz w:val="20"/>
                <w:szCs w:val="20"/>
              </w:rPr>
              <w:t>/2015-</w:t>
            </w:r>
            <w:r w:rsidR="00146916">
              <w:rPr>
                <w:rFonts w:ascii="Tahoma" w:hAnsi="Tahoma" w:cs="Tahoma"/>
                <w:sz w:val="20"/>
                <w:szCs w:val="20"/>
              </w:rPr>
              <w:t>2200</w:t>
            </w:r>
            <w:r w:rsidR="007D6F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(PDT)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F113A5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B56E7E" w:rsidRDefault="00B56E7E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Started </w:t>
            </w: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tonight’s  Interpretation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with perimeter from Incident</w:t>
            </w:r>
            <w:r w:rsidR="00920877">
              <w:rPr>
                <w:rFonts w:ascii="Tahoma" w:hAnsi="Tahoma" w:cs="Tahoma"/>
                <w:b/>
                <w:sz w:val="20"/>
                <w:szCs w:val="20"/>
              </w:rPr>
              <w:t xml:space="preserve"> dated 08/31/2015</w:t>
            </w:r>
            <w:r w:rsidR="00AD1D8B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AD1D8B" w:rsidRDefault="00AD1D8B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**Need to Move Box South** Put Line on map to show where IR Scan ended.</w:t>
            </w:r>
          </w:p>
          <w:p w:rsidR="006841C8" w:rsidRDefault="00CF25EA" w:rsidP="007D6FB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315BDC">
              <w:rPr>
                <w:rFonts w:ascii="Tahoma" w:hAnsi="Tahoma" w:cs="Tahoma"/>
                <w:b/>
                <w:sz w:val="20"/>
                <w:szCs w:val="20"/>
              </w:rPr>
              <w:t>ntense heat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–</w:t>
            </w:r>
          </w:p>
          <w:p w:rsidR="006841C8" w:rsidRDefault="006841C8" w:rsidP="007D6FB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-Southwest of Indian Springs Campground, appears to be Burnout operations, On both sides of Bear Creek drainage to the southwest of Indian Springs Campground - Northeast of Road 067.  IR scan extent ended to the area south of this and appears there was more heat to the </w:t>
            </w: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south,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Need to make the scan box larger to the south.</w:t>
            </w:r>
          </w:p>
          <w:p w:rsidR="006841C8" w:rsidRDefault="006841C8" w:rsidP="007D6FB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-To the east of High Lake Trail head along perimeter and a spot to the northeast of High lake (~1/10 mile).</w:t>
            </w:r>
          </w:p>
          <w:p w:rsidR="00EE36FF" w:rsidRDefault="00EE36FF" w:rsidP="007D6FB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="006841C8">
              <w:rPr>
                <w:rFonts w:ascii="Tahoma" w:hAnsi="Tahoma" w:cs="Tahoma"/>
                <w:b/>
                <w:sz w:val="20"/>
                <w:szCs w:val="20"/>
              </w:rPr>
              <w:t xml:space="preserve">Headwaters of Squaw Creek,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Both sides of drainage along perimeter.</w:t>
            </w:r>
          </w:p>
          <w:p w:rsidR="006841C8" w:rsidRDefault="00EE36FF" w:rsidP="007D6FB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-Small area on the southern Perimeter of the isolated fire east of Squaw Creek.</w:t>
            </w:r>
          </w:p>
          <w:p w:rsidR="00EE36FF" w:rsidRDefault="00EE36FF" w:rsidP="007D6FB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-Along perimeter northwest of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Gand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Saddle, on ridge between Dean and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Dissel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Creeks.</w:t>
            </w:r>
          </w:p>
          <w:p w:rsidR="00461A71" w:rsidRDefault="00461A71" w:rsidP="007D6FB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Scattered Heat –</w:t>
            </w:r>
          </w:p>
          <w:p w:rsidR="00EE3426" w:rsidRDefault="00EE36FF" w:rsidP="007D6FB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="00B56E7E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A01901">
              <w:rPr>
                <w:rFonts w:ascii="Tahoma" w:hAnsi="Tahoma" w:cs="Tahoma"/>
                <w:b/>
                <w:sz w:val="20"/>
                <w:szCs w:val="20"/>
              </w:rPr>
              <w:t xml:space="preserve">nside the </w:t>
            </w:r>
            <w:r w:rsidR="008A0F4C">
              <w:rPr>
                <w:rFonts w:ascii="Tahoma" w:hAnsi="Tahoma" w:cs="Tahoma"/>
                <w:b/>
                <w:sz w:val="20"/>
                <w:szCs w:val="20"/>
              </w:rPr>
              <w:t xml:space="preserve">central </w:t>
            </w:r>
            <w:r w:rsidR="00A01901">
              <w:rPr>
                <w:rFonts w:ascii="Tahoma" w:hAnsi="Tahoma" w:cs="Tahoma"/>
                <w:b/>
                <w:sz w:val="20"/>
                <w:szCs w:val="20"/>
              </w:rPr>
              <w:t>northeast perimeter</w:t>
            </w:r>
            <w:r w:rsidR="00BB3B76">
              <w:rPr>
                <w:rFonts w:ascii="Tahoma" w:hAnsi="Tahoma" w:cs="Tahoma"/>
                <w:b/>
                <w:sz w:val="20"/>
                <w:szCs w:val="20"/>
              </w:rPr>
              <w:t xml:space="preserve"> the eastern perimeter. </w:t>
            </w:r>
          </w:p>
          <w:p w:rsidR="00A01901" w:rsidRDefault="00EE36FF" w:rsidP="007D6FB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-In all of Indian and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Overholt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Drainages. </w:t>
            </w:r>
          </w:p>
          <w:p w:rsidR="00EE36FF" w:rsidRDefault="00EE36FF" w:rsidP="007D6FB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 Headwaters Middle fork of Canyon Creek.</w:t>
            </w:r>
          </w:p>
          <w:p w:rsidR="00EE3426" w:rsidRDefault="00EE3426" w:rsidP="007D6FB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A71" w:rsidRDefault="00461A71" w:rsidP="007D6FB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Isolated Heat sources –</w:t>
            </w:r>
          </w:p>
          <w:p w:rsidR="00A01901" w:rsidRPr="000309F5" w:rsidRDefault="00EE36FF" w:rsidP="00EE36F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Primarily on eastern perimeter.  Wall Creek Ridge and Strawberry Range.</w:t>
            </w:r>
          </w:p>
        </w:tc>
      </w:tr>
    </w:tbl>
    <w:p w:rsidR="008905E1" w:rsidRPr="000309F5" w:rsidRDefault="008905E1" w:rsidP="006E2345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2DC" w:rsidRDefault="00DB52DC">
      <w:r>
        <w:separator/>
      </w:r>
    </w:p>
  </w:endnote>
  <w:endnote w:type="continuationSeparator" w:id="0">
    <w:p w:rsidR="00DB52DC" w:rsidRDefault="00DB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2DC" w:rsidRDefault="00DB52DC">
      <w:r>
        <w:separator/>
      </w:r>
    </w:p>
  </w:footnote>
  <w:footnote w:type="continuationSeparator" w:id="0">
    <w:p w:rsidR="00DB52DC" w:rsidRDefault="00DB5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20B4F"/>
    <w:rsid w:val="0002152E"/>
    <w:rsid w:val="000309F5"/>
    <w:rsid w:val="00067A84"/>
    <w:rsid w:val="000872F9"/>
    <w:rsid w:val="00091688"/>
    <w:rsid w:val="000C4B24"/>
    <w:rsid w:val="000E3DD8"/>
    <w:rsid w:val="00105747"/>
    <w:rsid w:val="00107D80"/>
    <w:rsid w:val="0012648C"/>
    <w:rsid w:val="00133DB7"/>
    <w:rsid w:val="00146916"/>
    <w:rsid w:val="00166DA0"/>
    <w:rsid w:val="0018091F"/>
    <w:rsid w:val="00181A56"/>
    <w:rsid w:val="001F698D"/>
    <w:rsid w:val="001F7568"/>
    <w:rsid w:val="0022172E"/>
    <w:rsid w:val="00262E34"/>
    <w:rsid w:val="002B63A6"/>
    <w:rsid w:val="002C7909"/>
    <w:rsid w:val="002D3B68"/>
    <w:rsid w:val="003035FE"/>
    <w:rsid w:val="003151A3"/>
    <w:rsid w:val="00315BDC"/>
    <w:rsid w:val="00316940"/>
    <w:rsid w:val="00320B15"/>
    <w:rsid w:val="00327FEB"/>
    <w:rsid w:val="00331E35"/>
    <w:rsid w:val="00332714"/>
    <w:rsid w:val="00344A77"/>
    <w:rsid w:val="003F20F3"/>
    <w:rsid w:val="00461A71"/>
    <w:rsid w:val="00470B96"/>
    <w:rsid w:val="00486DF5"/>
    <w:rsid w:val="004A30A0"/>
    <w:rsid w:val="004B1AE4"/>
    <w:rsid w:val="004C04FB"/>
    <w:rsid w:val="004C2303"/>
    <w:rsid w:val="0057777C"/>
    <w:rsid w:val="005A1F04"/>
    <w:rsid w:val="005B320F"/>
    <w:rsid w:val="00600A78"/>
    <w:rsid w:val="0063737D"/>
    <w:rsid w:val="006446A6"/>
    <w:rsid w:val="00650FBF"/>
    <w:rsid w:val="006611C6"/>
    <w:rsid w:val="006841C8"/>
    <w:rsid w:val="0068555B"/>
    <w:rsid w:val="006874B1"/>
    <w:rsid w:val="00694C2D"/>
    <w:rsid w:val="006D53AE"/>
    <w:rsid w:val="006E2345"/>
    <w:rsid w:val="00704E2E"/>
    <w:rsid w:val="00705BBA"/>
    <w:rsid w:val="00734D8D"/>
    <w:rsid w:val="00763EB7"/>
    <w:rsid w:val="00777570"/>
    <w:rsid w:val="007924FE"/>
    <w:rsid w:val="007B0897"/>
    <w:rsid w:val="007B2F7F"/>
    <w:rsid w:val="007D3529"/>
    <w:rsid w:val="007D6FB5"/>
    <w:rsid w:val="0087175E"/>
    <w:rsid w:val="008905E1"/>
    <w:rsid w:val="008906BA"/>
    <w:rsid w:val="008A0F4C"/>
    <w:rsid w:val="008A1CF9"/>
    <w:rsid w:val="0091541F"/>
    <w:rsid w:val="00920877"/>
    <w:rsid w:val="0093018F"/>
    <w:rsid w:val="00935C5E"/>
    <w:rsid w:val="00951165"/>
    <w:rsid w:val="009748D6"/>
    <w:rsid w:val="00987D58"/>
    <w:rsid w:val="009C2908"/>
    <w:rsid w:val="009E39AA"/>
    <w:rsid w:val="00A01901"/>
    <w:rsid w:val="00A04EBC"/>
    <w:rsid w:val="00A144B2"/>
    <w:rsid w:val="00A2031B"/>
    <w:rsid w:val="00A31A39"/>
    <w:rsid w:val="00A41A63"/>
    <w:rsid w:val="00A5537F"/>
    <w:rsid w:val="00A56502"/>
    <w:rsid w:val="00AD1D8B"/>
    <w:rsid w:val="00AD71E5"/>
    <w:rsid w:val="00B24FA1"/>
    <w:rsid w:val="00B56E7E"/>
    <w:rsid w:val="00B770B9"/>
    <w:rsid w:val="00B95C99"/>
    <w:rsid w:val="00BB3B76"/>
    <w:rsid w:val="00BB7D2B"/>
    <w:rsid w:val="00BC0DB8"/>
    <w:rsid w:val="00BC2DA3"/>
    <w:rsid w:val="00BC591F"/>
    <w:rsid w:val="00BD076D"/>
    <w:rsid w:val="00BD0A6F"/>
    <w:rsid w:val="00C42BF4"/>
    <w:rsid w:val="00C503E4"/>
    <w:rsid w:val="00C61171"/>
    <w:rsid w:val="00C77D7F"/>
    <w:rsid w:val="00CA6AFD"/>
    <w:rsid w:val="00CB255A"/>
    <w:rsid w:val="00CD048E"/>
    <w:rsid w:val="00CD1EFE"/>
    <w:rsid w:val="00CE6DAE"/>
    <w:rsid w:val="00CF25EA"/>
    <w:rsid w:val="00D57FBE"/>
    <w:rsid w:val="00DB52DC"/>
    <w:rsid w:val="00DC6D9B"/>
    <w:rsid w:val="00E07AF9"/>
    <w:rsid w:val="00E1515F"/>
    <w:rsid w:val="00E409E6"/>
    <w:rsid w:val="00E61D3A"/>
    <w:rsid w:val="00E6238A"/>
    <w:rsid w:val="00E6347E"/>
    <w:rsid w:val="00E919CF"/>
    <w:rsid w:val="00E97ED6"/>
    <w:rsid w:val="00EE3426"/>
    <w:rsid w:val="00EE36FF"/>
    <w:rsid w:val="00EE4FC9"/>
    <w:rsid w:val="00EF76FD"/>
    <w:rsid w:val="00F113A5"/>
    <w:rsid w:val="00F157FD"/>
    <w:rsid w:val="00F417AA"/>
    <w:rsid w:val="00F5276B"/>
    <w:rsid w:val="00F93F08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670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USDA Forest Service</cp:lastModifiedBy>
  <cp:revision>26</cp:revision>
  <cp:lastPrinted>2004-03-23T21:00:00Z</cp:lastPrinted>
  <dcterms:created xsi:type="dcterms:W3CDTF">2015-08-18T04:52:00Z</dcterms:created>
  <dcterms:modified xsi:type="dcterms:W3CDTF">2015-09-01T05:15:00Z</dcterms:modified>
</cp:coreProperties>
</file>