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32" w:rsidRPr="0020447C" w:rsidRDefault="00F42764">
      <w:pPr>
        <w:rPr>
          <w:rFonts w:ascii="Calibri" w:hAnsi="Calibri" w:cs="Calibri"/>
        </w:rPr>
      </w:pPr>
      <w:r w:rsidRPr="0020447C">
        <w:rPr>
          <w:rFonts w:ascii="Calibri" w:hAnsi="Calibri" w:cs="Calibri"/>
          <w:b/>
        </w:rPr>
        <w:t>NW MAC Incident Prioritization Worksheet:</w:t>
      </w:r>
      <w:r w:rsidRPr="0020447C">
        <w:rPr>
          <w:rFonts w:ascii="Calibri" w:hAnsi="Calibri" w:cs="Calibri"/>
        </w:rPr>
        <w:t xml:space="preserve">  Submit by 2100 daily to </w:t>
      </w:r>
      <w:hyperlink r:id="rId8" w:history="1">
        <w:r w:rsidRPr="0020447C">
          <w:rPr>
            <w:rStyle w:val="Hyperlink"/>
            <w:rFonts w:ascii="Calibri" w:hAnsi="Calibri" w:cs="Calibri"/>
          </w:rPr>
          <w:t>PNWMAC@gmail.com</w:t>
        </w:r>
      </w:hyperlink>
      <w:r w:rsidRPr="0020447C">
        <w:rPr>
          <w:rFonts w:ascii="Calibri" w:hAnsi="Calibri" w:cs="Calibri"/>
        </w:rPr>
        <w:t xml:space="preserve"> or fax 503-808-2789</w:t>
      </w:r>
    </w:p>
    <w:tbl>
      <w:tblPr>
        <w:tblStyle w:val="TableGrid"/>
        <w:tblW w:w="11808" w:type="dxa"/>
        <w:jc w:val="center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2951"/>
        <w:gridCol w:w="2951"/>
        <w:gridCol w:w="1475"/>
        <w:gridCol w:w="706"/>
        <w:gridCol w:w="763"/>
        <w:gridCol w:w="11"/>
      </w:tblGrid>
      <w:tr w:rsidR="00F32032" w:rsidRPr="0020447C" w:rsidTr="00EB5B2F">
        <w:trPr>
          <w:jc w:val="center"/>
        </w:trPr>
        <w:tc>
          <w:tcPr>
            <w:tcW w:w="2951" w:type="dxa"/>
            <w:tcBorders>
              <w:top w:val="doub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Incident:</w:t>
            </w:r>
            <w:r w:rsidR="00A45D32">
              <w:rPr>
                <w:rFonts w:ascii="Calibri" w:hAnsi="Calibri" w:cs="Calibri"/>
              </w:rPr>
              <w:t xml:space="preserve">  Baldy Fire</w:t>
            </w:r>
          </w:p>
        </w:tc>
        <w:tc>
          <w:tcPr>
            <w:tcW w:w="2951" w:type="dxa"/>
            <w:tcBorders>
              <w:top w:val="double" w:sz="4" w:space="0" w:color="auto"/>
            </w:tcBorders>
          </w:tcPr>
          <w:p w:rsidR="00F32032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Unit:</w:t>
            </w:r>
            <w:r w:rsidR="00A45D32">
              <w:rPr>
                <w:rFonts w:ascii="Calibri" w:hAnsi="Calibri" w:cs="Calibri"/>
              </w:rPr>
              <w:t xml:space="preserve"> Colville NF</w:t>
            </w:r>
          </w:p>
          <w:p w:rsidR="00A45D32" w:rsidRPr="0020447C" w:rsidRDefault="00A45D32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="007A390E">
              <w:rPr>
                <w:rFonts w:ascii="Calibri" w:hAnsi="Calibri" w:cs="Calibri"/>
              </w:rPr>
              <w:t>WA-COF-01003</w:t>
            </w:r>
          </w:p>
        </w:tc>
        <w:tc>
          <w:tcPr>
            <w:tcW w:w="2951" w:type="dxa"/>
            <w:tcBorders>
              <w:top w:val="double" w:sz="4" w:space="0" w:color="auto"/>
            </w:tcBorders>
          </w:tcPr>
          <w:p w:rsidR="00F32032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Date/Time:</w:t>
            </w:r>
            <w:r w:rsidR="00723090">
              <w:rPr>
                <w:rFonts w:ascii="Calibri" w:hAnsi="Calibri" w:cs="Calibri"/>
              </w:rPr>
              <w:t xml:space="preserve">  08/1</w:t>
            </w:r>
            <w:r w:rsidR="000B4BF1">
              <w:rPr>
                <w:rFonts w:ascii="Calibri" w:hAnsi="Calibri" w:cs="Calibri"/>
              </w:rPr>
              <w:t>3</w:t>
            </w:r>
            <w:r w:rsidR="007A390E">
              <w:rPr>
                <w:rFonts w:ascii="Calibri" w:hAnsi="Calibri" w:cs="Calibri"/>
              </w:rPr>
              <w:t>/2015</w:t>
            </w:r>
          </w:p>
          <w:p w:rsidR="007A390E" w:rsidRPr="0020447C" w:rsidRDefault="007A390E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19:00 hrs.</w:t>
            </w:r>
          </w:p>
        </w:tc>
        <w:tc>
          <w:tcPr>
            <w:tcW w:w="2955" w:type="dxa"/>
            <w:gridSpan w:val="4"/>
            <w:tcBorders>
              <w:top w:val="doub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Submitted by:</w:t>
            </w:r>
          </w:p>
          <w:p w:rsidR="00F32032" w:rsidRPr="0020447C" w:rsidRDefault="000B4BF1" w:rsidP="00697C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 </w:t>
            </w:r>
            <w:proofErr w:type="spellStart"/>
            <w:r>
              <w:rPr>
                <w:rFonts w:ascii="Calibri" w:hAnsi="Calibri" w:cs="Calibri"/>
              </w:rPr>
              <w:t>Halford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="00C263CE">
              <w:rPr>
                <w:rFonts w:ascii="Calibri" w:hAnsi="Calibri" w:cs="Calibri"/>
              </w:rPr>
              <w:t xml:space="preserve"> ICT2</w:t>
            </w:r>
            <w:r>
              <w:rPr>
                <w:rFonts w:ascii="Calibri" w:hAnsi="Calibri" w:cs="Calibri"/>
              </w:rPr>
              <w:t>(t)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3F45AD">
            <w:pPr>
              <w:rPr>
                <w:rFonts w:ascii="Calibri" w:hAnsi="Calibri" w:cs="Calibri"/>
                <w:b/>
                <w:color w:val="FF0000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Firefighter Safety</w:t>
            </w:r>
            <w:r w:rsidR="003F45AD">
              <w:rPr>
                <w:rFonts w:ascii="Calibri" w:hAnsi="Calibri" w:cs="Calibri"/>
                <w:b/>
                <w:u w:val="single"/>
              </w:rPr>
              <w:t xml:space="preserve"> 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28 &amp; 29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--If limited firefighter exposure or simple hazards are easily mitigated.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--If multiple hazards have been assessed AND effectively addressed by operational strategy.</w:t>
            </w:r>
          </w:p>
          <w:p w:rsidR="00F32032" w:rsidRPr="0020447C" w:rsidRDefault="00F32032" w:rsidP="00924F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--If hazards are unassessed OR assessed hazards require complex operational strategies.</w:t>
            </w: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53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8476C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  <w:color w:val="FF0000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 Public Safety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33 &amp; 34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--If limited public exposure or hazards exist.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--If public exposure has been mitigated by closures, evacuations or other measures.</w:t>
            </w:r>
          </w:p>
          <w:p w:rsidR="00F32032" w:rsidRPr="0020447C" w:rsidRDefault="00F32032" w:rsidP="00924FA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--If hazards are unmitigated and present a probable threat to the public.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53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EB5B2F" w:rsidRDefault="00F32032" w:rsidP="00697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Threats to Principal &amp; Secondary Residences &amp; Businesses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36 &amp; 38</w:t>
            </w:r>
            <w:r w:rsidR="003F45AD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 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trHeight w:val="398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74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trHeight w:val="397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74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EB5B2F" w:rsidRPr="00EB5B2F" w:rsidRDefault="00F32032" w:rsidP="00EB5B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Threats to </w:t>
            </w:r>
            <w:r w:rsidR="00D12F37">
              <w:rPr>
                <w:rFonts w:ascii="Calibri" w:hAnsi="Calibri" w:cs="Calibri"/>
                <w:b/>
                <w:u w:val="single"/>
              </w:rPr>
              <w:t>Community Infrastructure, City Water</w:t>
            </w:r>
            <w:r w:rsidR="00292482">
              <w:rPr>
                <w:rFonts w:ascii="Calibri" w:hAnsi="Calibri" w:cs="Calibri"/>
                <w:b/>
                <w:u w:val="single"/>
              </w:rPr>
              <w:t>sheds &amp; Natural Resource Commodi</w:t>
            </w:r>
            <w:r w:rsidR="00D12F37">
              <w:rPr>
                <w:rFonts w:ascii="Calibri" w:hAnsi="Calibri" w:cs="Calibri"/>
                <w:b/>
                <w:u w:val="single"/>
              </w:rPr>
              <w:t>ties</w:t>
            </w:r>
            <w:r w:rsidR="00EB5B2F">
              <w:rPr>
                <w:rFonts w:ascii="Calibri" w:hAnsi="Calibri" w:cs="Calibri"/>
                <w:b/>
              </w:rPr>
              <w:t xml:space="preserve"> </w:t>
            </w:r>
            <w:r w:rsidR="00D12F37">
              <w:rPr>
                <w:rFonts w:ascii="Calibri" w:hAnsi="Calibri" w:cs="Calibri"/>
                <w:b/>
              </w:rPr>
              <w:t xml:space="preserve">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  <w:r w:rsidR="003F45AD">
              <w:rPr>
                <w:rFonts w:ascii="Calibri" w:hAnsi="Calibri" w:cs="Calibri"/>
              </w:rPr>
              <w:tab/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 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533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63" w:type="dxa"/>
            <w:vAlign w:val="center"/>
          </w:tcPr>
          <w:p w:rsidR="00F32032" w:rsidRPr="0020447C" w:rsidRDefault="008476C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gridAfter w:val="1"/>
          <w:wAfter w:w="11" w:type="dxa"/>
          <w:trHeight w:val="532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63" w:type="dxa"/>
            <w:vAlign w:val="center"/>
          </w:tcPr>
          <w:p w:rsidR="00F32032" w:rsidRPr="0020447C" w:rsidRDefault="008107A2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EB5B2F" w:rsidRPr="00EB5B2F" w:rsidRDefault="00F32032" w:rsidP="00EB5B2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Threats to Remo</w:t>
            </w:r>
            <w:r w:rsidR="00D12F37">
              <w:rPr>
                <w:rFonts w:ascii="Calibri" w:hAnsi="Calibri" w:cs="Calibri"/>
                <w:b/>
                <w:u w:val="single"/>
              </w:rPr>
              <w:t xml:space="preserve">te Cabins, Out-buildings, </w:t>
            </w:r>
            <w:r w:rsidR="00E52288">
              <w:rPr>
                <w:rFonts w:ascii="Calibri" w:hAnsi="Calibri" w:cs="Calibri"/>
                <w:b/>
                <w:u w:val="single"/>
              </w:rPr>
              <w:t xml:space="preserve">Local Improvements:  </w:t>
            </w:r>
            <w:r w:rsidRPr="0020447C">
              <w:rPr>
                <w:rFonts w:ascii="Calibri" w:hAnsi="Calibri" w:cs="Calibri"/>
                <w:b/>
                <w:u w:val="single"/>
              </w:rPr>
              <w:t>Lookouts, Campgrounds</w:t>
            </w:r>
            <w:r w:rsidR="003F45AD">
              <w:rPr>
                <w:rFonts w:ascii="Calibri" w:hAnsi="Calibri" w:cs="Calibri"/>
                <w:b/>
              </w:rPr>
              <w:t xml:space="preserve"> </w:t>
            </w:r>
            <w:r w:rsidR="00E52288">
              <w:rPr>
                <w:rFonts w:ascii="Calibri" w:hAnsi="Calibri" w:cs="Calibri"/>
                <w:b/>
              </w:rPr>
              <w:t xml:space="preserve"> </w:t>
            </w:r>
            <w:r w:rsidR="00F35FC2">
              <w:rPr>
                <w:rFonts w:ascii="Calibri" w:hAnsi="Calibri" w:cs="Calibri"/>
                <w:b/>
              </w:rPr>
              <w:t xml:space="preserve">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threat exists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threat to values at risk can be effectively reduced with existing resources.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—If threat cannot be reduced with existing resources and impact to values at risk is likely.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533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2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871FC6">
        <w:trPr>
          <w:gridAfter w:val="1"/>
          <w:wAfter w:w="11" w:type="dxa"/>
          <w:trHeight w:val="532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06" w:type="dxa"/>
          </w:tcPr>
          <w:p w:rsidR="00F32032" w:rsidRPr="0020447C" w:rsidRDefault="00F32032" w:rsidP="00697CE1">
            <w:p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In 5 Days</w:t>
            </w:r>
          </w:p>
        </w:tc>
        <w:tc>
          <w:tcPr>
            <w:tcW w:w="763" w:type="dxa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Threats to </w:t>
            </w:r>
            <w:r w:rsidR="00F35FC2">
              <w:rPr>
                <w:rFonts w:ascii="Calibri" w:hAnsi="Calibri" w:cs="Calibri"/>
                <w:b/>
                <w:u w:val="single"/>
              </w:rPr>
              <w:t xml:space="preserve">TES Species, </w:t>
            </w:r>
            <w:r w:rsidRPr="0020447C">
              <w:rPr>
                <w:rFonts w:ascii="Calibri" w:hAnsi="Calibri" w:cs="Calibri"/>
                <w:b/>
                <w:u w:val="single"/>
              </w:rPr>
              <w:t>Habitat, Archeological, Historical , Cultural &amp; Recreation Values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(ICS-209 Block 36 &amp; 38)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>—If no effect or effects on values are beneficial.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—If risk to values are limited by fire intensity, by geographic extent, or both.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—If risk includes wide-spread, catastrophic and long-term loss of values.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84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 xml:space="preserve"> Difficulty in Attaining Incident Objectives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39 &amp; 40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 xml:space="preserve">—Resources are sufficient </w:t>
            </w:r>
            <w:r w:rsidRPr="009C2590">
              <w:rPr>
                <w:rFonts w:ascii="Calibri" w:hAnsi="Calibri" w:cs="Calibri"/>
                <w:b/>
              </w:rPr>
              <w:t xml:space="preserve">OR </w:t>
            </w:r>
            <w:r w:rsidRPr="0020447C">
              <w:rPr>
                <w:rFonts w:ascii="Calibri" w:hAnsi="Calibri" w:cs="Calibri"/>
              </w:rPr>
              <w:t xml:space="preserve">terrain/burning conditions </w:t>
            </w:r>
            <w:r w:rsidR="009C2590">
              <w:rPr>
                <w:rFonts w:ascii="Calibri" w:hAnsi="Calibri" w:cs="Calibri"/>
              </w:rPr>
              <w:t>prolong attainment of objectives</w:t>
            </w:r>
            <w:r w:rsidRPr="0020447C">
              <w:rPr>
                <w:rFonts w:ascii="Calibri" w:hAnsi="Calibri" w:cs="Calibri"/>
              </w:rPr>
              <w:t>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="009C2590">
              <w:rPr>
                <w:rFonts w:ascii="Calibri" w:hAnsi="Calibri" w:cs="Calibri"/>
              </w:rPr>
              <w:t>—Effective</w:t>
            </w:r>
            <w:r w:rsidRPr="0020447C">
              <w:rPr>
                <w:rFonts w:ascii="Calibri" w:hAnsi="Calibri" w:cs="Calibri"/>
              </w:rPr>
              <w:t xml:space="preserve"> progress</w:t>
            </w:r>
            <w:r w:rsidR="009C2590">
              <w:rPr>
                <w:rFonts w:ascii="Calibri" w:hAnsi="Calibri" w:cs="Calibri"/>
              </w:rPr>
              <w:t xml:space="preserve"> made toward attaining objectives</w:t>
            </w:r>
            <w:r w:rsidRPr="0020447C">
              <w:rPr>
                <w:rFonts w:ascii="Calibri" w:hAnsi="Calibri" w:cs="Calibri"/>
              </w:rPr>
              <w:t xml:space="preserve"> given terrain/burning conditions.</w:t>
            </w:r>
          </w:p>
          <w:p w:rsidR="009C2590" w:rsidRPr="009C2590" w:rsidRDefault="00F32032" w:rsidP="009C259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</w:t>
            </w:r>
            <w:r w:rsidR="009C2590">
              <w:rPr>
                <w:rFonts w:ascii="Calibri" w:hAnsi="Calibri" w:cs="Calibri"/>
              </w:rPr>
              <w:t>Immediate</w:t>
            </w:r>
            <w:r w:rsidRPr="0020447C">
              <w:rPr>
                <w:rFonts w:ascii="Calibri" w:hAnsi="Calibri" w:cs="Calibri"/>
              </w:rPr>
              <w:t xml:space="preserve"> progress </w:t>
            </w:r>
            <w:r w:rsidR="009C2590">
              <w:rPr>
                <w:rFonts w:ascii="Calibri" w:hAnsi="Calibri" w:cs="Calibri"/>
              </w:rPr>
              <w:t xml:space="preserve">made toward attaining objectives </w:t>
            </w:r>
            <w:r w:rsidRPr="0020447C">
              <w:rPr>
                <w:rFonts w:ascii="Calibri" w:hAnsi="Calibri" w:cs="Calibri"/>
              </w:rPr>
              <w:t xml:space="preserve">given terrain/burning </w:t>
            </w:r>
          </w:p>
          <w:p w:rsidR="00F32032" w:rsidRPr="009C2590" w:rsidRDefault="009C2590" w:rsidP="009C2590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 xml:space="preserve">      </w:t>
            </w:r>
            <w:r w:rsidR="000B4BF1">
              <w:rPr>
                <w:rFonts w:ascii="Calibri" w:hAnsi="Calibri" w:cs="Calibri"/>
                <w:b/>
              </w:rPr>
              <w:t xml:space="preserve">                               </w:t>
            </w:r>
            <w:r w:rsidR="000B4BF1">
              <w:rPr>
                <w:rFonts w:ascii="Calibri" w:hAnsi="Calibri" w:cs="Calibri"/>
              </w:rPr>
              <w:t>c</w:t>
            </w:r>
            <w:bookmarkStart w:id="0" w:name="_GoBack"/>
            <w:bookmarkEnd w:id="0"/>
            <w:r w:rsidR="00F32032" w:rsidRPr="009C2590">
              <w:rPr>
                <w:rFonts w:ascii="Calibri" w:hAnsi="Calibri" w:cs="Calibri"/>
              </w:rPr>
              <w:t>onditions.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75"/>
          <w:jc w:val="center"/>
        </w:trPr>
        <w:tc>
          <w:tcPr>
            <w:tcW w:w="10328" w:type="dxa"/>
            <w:gridSpan w:val="4"/>
            <w:vMerge/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725E9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32032" w:rsidRPr="0020447C" w:rsidTr="00EB5B2F">
        <w:trPr>
          <w:trHeight w:val="288"/>
          <w:jc w:val="center"/>
        </w:trPr>
        <w:tc>
          <w:tcPr>
            <w:tcW w:w="10328" w:type="dxa"/>
            <w:gridSpan w:val="4"/>
            <w:vMerge w:val="restart"/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Time to Completing Incident Objectives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EB5B2F">
              <w:rPr>
                <w:rFonts w:ascii="Calibri" w:hAnsi="Calibri" w:cs="Calibri"/>
                <w:b/>
              </w:rPr>
              <w:t xml:space="preserve">         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(ICS-209 Block </w:t>
            </w:r>
            <w:r w:rsid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37 &amp; 40</w:t>
            </w:r>
            <w:r w:rsidR="00EB5B2F" w:rsidRPr="00EB5B2F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1</w:t>
            </w:r>
            <w:r w:rsidRPr="0020447C">
              <w:rPr>
                <w:rFonts w:ascii="Calibri" w:hAnsi="Calibri" w:cs="Calibri"/>
              </w:rPr>
              <w:t xml:space="preserve">—Objectives will be completed in less than 2 days </w:t>
            </w:r>
            <w:r w:rsidRPr="009C2590">
              <w:rPr>
                <w:rFonts w:ascii="Calibri" w:hAnsi="Calibri" w:cs="Calibri"/>
                <w:b/>
              </w:rPr>
              <w:t>OR</w:t>
            </w:r>
            <w:r w:rsidRPr="0020447C">
              <w:rPr>
                <w:rFonts w:ascii="Calibri" w:hAnsi="Calibri" w:cs="Calibri"/>
              </w:rPr>
              <w:t xml:space="preserve"> 10 days or greater.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  <w:b/>
              </w:rPr>
              <w:t>SCORE = 3</w:t>
            </w:r>
            <w:r w:rsidRPr="0020447C">
              <w:rPr>
                <w:rFonts w:ascii="Calibri" w:hAnsi="Calibri" w:cs="Calibri"/>
              </w:rPr>
              <w:t>—Objectives will be completed in 5 to 9 days.</w:t>
            </w:r>
          </w:p>
          <w:p w:rsidR="00F32032" w:rsidRPr="0020447C" w:rsidRDefault="00F32032" w:rsidP="00697CE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u w:val="single"/>
              </w:rPr>
            </w:pPr>
            <w:r w:rsidRPr="0020447C">
              <w:rPr>
                <w:rFonts w:ascii="Calibri" w:hAnsi="Calibri" w:cs="Calibri"/>
                <w:b/>
              </w:rPr>
              <w:t>SCORE = 5</w:t>
            </w:r>
            <w:r w:rsidRPr="0020447C">
              <w:rPr>
                <w:rFonts w:ascii="Calibri" w:hAnsi="Calibri" w:cs="Calibri"/>
              </w:rPr>
              <w:t>—Objectives will be completed in 2 to 4 days.</w:t>
            </w:r>
          </w:p>
        </w:tc>
        <w:tc>
          <w:tcPr>
            <w:tcW w:w="1480" w:type="dxa"/>
            <w:gridSpan w:val="3"/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1084"/>
          <w:jc w:val="center"/>
        </w:trPr>
        <w:tc>
          <w:tcPr>
            <w:tcW w:w="10328" w:type="dxa"/>
            <w:gridSpan w:val="4"/>
            <w:vMerge/>
            <w:tcBorders>
              <w:bottom w:val="single" w:sz="4" w:space="0" w:color="auto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F32032" w:rsidRPr="0020447C" w:rsidRDefault="002924BE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F32032" w:rsidRPr="0020447C" w:rsidTr="00EB5B2F">
        <w:trPr>
          <w:gridAfter w:val="1"/>
          <w:wAfter w:w="11" w:type="dxa"/>
          <w:trHeight w:val="288"/>
          <w:jc w:val="center"/>
        </w:trPr>
        <w:tc>
          <w:tcPr>
            <w:tcW w:w="1032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32032" w:rsidRPr="003F45AD" w:rsidRDefault="00F32032" w:rsidP="00697CE1">
            <w:pPr>
              <w:rPr>
                <w:rFonts w:ascii="Calibri" w:hAnsi="Calibri" w:cs="Calibri"/>
                <w:b/>
              </w:rPr>
            </w:pPr>
            <w:r w:rsidRPr="0020447C">
              <w:rPr>
                <w:rFonts w:ascii="Calibri" w:hAnsi="Calibri" w:cs="Calibri"/>
                <w:b/>
                <w:u w:val="single"/>
              </w:rPr>
              <w:t>Social-Political Considerations:  Low / Moderate / High</w:t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  <w:r w:rsidR="003F45AD">
              <w:rPr>
                <w:rFonts w:ascii="Calibri" w:hAnsi="Calibri" w:cs="Calibri"/>
                <w:b/>
              </w:rPr>
              <w:tab/>
            </w:r>
          </w:p>
          <w:p w:rsidR="00F32032" w:rsidRPr="00B0611B" w:rsidRDefault="006E36F1" w:rsidP="00B061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>LOW = No controversy and little media interest.</w:t>
            </w:r>
          </w:p>
          <w:p w:rsidR="006E36F1" w:rsidRPr="00B0611B" w:rsidRDefault="006E36F1" w:rsidP="00B0611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 xml:space="preserve">MODERATE = </w:t>
            </w:r>
            <w:r w:rsidR="00B0611B" w:rsidRPr="00B0611B">
              <w:rPr>
                <w:rFonts w:ascii="Calibri" w:hAnsi="Calibri" w:cs="Calibri"/>
              </w:rPr>
              <w:t>Localized controversy with potential to attract wider interests.</w:t>
            </w:r>
          </w:p>
          <w:p w:rsidR="00F32032" w:rsidRPr="00B0611B" w:rsidRDefault="00B0611B" w:rsidP="00924FA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B0611B">
              <w:rPr>
                <w:rFonts w:ascii="Calibri" w:hAnsi="Calibri" w:cs="Calibri"/>
              </w:rPr>
              <w:t>HIGH =</w:t>
            </w:r>
            <w:r w:rsidR="00AA40F5">
              <w:rPr>
                <w:rFonts w:ascii="Calibri" w:hAnsi="Calibri" w:cs="Calibri"/>
              </w:rPr>
              <w:t xml:space="preserve"> Local/</w:t>
            </w:r>
            <w:r w:rsidRPr="00B0611B">
              <w:rPr>
                <w:rFonts w:ascii="Calibri" w:hAnsi="Calibri" w:cs="Calibri"/>
              </w:rPr>
              <w:t>State/National interests have or will generate significant attention or controversy.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F32032" w:rsidRPr="0020447C" w:rsidRDefault="00F32032" w:rsidP="00697CE1">
            <w:pPr>
              <w:jc w:val="center"/>
              <w:rPr>
                <w:rFonts w:ascii="Calibri" w:hAnsi="Calibri" w:cs="Calibri"/>
              </w:rPr>
            </w:pPr>
            <w:r w:rsidRPr="0020447C">
              <w:rPr>
                <w:rFonts w:ascii="Calibri" w:hAnsi="Calibri" w:cs="Calibri"/>
              </w:rPr>
              <w:t>SCORE</w:t>
            </w:r>
          </w:p>
        </w:tc>
      </w:tr>
      <w:tr w:rsidR="00F32032" w:rsidRPr="0020447C" w:rsidTr="00871FC6">
        <w:trPr>
          <w:gridAfter w:val="1"/>
          <w:wAfter w:w="11" w:type="dxa"/>
          <w:trHeight w:val="660"/>
          <w:jc w:val="center"/>
        </w:trPr>
        <w:tc>
          <w:tcPr>
            <w:tcW w:w="1032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F32032" w:rsidRPr="0020447C" w:rsidRDefault="00F32032" w:rsidP="00697CE1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032" w:rsidRPr="0020447C" w:rsidRDefault="008476CB" w:rsidP="00871F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LOW</w:t>
            </w:r>
          </w:p>
        </w:tc>
      </w:tr>
      <w:tr w:rsidR="0020447C" w:rsidRPr="0020447C" w:rsidTr="00EB5B2F">
        <w:trPr>
          <w:gridAfter w:val="1"/>
          <w:wAfter w:w="11" w:type="dxa"/>
          <w:trHeight w:val="690"/>
          <w:jc w:val="center"/>
        </w:trPr>
        <w:tc>
          <w:tcPr>
            <w:tcW w:w="11797" w:type="dxa"/>
            <w:gridSpan w:val="6"/>
            <w:tcBorders>
              <w:top w:val="nil"/>
              <w:bottom w:val="single" w:sz="4" w:space="0" w:color="auto"/>
            </w:tcBorders>
          </w:tcPr>
          <w:p w:rsidR="0020447C" w:rsidRPr="00EB5B2F" w:rsidRDefault="00EB5B2F" w:rsidP="00EB5B2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Explain:</w:t>
            </w:r>
          </w:p>
          <w:p w:rsidR="0020447C" w:rsidRPr="0020447C" w:rsidRDefault="00725E9B" w:rsidP="007230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interest in possible threat to private property and in Cedar Creek as a domestic water source.  Potential power disruption to primary Seattle City Light, Bonneville Power Authority (BPA) and PUD transmission lines.</w:t>
            </w:r>
            <w:r w:rsidR="00157C7C">
              <w:rPr>
                <w:rFonts w:ascii="Calibri" w:hAnsi="Calibri" w:cs="Calibri"/>
              </w:rPr>
              <w:t xml:space="preserve">  </w:t>
            </w:r>
          </w:p>
        </w:tc>
      </w:tr>
    </w:tbl>
    <w:p w:rsidR="007D33C5" w:rsidRPr="0020447C" w:rsidRDefault="007D33C5">
      <w:pPr>
        <w:rPr>
          <w:rFonts w:ascii="Calibri" w:hAnsi="Calibri" w:cs="Calibri"/>
        </w:rPr>
      </w:pPr>
    </w:p>
    <w:sectPr w:rsidR="007D33C5" w:rsidRPr="0020447C" w:rsidSect="00924FA9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288" w:right="576" w:bottom="23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BE" w:rsidRDefault="00E359BE" w:rsidP="00CC6588">
      <w:r>
        <w:separator/>
      </w:r>
    </w:p>
  </w:endnote>
  <w:endnote w:type="continuationSeparator" w:id="0">
    <w:p w:rsidR="00E359BE" w:rsidRDefault="00E359BE" w:rsidP="00CC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30" w:rsidRPr="00210C30" w:rsidRDefault="00210C30" w:rsidP="00210C30">
    <w:pPr>
      <w:pStyle w:val="Footer"/>
      <w:jc w:val="right"/>
      <w:rPr>
        <w:i/>
        <w:sz w:val="16"/>
        <w:szCs w:val="16"/>
      </w:rPr>
    </w:pPr>
    <w:r w:rsidRPr="00210C30">
      <w:rPr>
        <w:i/>
        <w:sz w:val="16"/>
        <w:szCs w:val="16"/>
      </w:rPr>
      <w:t>Ver. April 16, 2015</w:t>
    </w:r>
  </w:p>
  <w:p w:rsidR="00EB6C1D" w:rsidRDefault="00EB6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BE" w:rsidRDefault="00E359BE" w:rsidP="00CC6588">
      <w:r>
        <w:separator/>
      </w:r>
    </w:p>
  </w:footnote>
  <w:footnote w:type="continuationSeparator" w:id="0">
    <w:p w:rsidR="00E359BE" w:rsidRDefault="00E359BE" w:rsidP="00CC6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1D" w:rsidRDefault="00EB6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1D" w:rsidRDefault="00EB6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1D" w:rsidRDefault="00EB6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9EF"/>
    <w:multiLevelType w:val="hybridMultilevel"/>
    <w:tmpl w:val="9B6E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05956"/>
    <w:multiLevelType w:val="hybridMultilevel"/>
    <w:tmpl w:val="F20E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C44F8"/>
    <w:multiLevelType w:val="hybridMultilevel"/>
    <w:tmpl w:val="875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64"/>
    <w:rsid w:val="00006152"/>
    <w:rsid w:val="00015157"/>
    <w:rsid w:val="0006564E"/>
    <w:rsid w:val="000841D5"/>
    <w:rsid w:val="000A7BD7"/>
    <w:rsid w:val="000B4BF1"/>
    <w:rsid w:val="000B68E4"/>
    <w:rsid w:val="000D4426"/>
    <w:rsid w:val="000D5706"/>
    <w:rsid w:val="00124872"/>
    <w:rsid w:val="00157C7C"/>
    <w:rsid w:val="001E334A"/>
    <w:rsid w:val="0020447C"/>
    <w:rsid w:val="00210C30"/>
    <w:rsid w:val="00247701"/>
    <w:rsid w:val="00263A64"/>
    <w:rsid w:val="00284A81"/>
    <w:rsid w:val="00290006"/>
    <w:rsid w:val="00292482"/>
    <w:rsid w:val="002924BE"/>
    <w:rsid w:val="002B3652"/>
    <w:rsid w:val="002F3B0F"/>
    <w:rsid w:val="00316E83"/>
    <w:rsid w:val="003377CA"/>
    <w:rsid w:val="00340CCA"/>
    <w:rsid w:val="0035750C"/>
    <w:rsid w:val="003735B5"/>
    <w:rsid w:val="003A05D2"/>
    <w:rsid w:val="003B70CE"/>
    <w:rsid w:val="003C57A2"/>
    <w:rsid w:val="003E7739"/>
    <w:rsid w:val="003F45AD"/>
    <w:rsid w:val="004042A5"/>
    <w:rsid w:val="00405246"/>
    <w:rsid w:val="00455C8B"/>
    <w:rsid w:val="004562E1"/>
    <w:rsid w:val="00473555"/>
    <w:rsid w:val="0047359D"/>
    <w:rsid w:val="004A09D1"/>
    <w:rsid w:val="004C4AEA"/>
    <w:rsid w:val="00520519"/>
    <w:rsid w:val="00522804"/>
    <w:rsid w:val="00543AB6"/>
    <w:rsid w:val="00585EAC"/>
    <w:rsid w:val="005C5638"/>
    <w:rsid w:val="005C59F9"/>
    <w:rsid w:val="0060327D"/>
    <w:rsid w:val="00634E6E"/>
    <w:rsid w:val="00650BED"/>
    <w:rsid w:val="006819A1"/>
    <w:rsid w:val="006C7897"/>
    <w:rsid w:val="006E1EED"/>
    <w:rsid w:val="006E2DAF"/>
    <w:rsid w:val="006E36F1"/>
    <w:rsid w:val="00723090"/>
    <w:rsid w:val="00725E9B"/>
    <w:rsid w:val="00773708"/>
    <w:rsid w:val="00785FB6"/>
    <w:rsid w:val="007A390E"/>
    <w:rsid w:val="007C43DB"/>
    <w:rsid w:val="007D33C5"/>
    <w:rsid w:val="007D39D0"/>
    <w:rsid w:val="007E4623"/>
    <w:rsid w:val="007E5F14"/>
    <w:rsid w:val="00800767"/>
    <w:rsid w:val="00802C5B"/>
    <w:rsid w:val="008107A2"/>
    <w:rsid w:val="008476CB"/>
    <w:rsid w:val="00863B0D"/>
    <w:rsid w:val="00871FC6"/>
    <w:rsid w:val="00924FA9"/>
    <w:rsid w:val="00967DA2"/>
    <w:rsid w:val="009A3D24"/>
    <w:rsid w:val="009B5880"/>
    <w:rsid w:val="009C2590"/>
    <w:rsid w:val="009E13CF"/>
    <w:rsid w:val="00A236C8"/>
    <w:rsid w:val="00A25849"/>
    <w:rsid w:val="00A265A5"/>
    <w:rsid w:val="00A305E4"/>
    <w:rsid w:val="00A45D32"/>
    <w:rsid w:val="00AA40F5"/>
    <w:rsid w:val="00AC5D4D"/>
    <w:rsid w:val="00B0611B"/>
    <w:rsid w:val="00B45EE1"/>
    <w:rsid w:val="00B47856"/>
    <w:rsid w:val="00B744C1"/>
    <w:rsid w:val="00B93157"/>
    <w:rsid w:val="00BA1805"/>
    <w:rsid w:val="00BA655F"/>
    <w:rsid w:val="00C263CE"/>
    <w:rsid w:val="00C37FB2"/>
    <w:rsid w:val="00C915F3"/>
    <w:rsid w:val="00CB2895"/>
    <w:rsid w:val="00CC4419"/>
    <w:rsid w:val="00CC6588"/>
    <w:rsid w:val="00D10ED4"/>
    <w:rsid w:val="00D126F6"/>
    <w:rsid w:val="00D12F37"/>
    <w:rsid w:val="00D74C4A"/>
    <w:rsid w:val="00DB6FA1"/>
    <w:rsid w:val="00DE12B6"/>
    <w:rsid w:val="00E01C55"/>
    <w:rsid w:val="00E359BE"/>
    <w:rsid w:val="00E477F9"/>
    <w:rsid w:val="00E52288"/>
    <w:rsid w:val="00E55E64"/>
    <w:rsid w:val="00E7727E"/>
    <w:rsid w:val="00EB5B2F"/>
    <w:rsid w:val="00EB6C1D"/>
    <w:rsid w:val="00F32032"/>
    <w:rsid w:val="00F35FC2"/>
    <w:rsid w:val="00F42764"/>
    <w:rsid w:val="00F8786C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5ED11-4CF9-4A64-AD7C-84E8E351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7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588"/>
  </w:style>
  <w:style w:type="paragraph" w:styleId="Footer">
    <w:name w:val="footer"/>
    <w:basedOn w:val="Normal"/>
    <w:link w:val="FooterChar"/>
    <w:uiPriority w:val="99"/>
    <w:unhideWhenUsed/>
    <w:rsid w:val="00CC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588"/>
  </w:style>
  <w:style w:type="paragraph" w:styleId="BalloonText">
    <w:name w:val="Balloon Text"/>
    <w:basedOn w:val="Normal"/>
    <w:link w:val="BalloonTextChar"/>
    <w:uiPriority w:val="99"/>
    <w:semiHidden/>
    <w:unhideWhenUsed/>
    <w:rsid w:val="00CC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WMA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98A2-B285-4BE7-8204-37D8AB9B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Obrien, Daniel P</dc:creator>
  <cp:lastModifiedBy>WIMT4</cp:lastModifiedBy>
  <cp:revision>23</cp:revision>
  <cp:lastPrinted>2015-08-12T05:29:00Z</cp:lastPrinted>
  <dcterms:created xsi:type="dcterms:W3CDTF">2015-08-04T18:18:00Z</dcterms:created>
  <dcterms:modified xsi:type="dcterms:W3CDTF">2015-08-13T22:05:00Z</dcterms:modified>
</cp:coreProperties>
</file>